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AB" w:rsidRPr="00060EBC" w:rsidRDefault="004521AB" w:rsidP="008C1B84">
      <w:pPr>
        <w:jc w:val="center"/>
        <w:rPr>
          <w:b/>
          <w:bCs/>
          <w:sz w:val="32"/>
          <w:szCs w:val="32"/>
        </w:rPr>
      </w:pPr>
      <w:r w:rsidRPr="00060EBC">
        <w:rPr>
          <w:b/>
          <w:bCs/>
          <w:sz w:val="32"/>
          <w:szCs w:val="32"/>
        </w:rPr>
        <w:t>BIỂU MẪU BÁO CÁO ÁP DỤNG ĐỐI VỚI BỘ TÀI CHÍNH</w:t>
      </w:r>
    </w:p>
    <w:p w:rsidR="00C60193" w:rsidRPr="00060EBC" w:rsidRDefault="00DE39DE" w:rsidP="00B81F01">
      <w:pPr>
        <w:spacing w:before="120"/>
        <w:jc w:val="center"/>
        <w:rPr>
          <w:i/>
          <w:sz w:val="28"/>
          <w:szCs w:val="28"/>
        </w:rPr>
      </w:pPr>
      <w:r w:rsidRPr="00060EBC">
        <w:rPr>
          <w:i/>
          <w:sz w:val="28"/>
          <w:szCs w:val="28"/>
        </w:rPr>
        <w:t xml:space="preserve">(Kèm </w:t>
      </w:r>
      <w:proofErr w:type="gramStart"/>
      <w:r w:rsidRPr="00060EBC">
        <w:rPr>
          <w:i/>
          <w:sz w:val="28"/>
          <w:szCs w:val="28"/>
        </w:rPr>
        <w:t>theo</w:t>
      </w:r>
      <w:proofErr w:type="gramEnd"/>
      <w:r w:rsidRPr="00060EBC">
        <w:rPr>
          <w:i/>
          <w:sz w:val="28"/>
          <w:szCs w:val="28"/>
        </w:rPr>
        <w:t xml:space="preserve"> Nghị định số …../2023</w:t>
      </w:r>
      <w:r w:rsidR="00187DA4" w:rsidRPr="00060EBC">
        <w:rPr>
          <w:i/>
          <w:sz w:val="28"/>
          <w:szCs w:val="28"/>
        </w:rPr>
        <w:t>/N</w:t>
      </w:r>
      <w:r w:rsidRPr="00060EBC">
        <w:rPr>
          <w:i/>
          <w:sz w:val="28"/>
          <w:szCs w:val="28"/>
        </w:rPr>
        <w:t xml:space="preserve">Đ-CP ngày ….. </w:t>
      </w:r>
      <w:proofErr w:type="gramStart"/>
      <w:r w:rsidRPr="00060EBC">
        <w:rPr>
          <w:i/>
          <w:sz w:val="28"/>
          <w:szCs w:val="28"/>
        </w:rPr>
        <w:t>tháng</w:t>
      </w:r>
      <w:proofErr w:type="gramEnd"/>
      <w:r w:rsidRPr="00060EBC">
        <w:rPr>
          <w:i/>
          <w:sz w:val="28"/>
          <w:szCs w:val="28"/>
        </w:rPr>
        <w:t xml:space="preserve"> ….. </w:t>
      </w:r>
      <w:proofErr w:type="gramStart"/>
      <w:r w:rsidRPr="00060EBC">
        <w:rPr>
          <w:i/>
          <w:sz w:val="28"/>
          <w:szCs w:val="28"/>
        </w:rPr>
        <w:t>năm</w:t>
      </w:r>
      <w:proofErr w:type="gramEnd"/>
      <w:r w:rsidRPr="00060EBC">
        <w:rPr>
          <w:i/>
          <w:sz w:val="28"/>
          <w:szCs w:val="28"/>
        </w:rPr>
        <w:t xml:space="preserve"> 2023</w:t>
      </w:r>
      <w:r w:rsidR="00B81F01" w:rsidRPr="00060EBC">
        <w:rPr>
          <w:i/>
          <w:sz w:val="28"/>
          <w:szCs w:val="28"/>
        </w:rPr>
        <w:t xml:space="preserve"> của Chính phủ)</w:t>
      </w:r>
    </w:p>
    <w:p w:rsidR="004639DB" w:rsidRPr="00060EBC" w:rsidRDefault="004639DB" w:rsidP="00187DA4">
      <w:pPr>
        <w:spacing w:before="120"/>
        <w:jc w:val="center"/>
        <w:rPr>
          <w:i/>
          <w:sz w:val="28"/>
          <w:szCs w:val="28"/>
        </w:rPr>
      </w:pPr>
    </w:p>
    <w:tbl>
      <w:tblPr>
        <w:tblW w:w="14436" w:type="dxa"/>
        <w:tblInd w:w="111" w:type="dxa"/>
        <w:tblLayout w:type="fixed"/>
        <w:tblCellMar>
          <w:left w:w="57" w:type="dxa"/>
          <w:right w:w="57" w:type="dxa"/>
        </w:tblCellMar>
        <w:tblLook w:val="04A0" w:firstRow="1" w:lastRow="0" w:firstColumn="1" w:lastColumn="0" w:noHBand="0" w:noVBand="1"/>
      </w:tblPr>
      <w:tblGrid>
        <w:gridCol w:w="641"/>
        <w:gridCol w:w="1891"/>
        <w:gridCol w:w="3085"/>
        <w:gridCol w:w="1889"/>
        <w:gridCol w:w="6930"/>
      </w:tblGrid>
      <w:tr w:rsidR="00FC1817" w:rsidRPr="00060EBC" w:rsidTr="00112CCD">
        <w:trPr>
          <w:trHeight w:val="20"/>
          <w:tblHead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4521AB" w:rsidRPr="00060EBC" w:rsidRDefault="004521AB" w:rsidP="00C60193">
            <w:pPr>
              <w:spacing w:before="120" w:after="120"/>
              <w:jc w:val="center"/>
              <w:rPr>
                <w:b/>
                <w:bCs/>
                <w:sz w:val="26"/>
                <w:szCs w:val="26"/>
              </w:rPr>
            </w:pPr>
            <w:r w:rsidRPr="00060EBC">
              <w:rPr>
                <w:b/>
                <w:bCs/>
                <w:sz w:val="26"/>
                <w:szCs w:val="26"/>
              </w:rPr>
              <w:t>STT</w:t>
            </w:r>
          </w:p>
        </w:tc>
        <w:tc>
          <w:tcPr>
            <w:tcW w:w="1891" w:type="dxa"/>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C60193">
            <w:pPr>
              <w:spacing w:before="120" w:after="120"/>
              <w:jc w:val="center"/>
              <w:rPr>
                <w:b/>
                <w:bCs/>
                <w:sz w:val="26"/>
                <w:szCs w:val="26"/>
              </w:rPr>
            </w:pPr>
            <w:r w:rsidRPr="00060EBC">
              <w:rPr>
                <w:b/>
                <w:bCs/>
                <w:sz w:val="26"/>
                <w:szCs w:val="26"/>
              </w:rPr>
              <w:t>Ký hiệu biểu</w:t>
            </w:r>
          </w:p>
        </w:tc>
        <w:tc>
          <w:tcPr>
            <w:tcW w:w="3085" w:type="dxa"/>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rsidP="00C60193">
            <w:pPr>
              <w:spacing w:before="120" w:after="120"/>
              <w:jc w:val="center"/>
              <w:rPr>
                <w:b/>
                <w:bCs/>
                <w:sz w:val="26"/>
                <w:szCs w:val="26"/>
              </w:rPr>
            </w:pPr>
            <w:r w:rsidRPr="00060EBC">
              <w:rPr>
                <w:b/>
                <w:bCs/>
                <w:sz w:val="26"/>
                <w:szCs w:val="26"/>
              </w:rPr>
              <w:t>Tên biểu</w:t>
            </w:r>
          </w:p>
        </w:tc>
        <w:tc>
          <w:tcPr>
            <w:tcW w:w="1889" w:type="dxa"/>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rsidP="00C60193">
            <w:pPr>
              <w:spacing w:before="120" w:after="120"/>
              <w:jc w:val="center"/>
              <w:rPr>
                <w:b/>
                <w:bCs/>
                <w:sz w:val="26"/>
                <w:szCs w:val="26"/>
              </w:rPr>
            </w:pPr>
            <w:r w:rsidRPr="00060EBC">
              <w:rPr>
                <w:b/>
                <w:bCs/>
                <w:sz w:val="26"/>
                <w:szCs w:val="26"/>
              </w:rPr>
              <w:t>Kỳ báo cáo</w:t>
            </w:r>
          </w:p>
        </w:tc>
        <w:tc>
          <w:tcPr>
            <w:tcW w:w="6930" w:type="dxa"/>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rsidP="00C60193">
            <w:pPr>
              <w:spacing w:before="120" w:after="120"/>
              <w:jc w:val="center"/>
              <w:rPr>
                <w:b/>
                <w:bCs/>
                <w:sz w:val="26"/>
                <w:szCs w:val="26"/>
              </w:rPr>
            </w:pPr>
            <w:r w:rsidRPr="00060EBC">
              <w:rPr>
                <w:b/>
                <w:bCs/>
                <w:sz w:val="26"/>
                <w:szCs w:val="26"/>
              </w:rPr>
              <w:t>Ngày nhận báo cáo</w:t>
            </w:r>
          </w:p>
        </w:tc>
      </w:tr>
      <w:tr w:rsidR="00FC1817" w:rsidRPr="00060EBC" w:rsidTr="00112CCD">
        <w:trPr>
          <w:trHeight w:val="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4521AB" w:rsidP="00BF3A4C">
            <w:pPr>
              <w:spacing w:before="60" w:after="60" w:line="264" w:lineRule="auto"/>
              <w:jc w:val="center"/>
              <w:rPr>
                <w:sz w:val="26"/>
                <w:szCs w:val="26"/>
              </w:rPr>
            </w:pPr>
            <w:r w:rsidRPr="00060EBC">
              <w:rPr>
                <w:sz w:val="26"/>
                <w:szCs w:val="26"/>
              </w:rPr>
              <w:t>1</w:t>
            </w:r>
          </w:p>
        </w:tc>
        <w:tc>
          <w:tcPr>
            <w:tcW w:w="1891" w:type="dxa"/>
            <w:tcBorders>
              <w:top w:val="nil"/>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jc w:val="both"/>
              <w:rPr>
                <w:sz w:val="26"/>
                <w:szCs w:val="26"/>
              </w:rPr>
            </w:pPr>
            <w:r w:rsidRPr="00060EBC">
              <w:rPr>
                <w:sz w:val="26"/>
                <w:szCs w:val="26"/>
              </w:rPr>
              <w:t>001.H/</w:t>
            </w:r>
            <w:r w:rsidRPr="00060EBC">
              <w:rPr>
                <w:sz w:val="26"/>
                <w:szCs w:val="26"/>
                <w:lang w:val="vi-VN"/>
              </w:rPr>
              <w:t>B</w:t>
            </w:r>
            <w:r w:rsidRPr="00060EBC">
              <w:rPr>
                <w:sz w:val="26"/>
                <w:szCs w:val="26"/>
              </w:rPr>
              <w:t>CB-</w:t>
            </w:r>
            <w:r w:rsidRPr="00060EBC">
              <w:rPr>
                <w:sz w:val="26"/>
                <w:szCs w:val="26"/>
                <w:lang w:val="vi-VN"/>
              </w:rPr>
              <w:t>TC</w:t>
            </w:r>
            <w:r w:rsidRPr="00060EBC">
              <w:rPr>
                <w:sz w:val="26"/>
                <w:szCs w:val="26"/>
              </w:rPr>
              <w:t xml:space="preserve"> </w:t>
            </w:r>
          </w:p>
        </w:tc>
        <w:tc>
          <w:tcPr>
            <w:tcW w:w="3085" w:type="dxa"/>
            <w:tcBorders>
              <w:top w:val="nil"/>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ind w:right="72"/>
              <w:jc w:val="both"/>
              <w:rPr>
                <w:sz w:val="26"/>
                <w:szCs w:val="26"/>
              </w:rPr>
            </w:pPr>
            <w:r w:rsidRPr="00060EBC">
              <w:rPr>
                <w:sz w:val="26"/>
                <w:szCs w:val="26"/>
              </w:rPr>
              <w:t>Tình hình thực hiện thu ngân sách Nhà nước</w:t>
            </w:r>
          </w:p>
        </w:tc>
        <w:tc>
          <w:tcPr>
            <w:tcW w:w="1889" w:type="dxa"/>
            <w:tcBorders>
              <w:top w:val="nil"/>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jc w:val="center"/>
              <w:rPr>
                <w:sz w:val="26"/>
                <w:szCs w:val="26"/>
              </w:rPr>
            </w:pPr>
            <w:r w:rsidRPr="00060EBC">
              <w:rPr>
                <w:sz w:val="26"/>
                <w:szCs w:val="26"/>
              </w:rPr>
              <w:t>Tháng, quý</w:t>
            </w:r>
          </w:p>
        </w:tc>
        <w:tc>
          <w:tcPr>
            <w:tcW w:w="6930" w:type="dxa"/>
            <w:tcBorders>
              <w:top w:val="nil"/>
              <w:left w:val="nil"/>
              <w:bottom w:val="single" w:sz="4" w:space="0" w:color="auto"/>
              <w:right w:val="single" w:sz="4" w:space="0" w:color="auto"/>
            </w:tcBorders>
            <w:shd w:val="clear" w:color="auto" w:fill="auto"/>
            <w:vAlign w:val="center"/>
          </w:tcPr>
          <w:p w:rsidR="007D7CFD" w:rsidRPr="00060EBC" w:rsidRDefault="0092633F"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Ngày 25 hàng tháng, cập nhật đến ngày 28 hàng tháng</w:t>
            </w:r>
            <w:r w:rsidR="00501698" w:rsidRPr="00060EBC">
              <w:rPr>
                <w:sz w:val="26"/>
                <w:szCs w:val="26"/>
                <w:lang w:val="es-ES"/>
              </w:rPr>
              <w:t xml:space="preserve"> (số liệu </w:t>
            </w:r>
            <w:r w:rsidRPr="00060EBC">
              <w:rPr>
                <w:sz w:val="26"/>
                <w:szCs w:val="26"/>
                <w:lang w:val="es-ES"/>
              </w:rPr>
              <w:t>tháng báo cáo)</w:t>
            </w:r>
            <w:r w:rsidR="007D7CFD" w:rsidRPr="00060EBC">
              <w:rPr>
                <w:sz w:val="26"/>
                <w:szCs w:val="26"/>
                <w:lang w:val="es-ES"/>
              </w:rPr>
              <w:t>.</w:t>
            </w:r>
          </w:p>
          <w:p w:rsidR="00501698"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w:t>
            </w:r>
            <w:r w:rsidR="001E6A04" w:rsidRPr="00060EBC">
              <w:rPr>
                <w:sz w:val="26"/>
                <w:szCs w:val="26"/>
                <w:lang w:val="es-ES"/>
              </w:rPr>
              <w:t xml:space="preserve">Ngày 25 </w:t>
            </w:r>
            <w:r w:rsidR="00614034" w:rsidRPr="00060EBC">
              <w:rPr>
                <w:sz w:val="26"/>
                <w:szCs w:val="26"/>
                <w:lang w:val="es-ES"/>
              </w:rPr>
              <w:t>tháng 3</w:t>
            </w:r>
            <w:r w:rsidRPr="00060EBC">
              <w:rPr>
                <w:sz w:val="26"/>
                <w:szCs w:val="26"/>
                <w:lang w:val="es-ES"/>
              </w:rPr>
              <w:t xml:space="preserve">: </w:t>
            </w:r>
          </w:p>
          <w:p w:rsidR="00501698" w:rsidRPr="00060EBC" w:rsidRDefault="00501698"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Số liệu</w:t>
            </w:r>
            <w:r w:rsidR="009C4F56" w:rsidRPr="00060EBC">
              <w:rPr>
                <w:sz w:val="26"/>
                <w:szCs w:val="26"/>
                <w:lang w:val="es-ES"/>
              </w:rPr>
              <w:t xml:space="preserve"> năm trước năm báo cáo (</w:t>
            </w:r>
            <w:r w:rsidRPr="00060EBC">
              <w:rPr>
                <w:sz w:val="26"/>
                <w:szCs w:val="26"/>
                <w:lang w:val="es-ES"/>
              </w:rPr>
              <w:t>từ</w:t>
            </w:r>
            <w:r w:rsidR="009C4F56" w:rsidRPr="00060EBC">
              <w:rPr>
                <w:sz w:val="26"/>
                <w:szCs w:val="26"/>
                <w:lang w:val="es-ES"/>
              </w:rPr>
              <w:t xml:space="preserve"> ngày</w:t>
            </w:r>
            <w:r w:rsidRPr="00060EBC">
              <w:rPr>
                <w:sz w:val="26"/>
                <w:szCs w:val="26"/>
                <w:lang w:val="es-ES"/>
              </w:rPr>
              <w:t xml:space="preserve"> 01/01 đến </w:t>
            </w:r>
            <w:r w:rsidR="009C4F56" w:rsidRPr="00060EBC">
              <w:rPr>
                <w:sz w:val="26"/>
                <w:szCs w:val="26"/>
                <w:lang w:val="es-ES"/>
              </w:rPr>
              <w:t xml:space="preserve">hết ngày </w:t>
            </w:r>
            <w:r w:rsidRPr="00060EBC">
              <w:rPr>
                <w:sz w:val="26"/>
                <w:szCs w:val="26"/>
                <w:lang w:val="es-ES"/>
              </w:rPr>
              <w:t>31/12)</w:t>
            </w:r>
            <w:r w:rsidR="009C4F56" w:rsidRPr="00060EBC">
              <w:rPr>
                <w:sz w:val="26"/>
                <w:szCs w:val="26"/>
                <w:lang w:val="es-ES"/>
              </w:rPr>
              <w:t>.</w:t>
            </w:r>
          </w:p>
          <w:p w:rsidR="007D7CFD" w:rsidRPr="00060EBC" w:rsidRDefault="00501698"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w:t>
            </w:r>
            <w:r w:rsidR="007D7CFD" w:rsidRPr="00060EBC">
              <w:rPr>
                <w:sz w:val="26"/>
                <w:szCs w:val="26"/>
                <w:lang w:val="es-ES"/>
              </w:rPr>
              <w:t>Số liệu quý I (từ ngày 01/01 đến hết ngày 24/3).</w:t>
            </w:r>
          </w:p>
          <w:p w:rsidR="007D7CFD"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w:t>
            </w:r>
            <w:r w:rsidR="002B7AE6" w:rsidRPr="00060EBC">
              <w:rPr>
                <w:sz w:val="26"/>
                <w:szCs w:val="26"/>
                <w:lang w:val="es-ES"/>
              </w:rPr>
              <w:t xml:space="preserve">Ngày 25 </w:t>
            </w:r>
            <w:r w:rsidRPr="00060EBC">
              <w:rPr>
                <w:sz w:val="26"/>
                <w:szCs w:val="26"/>
                <w:lang w:val="es-ES"/>
              </w:rPr>
              <w:t>tháng 6:</w:t>
            </w:r>
          </w:p>
          <w:p w:rsidR="007D7CFD"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S</w:t>
            </w:r>
            <w:r w:rsidR="00F200A2" w:rsidRPr="00060EBC">
              <w:rPr>
                <w:sz w:val="26"/>
                <w:szCs w:val="26"/>
                <w:lang w:val="es-ES"/>
              </w:rPr>
              <w:t xml:space="preserve">ố liệu </w:t>
            </w:r>
            <w:r w:rsidR="004D6339" w:rsidRPr="00060EBC">
              <w:rPr>
                <w:sz w:val="26"/>
                <w:szCs w:val="26"/>
                <w:lang w:val="es-ES"/>
              </w:rPr>
              <w:t xml:space="preserve">quý II (từ ngày 01/4 </w:t>
            </w:r>
            <w:r w:rsidR="00F200A2" w:rsidRPr="00060EBC">
              <w:rPr>
                <w:sz w:val="26"/>
                <w:szCs w:val="26"/>
                <w:lang w:val="es-ES"/>
              </w:rPr>
              <w:t xml:space="preserve">đến </w:t>
            </w:r>
            <w:r w:rsidR="003D1FF8" w:rsidRPr="00060EBC">
              <w:rPr>
                <w:sz w:val="26"/>
                <w:szCs w:val="26"/>
                <w:lang w:val="es-ES"/>
              </w:rPr>
              <w:t xml:space="preserve">hết </w:t>
            </w:r>
            <w:r w:rsidRPr="00060EBC">
              <w:rPr>
                <w:sz w:val="26"/>
                <w:szCs w:val="26"/>
                <w:lang w:val="es-ES"/>
              </w:rPr>
              <w:t>ngày 24/</w:t>
            </w:r>
            <w:r w:rsidR="004D6339" w:rsidRPr="00060EBC">
              <w:rPr>
                <w:sz w:val="26"/>
                <w:szCs w:val="26"/>
                <w:lang w:val="es-ES"/>
              </w:rPr>
              <w:t>6</w:t>
            </w:r>
            <w:r w:rsidR="00A13919" w:rsidRPr="00060EBC">
              <w:rPr>
                <w:sz w:val="26"/>
                <w:szCs w:val="26"/>
                <w:lang w:val="es-ES"/>
              </w:rPr>
              <w:t>)</w:t>
            </w:r>
            <w:r w:rsidRPr="00060EBC">
              <w:rPr>
                <w:sz w:val="26"/>
                <w:szCs w:val="26"/>
                <w:lang w:val="es-ES"/>
              </w:rPr>
              <w:t>.</w:t>
            </w:r>
          </w:p>
          <w:p w:rsidR="007D7CFD"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S</w:t>
            </w:r>
            <w:r w:rsidR="004D6339" w:rsidRPr="00060EBC">
              <w:rPr>
                <w:sz w:val="26"/>
                <w:szCs w:val="26"/>
                <w:lang w:val="es-ES"/>
              </w:rPr>
              <w:t>ố liệu quý I</w:t>
            </w:r>
            <w:r w:rsidR="00B81F01" w:rsidRPr="00060EBC">
              <w:rPr>
                <w:sz w:val="26"/>
                <w:szCs w:val="26"/>
                <w:lang w:val="es-ES"/>
              </w:rPr>
              <w:t xml:space="preserve"> cập nhật </w:t>
            </w:r>
            <w:r w:rsidR="00EA37CE" w:rsidRPr="00060EBC">
              <w:rPr>
                <w:sz w:val="26"/>
                <w:szCs w:val="26"/>
                <w:lang w:val="es-ES"/>
              </w:rPr>
              <w:t xml:space="preserve"> (</w:t>
            </w:r>
            <w:r w:rsidR="004D6339" w:rsidRPr="00060EBC">
              <w:rPr>
                <w:sz w:val="26"/>
                <w:szCs w:val="26"/>
                <w:lang w:val="es-ES"/>
              </w:rPr>
              <w:t xml:space="preserve">từ </w:t>
            </w:r>
            <w:r w:rsidR="00684AC8" w:rsidRPr="00060EBC">
              <w:rPr>
                <w:sz w:val="26"/>
                <w:szCs w:val="26"/>
                <w:lang w:val="es-ES"/>
              </w:rPr>
              <w:t xml:space="preserve">ngày </w:t>
            </w:r>
            <w:r w:rsidR="004D6339" w:rsidRPr="00060EBC">
              <w:rPr>
                <w:sz w:val="26"/>
                <w:szCs w:val="26"/>
                <w:lang w:val="es-ES"/>
              </w:rPr>
              <w:t xml:space="preserve">01/01 đến </w:t>
            </w:r>
            <w:r w:rsidR="009C4F56" w:rsidRPr="00060EBC">
              <w:rPr>
                <w:sz w:val="26"/>
                <w:szCs w:val="26"/>
                <w:lang w:val="es-ES"/>
              </w:rPr>
              <w:t xml:space="preserve">hết </w:t>
            </w:r>
            <w:r w:rsidR="004D6339" w:rsidRPr="00060EBC">
              <w:rPr>
                <w:sz w:val="26"/>
                <w:szCs w:val="26"/>
                <w:lang w:val="es-ES"/>
              </w:rPr>
              <w:t>ngày 31/3)</w:t>
            </w:r>
            <w:r w:rsidRPr="00060EBC">
              <w:rPr>
                <w:sz w:val="26"/>
                <w:szCs w:val="26"/>
                <w:lang w:val="es-ES"/>
              </w:rPr>
              <w:t>.</w:t>
            </w:r>
          </w:p>
          <w:p w:rsidR="007D7CFD"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w:t>
            </w:r>
            <w:r w:rsidR="002B7AE6" w:rsidRPr="00060EBC">
              <w:rPr>
                <w:sz w:val="26"/>
                <w:szCs w:val="26"/>
                <w:lang w:val="es-ES"/>
              </w:rPr>
              <w:t xml:space="preserve">Ngày 25 </w:t>
            </w:r>
            <w:r w:rsidRPr="00060EBC">
              <w:rPr>
                <w:sz w:val="26"/>
                <w:szCs w:val="26"/>
                <w:lang w:val="es-ES"/>
              </w:rPr>
              <w:t>tháng 9:</w:t>
            </w:r>
          </w:p>
          <w:p w:rsidR="007D7CFD" w:rsidRPr="00060EBC" w:rsidRDefault="007D7CFD"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Số liệu quý III (từ ngày 01/7 đến hết ngày 24/9).</w:t>
            </w:r>
          </w:p>
          <w:p w:rsidR="007D7CFD" w:rsidRPr="00060EBC" w:rsidRDefault="00B81F01"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Số liệu quý II cập nhật </w:t>
            </w:r>
            <w:r w:rsidR="007D7CFD" w:rsidRPr="00060EBC">
              <w:rPr>
                <w:sz w:val="26"/>
                <w:szCs w:val="26"/>
                <w:lang w:val="es-ES"/>
              </w:rPr>
              <w:t>(</w:t>
            </w:r>
            <w:r w:rsidR="00C17D75" w:rsidRPr="00060EBC">
              <w:rPr>
                <w:sz w:val="26"/>
                <w:szCs w:val="26"/>
                <w:lang w:val="es-ES"/>
              </w:rPr>
              <w:t>từ ngày 01/4 đến hết ngày 30/6)</w:t>
            </w:r>
            <w:r w:rsidR="003C71BB" w:rsidRPr="00060EBC">
              <w:rPr>
                <w:sz w:val="26"/>
                <w:szCs w:val="26"/>
                <w:lang w:val="es-ES"/>
              </w:rPr>
              <w:t>.</w:t>
            </w:r>
          </w:p>
          <w:p w:rsidR="00501698" w:rsidRPr="00060EBC" w:rsidRDefault="00501698"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Ngày </w:t>
            </w:r>
            <w:r w:rsidR="001E6A04" w:rsidRPr="00060EBC">
              <w:rPr>
                <w:sz w:val="26"/>
                <w:szCs w:val="26"/>
                <w:lang w:val="es-ES"/>
              </w:rPr>
              <w:t xml:space="preserve">25 </w:t>
            </w:r>
            <w:r w:rsidR="008D46B2" w:rsidRPr="00060EBC">
              <w:rPr>
                <w:sz w:val="26"/>
                <w:szCs w:val="26"/>
                <w:lang w:val="es-ES"/>
              </w:rPr>
              <w:t>tháng 12:</w:t>
            </w:r>
          </w:p>
          <w:p w:rsidR="008D46B2" w:rsidRPr="00060EBC" w:rsidRDefault="008D46B2"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Số liệu quý IV (từ ngày 01/10 đến hết ngày 24/12).</w:t>
            </w:r>
          </w:p>
          <w:p w:rsidR="008D46B2" w:rsidRPr="00060EBC" w:rsidRDefault="008D46B2"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Số liệu quý III </w:t>
            </w:r>
            <w:r w:rsidR="00B81F01" w:rsidRPr="00060EBC">
              <w:rPr>
                <w:sz w:val="26"/>
                <w:szCs w:val="26"/>
                <w:lang w:val="es-ES"/>
              </w:rPr>
              <w:t xml:space="preserve">cập nhật </w:t>
            </w:r>
            <w:r w:rsidRPr="00060EBC">
              <w:rPr>
                <w:sz w:val="26"/>
                <w:szCs w:val="26"/>
                <w:lang w:val="es-ES"/>
              </w:rPr>
              <w:t>(từ ngày 01/7 đến hết ngày 30/9</w:t>
            </w:r>
            <w:r w:rsidR="00B81F01" w:rsidRPr="00060EBC">
              <w:rPr>
                <w:sz w:val="26"/>
                <w:szCs w:val="26"/>
                <w:lang w:val="es-ES"/>
              </w:rPr>
              <w:t>).</w:t>
            </w:r>
          </w:p>
          <w:p w:rsidR="00BF08E0" w:rsidRPr="00060EBC" w:rsidRDefault="00E802E2" w:rsidP="002E0E5D">
            <w:pPr>
              <w:tabs>
                <w:tab w:val="num" w:pos="-3120"/>
              </w:tabs>
              <w:spacing w:beforeLines="20" w:before="48" w:afterLines="20" w:after="48" w:line="264" w:lineRule="auto"/>
              <w:ind w:left="130"/>
              <w:jc w:val="both"/>
              <w:rPr>
                <w:sz w:val="26"/>
                <w:szCs w:val="26"/>
                <w:lang w:val="es-ES"/>
              </w:rPr>
            </w:pPr>
            <w:r w:rsidRPr="00060EBC">
              <w:rPr>
                <w:sz w:val="26"/>
                <w:szCs w:val="26"/>
                <w:lang w:val="es-ES"/>
              </w:rPr>
              <w:t xml:space="preserve">- </w:t>
            </w:r>
            <w:r w:rsidR="000D40C2" w:rsidRPr="00060EBC">
              <w:rPr>
                <w:sz w:val="26"/>
                <w:szCs w:val="26"/>
                <w:lang w:val="es-ES"/>
              </w:rPr>
              <w:t>Số liệu chính thức: Trong vòng</w:t>
            </w:r>
            <w:r w:rsidR="00181BA7" w:rsidRPr="00060EBC">
              <w:rPr>
                <w:sz w:val="26"/>
                <w:szCs w:val="26"/>
                <w:lang w:val="es-ES"/>
              </w:rPr>
              <w:t xml:space="preserve"> 30 ngày kể </w:t>
            </w:r>
            <w:r w:rsidR="00705648" w:rsidRPr="00060EBC">
              <w:rPr>
                <w:sz w:val="26"/>
                <w:szCs w:val="26"/>
                <w:lang w:val="es-ES"/>
              </w:rPr>
              <w:t xml:space="preserve">từ </w:t>
            </w:r>
            <w:r w:rsidR="00181BA7" w:rsidRPr="00060EBC">
              <w:rPr>
                <w:sz w:val="26"/>
                <w:szCs w:val="26"/>
                <w:lang w:val="es-ES"/>
              </w:rPr>
              <w:t xml:space="preserve">ngày </w:t>
            </w:r>
            <w:r w:rsidR="004348C2" w:rsidRPr="00060EBC">
              <w:rPr>
                <w:sz w:val="26"/>
                <w:szCs w:val="26"/>
                <w:lang w:val="es-ES"/>
              </w:rPr>
              <w:t xml:space="preserve">Quốc hội phê chuẩn quyết toán </w:t>
            </w:r>
            <w:r w:rsidR="00395C16" w:rsidRPr="00060EBC">
              <w:rPr>
                <w:sz w:val="26"/>
                <w:szCs w:val="26"/>
                <w:lang w:val="es-ES"/>
              </w:rPr>
              <w:t xml:space="preserve">ngân sách </w:t>
            </w:r>
            <w:r w:rsidR="004F0BDA" w:rsidRPr="00060EBC">
              <w:rPr>
                <w:sz w:val="26"/>
                <w:szCs w:val="26"/>
                <w:lang w:val="es-ES"/>
              </w:rPr>
              <w:t>Nhà n</w:t>
            </w:r>
            <w:r w:rsidR="00395C16" w:rsidRPr="00060EBC">
              <w:rPr>
                <w:sz w:val="26"/>
                <w:szCs w:val="26"/>
                <w:lang w:val="es-ES"/>
              </w:rPr>
              <w:t>ước</w:t>
            </w:r>
            <w:r w:rsidR="00030D2C" w:rsidRPr="00060EBC">
              <w:rPr>
                <w:sz w:val="26"/>
                <w:szCs w:val="26"/>
                <w:lang w:val="es-ES"/>
              </w:rPr>
              <w:t>.</w:t>
            </w:r>
          </w:p>
        </w:tc>
      </w:tr>
      <w:tr w:rsidR="00FC1817" w:rsidRPr="00060EBC" w:rsidTr="00112CCD">
        <w:trPr>
          <w:trHeight w:val="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C72BA2" w:rsidRPr="00060EBC" w:rsidRDefault="007733FA" w:rsidP="00BF3A4C">
            <w:pPr>
              <w:spacing w:before="60" w:after="60" w:line="264" w:lineRule="auto"/>
              <w:jc w:val="center"/>
              <w:rPr>
                <w:sz w:val="26"/>
                <w:szCs w:val="26"/>
              </w:rPr>
            </w:pPr>
            <w:r w:rsidRPr="00060EBC">
              <w:rPr>
                <w:sz w:val="26"/>
                <w:szCs w:val="26"/>
              </w:rPr>
              <w:t>2</w:t>
            </w:r>
          </w:p>
        </w:tc>
        <w:tc>
          <w:tcPr>
            <w:tcW w:w="1891" w:type="dxa"/>
            <w:tcBorders>
              <w:top w:val="nil"/>
              <w:left w:val="nil"/>
              <w:bottom w:val="single" w:sz="4" w:space="0" w:color="auto"/>
              <w:right w:val="single" w:sz="4" w:space="0" w:color="auto"/>
            </w:tcBorders>
            <w:shd w:val="clear" w:color="auto" w:fill="auto"/>
            <w:vAlign w:val="center"/>
          </w:tcPr>
          <w:p w:rsidR="00C72BA2" w:rsidRPr="00060EBC" w:rsidRDefault="008E118B" w:rsidP="002E0E5D">
            <w:pPr>
              <w:spacing w:beforeLines="20" w:before="48" w:afterLines="20" w:after="48" w:line="264" w:lineRule="auto"/>
              <w:jc w:val="both"/>
              <w:rPr>
                <w:sz w:val="26"/>
                <w:szCs w:val="26"/>
              </w:rPr>
            </w:pPr>
            <w:r w:rsidRPr="00060EBC">
              <w:rPr>
                <w:sz w:val="26"/>
                <w:szCs w:val="26"/>
              </w:rPr>
              <w:t>002.Q</w:t>
            </w:r>
            <w:r w:rsidR="007733FA" w:rsidRPr="00060EBC">
              <w:rPr>
                <w:sz w:val="26"/>
                <w:szCs w:val="26"/>
              </w:rPr>
              <w:t>/</w:t>
            </w:r>
            <w:r w:rsidR="007733FA" w:rsidRPr="00060EBC">
              <w:rPr>
                <w:sz w:val="26"/>
                <w:szCs w:val="26"/>
                <w:lang w:val="vi-VN"/>
              </w:rPr>
              <w:t>B</w:t>
            </w:r>
            <w:r w:rsidR="007733FA" w:rsidRPr="00060EBC">
              <w:rPr>
                <w:sz w:val="26"/>
                <w:szCs w:val="26"/>
              </w:rPr>
              <w:t>CB-</w:t>
            </w:r>
            <w:r w:rsidR="007733FA" w:rsidRPr="00060EBC">
              <w:rPr>
                <w:sz w:val="26"/>
                <w:szCs w:val="26"/>
                <w:lang w:val="vi-VN"/>
              </w:rPr>
              <w:t>TC</w:t>
            </w:r>
          </w:p>
        </w:tc>
        <w:tc>
          <w:tcPr>
            <w:tcW w:w="3085" w:type="dxa"/>
            <w:tcBorders>
              <w:top w:val="nil"/>
              <w:left w:val="nil"/>
              <w:bottom w:val="single" w:sz="4" w:space="0" w:color="auto"/>
              <w:right w:val="single" w:sz="4" w:space="0" w:color="auto"/>
            </w:tcBorders>
            <w:shd w:val="clear" w:color="auto" w:fill="auto"/>
            <w:vAlign w:val="center"/>
          </w:tcPr>
          <w:p w:rsidR="00C72BA2" w:rsidRPr="00060EBC" w:rsidRDefault="00E77EFD" w:rsidP="002E0E5D">
            <w:pPr>
              <w:spacing w:beforeLines="20" w:before="48" w:afterLines="20" w:after="48" w:line="264" w:lineRule="auto"/>
              <w:ind w:right="72"/>
              <w:jc w:val="both"/>
              <w:rPr>
                <w:sz w:val="26"/>
                <w:szCs w:val="26"/>
              </w:rPr>
            </w:pPr>
            <w:r w:rsidRPr="00060EBC">
              <w:rPr>
                <w:sz w:val="26"/>
                <w:szCs w:val="26"/>
              </w:rPr>
              <w:t xml:space="preserve">Thu ngân sách Nhà nước </w:t>
            </w:r>
            <w:r w:rsidR="00C72BA2" w:rsidRPr="00060EBC">
              <w:rPr>
                <w:sz w:val="26"/>
                <w:szCs w:val="26"/>
              </w:rPr>
              <w:t xml:space="preserve">theo sắc thuế </w:t>
            </w:r>
          </w:p>
        </w:tc>
        <w:tc>
          <w:tcPr>
            <w:tcW w:w="1889" w:type="dxa"/>
            <w:tcBorders>
              <w:top w:val="nil"/>
              <w:left w:val="nil"/>
              <w:bottom w:val="single" w:sz="4" w:space="0" w:color="auto"/>
              <w:right w:val="single" w:sz="4" w:space="0" w:color="auto"/>
            </w:tcBorders>
            <w:shd w:val="clear" w:color="auto" w:fill="auto"/>
            <w:vAlign w:val="center"/>
          </w:tcPr>
          <w:p w:rsidR="00C72BA2" w:rsidRPr="00060EBC" w:rsidRDefault="00EA4C2F" w:rsidP="002E0E5D">
            <w:pPr>
              <w:spacing w:beforeLines="20" w:before="48" w:afterLines="20" w:after="48" w:line="264" w:lineRule="auto"/>
              <w:jc w:val="center"/>
              <w:rPr>
                <w:sz w:val="26"/>
                <w:szCs w:val="26"/>
              </w:rPr>
            </w:pPr>
            <w:r w:rsidRPr="00060EBC">
              <w:rPr>
                <w:sz w:val="26"/>
                <w:szCs w:val="26"/>
              </w:rPr>
              <w:t>Quý</w:t>
            </w:r>
          </w:p>
        </w:tc>
        <w:tc>
          <w:tcPr>
            <w:tcW w:w="6930" w:type="dxa"/>
            <w:tcBorders>
              <w:top w:val="nil"/>
              <w:left w:val="nil"/>
              <w:bottom w:val="single" w:sz="4" w:space="0" w:color="auto"/>
              <w:right w:val="single" w:sz="4" w:space="0" w:color="auto"/>
            </w:tcBorders>
            <w:shd w:val="clear" w:color="auto" w:fill="auto"/>
            <w:vAlign w:val="center"/>
          </w:tcPr>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xml:space="preserve">- </w:t>
            </w:r>
            <w:r w:rsidR="001E6A04" w:rsidRPr="00060EBC">
              <w:rPr>
                <w:sz w:val="26"/>
                <w:szCs w:val="26"/>
                <w:lang w:val="es-ES"/>
              </w:rPr>
              <w:t xml:space="preserve">Ngày 25 </w:t>
            </w:r>
            <w:r w:rsidRPr="00060EBC">
              <w:rPr>
                <w:sz w:val="26"/>
                <w:szCs w:val="26"/>
                <w:lang w:val="es-ES"/>
              </w:rPr>
              <w:t xml:space="preserve">tháng 3: </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w:t>
            </w:r>
            <w:r w:rsidR="00E439BD" w:rsidRPr="00060EBC">
              <w:rPr>
                <w:sz w:val="26"/>
                <w:szCs w:val="26"/>
                <w:lang w:val="es-ES"/>
              </w:rPr>
              <w:t xml:space="preserve"> năm trước năm báo cáo (</w:t>
            </w:r>
            <w:r w:rsidRPr="00060EBC">
              <w:rPr>
                <w:sz w:val="26"/>
                <w:szCs w:val="26"/>
                <w:lang w:val="es-ES"/>
              </w:rPr>
              <w:t xml:space="preserve">từ </w:t>
            </w:r>
            <w:r w:rsidR="00EE154F" w:rsidRPr="00060EBC">
              <w:rPr>
                <w:sz w:val="26"/>
                <w:szCs w:val="26"/>
                <w:lang w:val="es-ES"/>
              </w:rPr>
              <w:t xml:space="preserve">ngày </w:t>
            </w:r>
            <w:r w:rsidRPr="00060EBC">
              <w:rPr>
                <w:sz w:val="26"/>
                <w:szCs w:val="26"/>
                <w:lang w:val="es-ES"/>
              </w:rPr>
              <w:t xml:space="preserve">01/01 đến </w:t>
            </w:r>
            <w:r w:rsidR="00EE154F" w:rsidRPr="00060EBC">
              <w:rPr>
                <w:sz w:val="26"/>
                <w:szCs w:val="26"/>
                <w:lang w:val="es-ES"/>
              </w:rPr>
              <w:t xml:space="preserve">hết ngày </w:t>
            </w:r>
            <w:r w:rsidRPr="00060EBC">
              <w:rPr>
                <w:sz w:val="26"/>
                <w:szCs w:val="26"/>
                <w:lang w:val="es-ES"/>
              </w:rPr>
              <w:t>31/12)</w:t>
            </w:r>
            <w:r w:rsidR="00EE154F" w:rsidRPr="00060EBC">
              <w:rPr>
                <w:sz w:val="26"/>
                <w:szCs w:val="26"/>
                <w:lang w:val="es-ES"/>
              </w:rPr>
              <w:t>.</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lastRenderedPageBreak/>
              <w:t>+ Số liệu quý I (từ ngày 01/01 đến hết ngày 24/3).</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Ngày 25 tháng 6:</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 quý II (từ ngày 01/4 đến hết ngày 24/6).</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 quý I</w:t>
            </w:r>
            <w:r w:rsidR="00B81F01" w:rsidRPr="00060EBC">
              <w:rPr>
                <w:sz w:val="26"/>
                <w:szCs w:val="26"/>
                <w:lang w:val="es-ES"/>
              </w:rPr>
              <w:t xml:space="preserve"> cập nhật</w:t>
            </w:r>
            <w:r w:rsidR="00E439BD" w:rsidRPr="00060EBC">
              <w:rPr>
                <w:sz w:val="26"/>
                <w:szCs w:val="26"/>
                <w:lang w:val="es-ES"/>
              </w:rPr>
              <w:t xml:space="preserve"> (</w:t>
            </w:r>
            <w:r w:rsidRPr="00060EBC">
              <w:rPr>
                <w:sz w:val="26"/>
                <w:szCs w:val="26"/>
                <w:lang w:val="es-ES"/>
              </w:rPr>
              <w:t xml:space="preserve">từ </w:t>
            </w:r>
            <w:r w:rsidR="0086365F" w:rsidRPr="00060EBC">
              <w:rPr>
                <w:sz w:val="26"/>
                <w:szCs w:val="26"/>
                <w:lang w:val="es-ES"/>
              </w:rPr>
              <w:t xml:space="preserve">ngày </w:t>
            </w:r>
            <w:r w:rsidRPr="00060EBC">
              <w:rPr>
                <w:sz w:val="26"/>
                <w:szCs w:val="26"/>
                <w:lang w:val="es-ES"/>
              </w:rPr>
              <w:t xml:space="preserve">01/01 đến </w:t>
            </w:r>
            <w:r w:rsidR="00500FD8" w:rsidRPr="00060EBC">
              <w:rPr>
                <w:sz w:val="26"/>
                <w:szCs w:val="26"/>
                <w:lang w:val="es-ES"/>
              </w:rPr>
              <w:t xml:space="preserve">hết </w:t>
            </w:r>
            <w:r w:rsidRPr="00060EBC">
              <w:rPr>
                <w:sz w:val="26"/>
                <w:szCs w:val="26"/>
                <w:lang w:val="es-ES"/>
              </w:rPr>
              <w:t>ngày 31/3).</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Ngày 25 tháng 9:</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 quý III (từ ngày 01/7 đến hết ngày 24/9).</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xml:space="preserve">+ Số liệu quý II </w:t>
            </w:r>
            <w:r w:rsidR="00B81F01" w:rsidRPr="00060EBC">
              <w:rPr>
                <w:sz w:val="26"/>
                <w:szCs w:val="26"/>
                <w:lang w:val="es-ES"/>
              </w:rPr>
              <w:t xml:space="preserve">cập nhật </w:t>
            </w:r>
            <w:r w:rsidRPr="00060EBC">
              <w:rPr>
                <w:sz w:val="26"/>
                <w:szCs w:val="26"/>
                <w:lang w:val="es-ES"/>
              </w:rPr>
              <w:t>(từ ngày 01/4 đến hết ngày 30/6).</w:t>
            </w:r>
          </w:p>
          <w:p w:rsidR="00DB2948" w:rsidRPr="00060EBC" w:rsidRDefault="0086365F"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xml:space="preserve">- Ngày 25 </w:t>
            </w:r>
            <w:r w:rsidR="00DB2948" w:rsidRPr="00060EBC">
              <w:rPr>
                <w:sz w:val="26"/>
                <w:szCs w:val="26"/>
                <w:lang w:val="es-ES"/>
              </w:rPr>
              <w:t>tháng 12:</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 quý IV (từ ngày 01/10 đến hết ngày 24/12).</w:t>
            </w:r>
          </w:p>
          <w:p w:rsidR="00DB2948" w:rsidRPr="00060EBC" w:rsidRDefault="00DB2948" w:rsidP="002E0E5D">
            <w:pPr>
              <w:tabs>
                <w:tab w:val="num" w:pos="-3120"/>
              </w:tabs>
              <w:spacing w:beforeLines="20" w:before="48" w:afterLines="20" w:after="48" w:line="264" w:lineRule="auto"/>
              <w:ind w:left="123"/>
              <w:jc w:val="both"/>
              <w:rPr>
                <w:sz w:val="26"/>
                <w:szCs w:val="26"/>
                <w:lang w:val="es-ES"/>
              </w:rPr>
            </w:pPr>
            <w:r w:rsidRPr="00060EBC">
              <w:rPr>
                <w:sz w:val="26"/>
                <w:szCs w:val="26"/>
                <w:lang w:val="es-ES"/>
              </w:rPr>
              <w:t>+ Số liệu quý III</w:t>
            </w:r>
            <w:r w:rsidR="00A66D83" w:rsidRPr="00060EBC">
              <w:rPr>
                <w:sz w:val="26"/>
                <w:szCs w:val="26"/>
                <w:lang w:val="es-ES"/>
              </w:rPr>
              <w:t xml:space="preserve"> cập nhật</w:t>
            </w:r>
            <w:r w:rsidRPr="00060EBC">
              <w:rPr>
                <w:sz w:val="26"/>
                <w:szCs w:val="26"/>
                <w:lang w:val="es-ES"/>
              </w:rPr>
              <w:t xml:space="preserve"> (từ ngày 01/7 đến hết ngày 30/9).</w:t>
            </w:r>
          </w:p>
          <w:p w:rsidR="00F517E3" w:rsidRPr="00060EBC" w:rsidRDefault="003D0993" w:rsidP="002E0E5D">
            <w:pPr>
              <w:tabs>
                <w:tab w:val="num" w:pos="-3120"/>
              </w:tabs>
              <w:spacing w:beforeLines="20" w:before="48" w:afterLines="20" w:after="48" w:line="264" w:lineRule="auto"/>
              <w:ind w:left="125"/>
              <w:jc w:val="both"/>
              <w:rPr>
                <w:sz w:val="26"/>
                <w:szCs w:val="26"/>
                <w:lang w:val="es-ES"/>
              </w:rPr>
            </w:pPr>
            <w:r w:rsidRPr="00060EBC">
              <w:rPr>
                <w:sz w:val="26"/>
                <w:szCs w:val="26"/>
                <w:lang w:val="es-ES"/>
              </w:rPr>
              <w:t xml:space="preserve">- </w:t>
            </w:r>
            <w:r w:rsidR="000D40C2" w:rsidRPr="00060EBC">
              <w:rPr>
                <w:sz w:val="26"/>
                <w:szCs w:val="26"/>
                <w:lang w:val="es-ES"/>
              </w:rPr>
              <w:t>Số liệu chính thức: Trong vòng</w:t>
            </w:r>
            <w:r w:rsidR="00237AC6" w:rsidRPr="00060EBC">
              <w:rPr>
                <w:sz w:val="26"/>
                <w:szCs w:val="26"/>
                <w:lang w:val="es-ES"/>
              </w:rPr>
              <w:t xml:space="preserve"> 30 ngày kể từ ngày Quốc hội phê chuẩn quyết toán ngân sách Nhà nước</w:t>
            </w:r>
            <w:r w:rsidR="006D34DB" w:rsidRPr="00060EBC">
              <w:rPr>
                <w:sz w:val="26"/>
                <w:szCs w:val="26"/>
                <w:lang w:val="es-ES"/>
              </w:rPr>
              <w:t>.</w:t>
            </w:r>
          </w:p>
        </w:tc>
      </w:tr>
      <w:tr w:rsidR="00FC1817" w:rsidRPr="00060EBC" w:rsidTr="00112CCD">
        <w:trPr>
          <w:trHeight w:val="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BF08E0" w:rsidP="00BF3A4C">
            <w:pPr>
              <w:spacing w:before="60" w:after="60" w:line="264" w:lineRule="auto"/>
              <w:jc w:val="center"/>
              <w:rPr>
                <w:sz w:val="26"/>
                <w:szCs w:val="26"/>
              </w:rPr>
            </w:pPr>
            <w:r w:rsidRPr="00060EBC">
              <w:rPr>
                <w:sz w:val="26"/>
                <w:szCs w:val="26"/>
              </w:rPr>
              <w:lastRenderedPageBreak/>
              <w:t>3</w:t>
            </w:r>
          </w:p>
        </w:tc>
        <w:tc>
          <w:tcPr>
            <w:tcW w:w="1891" w:type="dxa"/>
            <w:tcBorders>
              <w:top w:val="nil"/>
              <w:left w:val="nil"/>
              <w:bottom w:val="single" w:sz="4" w:space="0" w:color="auto"/>
              <w:right w:val="single" w:sz="4" w:space="0" w:color="auto"/>
            </w:tcBorders>
            <w:shd w:val="clear" w:color="auto" w:fill="auto"/>
            <w:vAlign w:val="center"/>
          </w:tcPr>
          <w:p w:rsidR="004521AB" w:rsidRPr="00060EBC" w:rsidRDefault="00BF08E0" w:rsidP="002E0E5D">
            <w:pPr>
              <w:spacing w:beforeLines="20" w:before="48" w:afterLines="20" w:after="48" w:line="264" w:lineRule="auto"/>
              <w:jc w:val="both"/>
              <w:rPr>
                <w:sz w:val="26"/>
                <w:szCs w:val="26"/>
              </w:rPr>
            </w:pPr>
            <w:r w:rsidRPr="00060EBC">
              <w:rPr>
                <w:sz w:val="26"/>
                <w:szCs w:val="26"/>
              </w:rPr>
              <w:t>003</w:t>
            </w:r>
            <w:r w:rsidR="004521AB" w:rsidRPr="00060EBC">
              <w:rPr>
                <w:sz w:val="26"/>
                <w:szCs w:val="26"/>
              </w:rPr>
              <w:t>.H/BCB-</w:t>
            </w:r>
            <w:r w:rsidR="004521AB" w:rsidRPr="00060EBC">
              <w:rPr>
                <w:sz w:val="26"/>
                <w:szCs w:val="26"/>
                <w:lang w:val="vi-VN"/>
              </w:rPr>
              <w:t>TC</w:t>
            </w:r>
          </w:p>
        </w:tc>
        <w:tc>
          <w:tcPr>
            <w:tcW w:w="3085" w:type="dxa"/>
            <w:tcBorders>
              <w:top w:val="nil"/>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ind w:right="72"/>
              <w:jc w:val="both"/>
              <w:rPr>
                <w:sz w:val="26"/>
                <w:szCs w:val="26"/>
              </w:rPr>
            </w:pPr>
            <w:r w:rsidRPr="00060EBC">
              <w:rPr>
                <w:sz w:val="26"/>
                <w:szCs w:val="26"/>
              </w:rPr>
              <w:t>Tình hình thực hiện chi ngân sách Nhà nước</w:t>
            </w:r>
          </w:p>
        </w:tc>
        <w:tc>
          <w:tcPr>
            <w:tcW w:w="1889" w:type="dxa"/>
            <w:tcBorders>
              <w:top w:val="nil"/>
              <w:left w:val="nil"/>
              <w:bottom w:val="single" w:sz="4" w:space="0" w:color="auto"/>
              <w:right w:val="single" w:sz="4" w:space="0" w:color="auto"/>
            </w:tcBorders>
            <w:shd w:val="clear" w:color="auto" w:fill="auto"/>
            <w:vAlign w:val="center"/>
          </w:tcPr>
          <w:p w:rsidR="004521AB" w:rsidRPr="00060EBC" w:rsidRDefault="00A96E71" w:rsidP="002E0E5D">
            <w:pPr>
              <w:spacing w:beforeLines="20" w:before="48" w:afterLines="20" w:after="48" w:line="264" w:lineRule="auto"/>
              <w:jc w:val="center"/>
              <w:rPr>
                <w:sz w:val="26"/>
                <w:szCs w:val="26"/>
              </w:rPr>
            </w:pPr>
            <w:r w:rsidRPr="00060EBC">
              <w:rPr>
                <w:sz w:val="26"/>
                <w:szCs w:val="26"/>
              </w:rPr>
              <w:t>Tháng, quý</w:t>
            </w:r>
          </w:p>
        </w:tc>
        <w:tc>
          <w:tcPr>
            <w:tcW w:w="6930" w:type="dxa"/>
            <w:tcBorders>
              <w:top w:val="nil"/>
              <w:left w:val="nil"/>
              <w:bottom w:val="single" w:sz="4" w:space="0" w:color="auto"/>
              <w:right w:val="single" w:sz="4" w:space="0" w:color="auto"/>
            </w:tcBorders>
            <w:shd w:val="clear" w:color="auto" w:fill="auto"/>
            <w:vAlign w:val="center"/>
          </w:tcPr>
          <w:p w:rsidR="00BF08E0" w:rsidRPr="00060EBC" w:rsidRDefault="0081200B" w:rsidP="002E0E5D">
            <w:pPr>
              <w:tabs>
                <w:tab w:val="num" w:pos="-3120"/>
              </w:tabs>
              <w:spacing w:beforeLines="20" w:before="48" w:afterLines="20" w:after="48" w:line="264" w:lineRule="auto"/>
              <w:ind w:left="125"/>
              <w:jc w:val="both"/>
              <w:rPr>
                <w:sz w:val="26"/>
                <w:szCs w:val="26"/>
                <w:lang w:val="es-ES"/>
              </w:rPr>
            </w:pPr>
            <w:r w:rsidRPr="00060EBC">
              <w:rPr>
                <w:sz w:val="26"/>
                <w:szCs w:val="26"/>
                <w:lang w:val="es-ES"/>
              </w:rPr>
              <w:t xml:space="preserve">- </w:t>
            </w:r>
            <w:r w:rsidR="00BF08E0" w:rsidRPr="00060EBC">
              <w:rPr>
                <w:sz w:val="26"/>
                <w:szCs w:val="26"/>
                <w:lang w:val="es-ES"/>
              </w:rPr>
              <w:t>Ngày 25 hàng tháng</w:t>
            </w:r>
            <w:r w:rsidR="00275921" w:rsidRPr="00060EBC">
              <w:rPr>
                <w:sz w:val="26"/>
                <w:szCs w:val="26"/>
                <w:lang w:val="es-ES"/>
              </w:rPr>
              <w:t>, cập nhật đến ngày 28 hàng tháng</w:t>
            </w:r>
            <w:r w:rsidR="00753980" w:rsidRPr="00060EBC">
              <w:rPr>
                <w:sz w:val="26"/>
                <w:szCs w:val="26"/>
                <w:lang w:val="es-ES"/>
              </w:rPr>
              <w:t xml:space="preserve"> </w:t>
            </w:r>
            <w:r w:rsidR="0086365F" w:rsidRPr="00060EBC">
              <w:rPr>
                <w:sz w:val="26"/>
                <w:szCs w:val="26"/>
                <w:lang w:val="es-ES"/>
              </w:rPr>
              <w:t xml:space="preserve">(số liệu </w:t>
            </w:r>
            <w:r w:rsidR="00753980" w:rsidRPr="00060EBC">
              <w:rPr>
                <w:sz w:val="26"/>
                <w:szCs w:val="26"/>
                <w:lang w:val="es-ES"/>
              </w:rPr>
              <w:t>tháng</w:t>
            </w:r>
            <w:r w:rsidR="0086365F" w:rsidRPr="00060EBC">
              <w:rPr>
                <w:sz w:val="26"/>
                <w:szCs w:val="26"/>
                <w:lang w:val="es-ES"/>
              </w:rPr>
              <w:t xml:space="preserve"> báo cáo</w:t>
            </w:r>
            <w:r w:rsidR="00753980" w:rsidRPr="00060EBC">
              <w:rPr>
                <w:sz w:val="26"/>
                <w:szCs w:val="26"/>
                <w:lang w:val="es-ES"/>
              </w:rPr>
              <w:t>)</w:t>
            </w:r>
            <w:r w:rsidR="006363F7" w:rsidRPr="00060EBC">
              <w:rPr>
                <w:sz w:val="26"/>
                <w:szCs w:val="26"/>
                <w:lang w:val="es-ES"/>
              </w:rPr>
              <w:t>.</w:t>
            </w:r>
          </w:p>
          <w:p w:rsidR="00367984" w:rsidRPr="00060EBC" w:rsidRDefault="00367984" w:rsidP="002E0E5D">
            <w:pPr>
              <w:tabs>
                <w:tab w:val="num" w:pos="-3120"/>
              </w:tabs>
              <w:spacing w:beforeLines="20" w:before="48" w:afterLines="20" w:after="48" w:line="288" w:lineRule="auto"/>
              <w:ind w:left="123"/>
              <w:jc w:val="both"/>
              <w:rPr>
                <w:sz w:val="26"/>
                <w:szCs w:val="26"/>
                <w:lang w:val="es-ES"/>
              </w:rPr>
            </w:pPr>
            <w:r w:rsidRPr="00060EBC">
              <w:rPr>
                <w:sz w:val="26"/>
                <w:szCs w:val="26"/>
                <w:lang w:val="es-ES"/>
              </w:rPr>
              <w:t>-</w:t>
            </w:r>
            <w:r w:rsidR="00F517E3" w:rsidRPr="00060EBC">
              <w:rPr>
                <w:sz w:val="26"/>
                <w:szCs w:val="26"/>
                <w:lang w:val="es-ES"/>
              </w:rPr>
              <w:t xml:space="preserve"> </w:t>
            </w:r>
            <w:r w:rsidR="00EE154F" w:rsidRPr="00060EBC">
              <w:rPr>
                <w:sz w:val="26"/>
                <w:szCs w:val="26"/>
                <w:lang w:val="es-ES"/>
              </w:rPr>
              <w:t xml:space="preserve">Ngày 25 </w:t>
            </w:r>
            <w:r w:rsidR="000D40C2" w:rsidRPr="00060EBC">
              <w:rPr>
                <w:sz w:val="26"/>
                <w:szCs w:val="26"/>
                <w:lang w:val="es-ES"/>
              </w:rPr>
              <w:t>tháng 3</w:t>
            </w:r>
            <w:r w:rsidRPr="00060EBC">
              <w:rPr>
                <w:sz w:val="26"/>
                <w:szCs w:val="26"/>
                <w:lang w:val="es-ES"/>
              </w:rPr>
              <w:t>:</w:t>
            </w:r>
          </w:p>
          <w:p w:rsidR="00367984"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Số liệu</w:t>
            </w:r>
            <w:r w:rsidR="00E439BD" w:rsidRPr="00060EBC">
              <w:rPr>
                <w:sz w:val="26"/>
                <w:szCs w:val="26"/>
                <w:lang w:val="es-ES"/>
              </w:rPr>
              <w:t xml:space="preserve"> năm trước năm báo cáo (</w:t>
            </w:r>
            <w:r w:rsidRPr="00060EBC">
              <w:rPr>
                <w:sz w:val="26"/>
                <w:szCs w:val="26"/>
                <w:lang w:val="es-ES"/>
              </w:rPr>
              <w:t xml:space="preserve">từ </w:t>
            </w:r>
            <w:r w:rsidR="00BA0FE6" w:rsidRPr="00060EBC">
              <w:rPr>
                <w:sz w:val="26"/>
                <w:szCs w:val="26"/>
                <w:lang w:val="es-ES"/>
              </w:rPr>
              <w:t xml:space="preserve">ngày </w:t>
            </w:r>
            <w:r w:rsidRPr="00060EBC">
              <w:rPr>
                <w:sz w:val="26"/>
                <w:szCs w:val="26"/>
                <w:lang w:val="es-ES"/>
              </w:rPr>
              <w:t xml:space="preserve">01/01 đến </w:t>
            </w:r>
            <w:r w:rsidR="000E3604" w:rsidRPr="00060EBC">
              <w:rPr>
                <w:sz w:val="26"/>
                <w:szCs w:val="26"/>
                <w:lang w:val="es-ES"/>
              </w:rPr>
              <w:t xml:space="preserve">hết </w:t>
            </w:r>
            <w:r w:rsidR="001F7F0A" w:rsidRPr="00060EBC">
              <w:rPr>
                <w:sz w:val="26"/>
                <w:szCs w:val="26"/>
                <w:lang w:val="es-ES"/>
              </w:rPr>
              <w:t xml:space="preserve">ngày </w:t>
            </w:r>
            <w:r w:rsidRPr="00060EBC">
              <w:rPr>
                <w:sz w:val="26"/>
                <w:szCs w:val="26"/>
                <w:lang w:val="es-ES"/>
              </w:rPr>
              <w:t>31/12).</w:t>
            </w:r>
          </w:p>
          <w:p w:rsidR="000D40C2"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Số liệu quý I (</w:t>
            </w:r>
            <w:r w:rsidR="000E3604" w:rsidRPr="00060EBC">
              <w:rPr>
                <w:sz w:val="26"/>
                <w:szCs w:val="26"/>
                <w:lang w:val="es-ES"/>
              </w:rPr>
              <w:t xml:space="preserve">từ ngày 01/01 ước đến </w:t>
            </w:r>
            <w:r w:rsidR="0081200B" w:rsidRPr="00060EBC">
              <w:rPr>
                <w:sz w:val="26"/>
                <w:szCs w:val="26"/>
                <w:lang w:val="es-ES"/>
              </w:rPr>
              <w:t>ngày 31/3)</w:t>
            </w:r>
            <w:r w:rsidRPr="00060EBC">
              <w:rPr>
                <w:sz w:val="26"/>
                <w:szCs w:val="26"/>
                <w:lang w:val="es-ES"/>
              </w:rPr>
              <w:t>.</w:t>
            </w:r>
          </w:p>
          <w:p w:rsidR="00367984"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w:t>
            </w:r>
            <w:r w:rsidR="007B1DFE" w:rsidRPr="00060EBC">
              <w:rPr>
                <w:sz w:val="26"/>
                <w:szCs w:val="26"/>
                <w:lang w:val="es-ES"/>
              </w:rPr>
              <w:t xml:space="preserve">Ngày 25 </w:t>
            </w:r>
            <w:r w:rsidR="000D40C2" w:rsidRPr="00060EBC">
              <w:rPr>
                <w:sz w:val="26"/>
                <w:szCs w:val="26"/>
                <w:lang w:val="es-ES"/>
              </w:rPr>
              <w:t>tháng 6</w:t>
            </w:r>
            <w:r w:rsidRPr="00060EBC">
              <w:rPr>
                <w:sz w:val="26"/>
                <w:szCs w:val="26"/>
                <w:lang w:val="es-ES"/>
              </w:rPr>
              <w:t>:</w:t>
            </w:r>
          </w:p>
          <w:p w:rsidR="00367984"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Số liệu </w:t>
            </w:r>
            <w:r w:rsidR="000E3604" w:rsidRPr="00060EBC">
              <w:rPr>
                <w:sz w:val="26"/>
                <w:szCs w:val="26"/>
                <w:lang w:val="es-ES"/>
              </w:rPr>
              <w:t xml:space="preserve">quý II (từ ngày 01/4 ước đến </w:t>
            </w:r>
            <w:r w:rsidRPr="00060EBC">
              <w:rPr>
                <w:sz w:val="26"/>
                <w:szCs w:val="26"/>
                <w:lang w:val="es-ES"/>
              </w:rPr>
              <w:t>ngày 30/6).</w:t>
            </w:r>
          </w:p>
          <w:p w:rsidR="00082B65" w:rsidRPr="00060EBC" w:rsidRDefault="00082B65"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Số liệu quý I cập nhật (từ ngày 01/01 đến </w:t>
            </w:r>
            <w:r w:rsidR="000E3604" w:rsidRPr="00060EBC">
              <w:rPr>
                <w:sz w:val="26"/>
                <w:szCs w:val="26"/>
                <w:lang w:val="es-ES"/>
              </w:rPr>
              <w:t xml:space="preserve">hết </w:t>
            </w:r>
            <w:r w:rsidRPr="00060EBC">
              <w:rPr>
                <w:sz w:val="26"/>
                <w:szCs w:val="26"/>
                <w:lang w:val="es-ES"/>
              </w:rPr>
              <w:t>ngày 31/3).</w:t>
            </w:r>
          </w:p>
          <w:p w:rsidR="00367984"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w:t>
            </w:r>
            <w:r w:rsidR="000D40C2" w:rsidRPr="00060EBC">
              <w:rPr>
                <w:sz w:val="26"/>
                <w:szCs w:val="26"/>
                <w:lang w:val="es-ES"/>
              </w:rPr>
              <w:t>Ngày 25 của tháng 9</w:t>
            </w:r>
            <w:r w:rsidRPr="00060EBC">
              <w:rPr>
                <w:sz w:val="26"/>
                <w:szCs w:val="26"/>
                <w:lang w:val="es-ES"/>
              </w:rPr>
              <w:t>:</w:t>
            </w:r>
          </w:p>
          <w:p w:rsidR="000E3604" w:rsidRPr="00060EBC" w:rsidRDefault="000E3604" w:rsidP="002E0E5D">
            <w:pPr>
              <w:tabs>
                <w:tab w:val="num" w:pos="-3120"/>
              </w:tabs>
              <w:spacing w:beforeLines="20" w:before="48" w:afterLines="20" w:after="48" w:line="288" w:lineRule="auto"/>
              <w:jc w:val="both"/>
              <w:rPr>
                <w:sz w:val="26"/>
                <w:szCs w:val="26"/>
                <w:lang w:val="es-ES"/>
              </w:rPr>
            </w:pPr>
            <w:r w:rsidRPr="00060EBC">
              <w:rPr>
                <w:sz w:val="26"/>
                <w:szCs w:val="26"/>
                <w:lang w:val="es-ES"/>
              </w:rPr>
              <w:lastRenderedPageBreak/>
              <w:t>+ Số liệu quý III (từ ngày 01/7 ước đến ngày 30/9).</w:t>
            </w:r>
          </w:p>
          <w:p w:rsidR="00367984" w:rsidRPr="00060EBC" w:rsidRDefault="00367984"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Số liệu quý II </w:t>
            </w:r>
            <w:r w:rsidR="00765F3F" w:rsidRPr="00060EBC">
              <w:rPr>
                <w:sz w:val="26"/>
                <w:szCs w:val="26"/>
                <w:lang w:val="es-ES"/>
              </w:rPr>
              <w:t xml:space="preserve">cập nhật </w:t>
            </w:r>
            <w:r w:rsidRPr="00060EBC">
              <w:rPr>
                <w:sz w:val="26"/>
                <w:szCs w:val="26"/>
                <w:lang w:val="es-ES"/>
              </w:rPr>
              <w:t>(từ ngày 01/4</w:t>
            </w:r>
            <w:r w:rsidR="0050037A" w:rsidRPr="00060EBC">
              <w:rPr>
                <w:sz w:val="26"/>
                <w:szCs w:val="26"/>
                <w:lang w:val="es-ES"/>
              </w:rPr>
              <w:t xml:space="preserve"> </w:t>
            </w:r>
            <w:r w:rsidR="000E3604" w:rsidRPr="00060EBC">
              <w:rPr>
                <w:sz w:val="26"/>
                <w:szCs w:val="26"/>
                <w:lang w:val="es-ES"/>
              </w:rPr>
              <w:t xml:space="preserve">đến hết </w:t>
            </w:r>
            <w:r w:rsidRPr="00060EBC">
              <w:rPr>
                <w:sz w:val="26"/>
                <w:szCs w:val="26"/>
                <w:lang w:val="es-ES"/>
              </w:rPr>
              <w:t>ngày 30/6).</w:t>
            </w:r>
          </w:p>
          <w:p w:rsidR="00575682" w:rsidRPr="00060EBC" w:rsidRDefault="009A5491"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w:t>
            </w:r>
            <w:r w:rsidR="007B1DFE" w:rsidRPr="00060EBC">
              <w:rPr>
                <w:sz w:val="26"/>
                <w:szCs w:val="26"/>
                <w:lang w:val="es-ES"/>
              </w:rPr>
              <w:t xml:space="preserve">Ngày 25 </w:t>
            </w:r>
            <w:r w:rsidR="000D40C2" w:rsidRPr="00060EBC">
              <w:rPr>
                <w:sz w:val="26"/>
                <w:szCs w:val="26"/>
                <w:lang w:val="es-ES"/>
              </w:rPr>
              <w:t>tháng 12</w:t>
            </w:r>
            <w:r w:rsidRPr="00060EBC">
              <w:rPr>
                <w:sz w:val="26"/>
                <w:szCs w:val="26"/>
                <w:lang w:val="es-ES"/>
              </w:rPr>
              <w:t>:</w:t>
            </w:r>
          </w:p>
          <w:p w:rsidR="000E3604" w:rsidRPr="00060EBC" w:rsidRDefault="000E3604" w:rsidP="002E0E5D">
            <w:pPr>
              <w:tabs>
                <w:tab w:val="num" w:pos="-3120"/>
              </w:tabs>
              <w:spacing w:beforeLines="20" w:before="48" w:afterLines="20" w:after="48" w:line="288" w:lineRule="auto"/>
              <w:jc w:val="both"/>
              <w:rPr>
                <w:sz w:val="26"/>
                <w:szCs w:val="26"/>
                <w:lang w:val="es-ES"/>
              </w:rPr>
            </w:pPr>
            <w:r w:rsidRPr="00060EBC">
              <w:rPr>
                <w:sz w:val="26"/>
                <w:szCs w:val="26"/>
                <w:lang w:val="es-ES"/>
              </w:rPr>
              <w:t>+ Số liệu quý IV (từ ngày 01/10 ước đến ngày 31/12).</w:t>
            </w:r>
          </w:p>
          <w:p w:rsidR="00575682" w:rsidRPr="00060EBC" w:rsidRDefault="00575682" w:rsidP="002E0E5D">
            <w:pPr>
              <w:tabs>
                <w:tab w:val="num" w:pos="-3120"/>
              </w:tabs>
              <w:spacing w:beforeLines="20" w:before="48" w:afterLines="20" w:after="48" w:line="288" w:lineRule="auto"/>
              <w:jc w:val="both"/>
              <w:rPr>
                <w:sz w:val="26"/>
                <w:szCs w:val="26"/>
                <w:lang w:val="es-ES"/>
              </w:rPr>
            </w:pPr>
            <w:r w:rsidRPr="00060EBC">
              <w:rPr>
                <w:sz w:val="26"/>
                <w:szCs w:val="26"/>
                <w:lang w:val="es-ES"/>
              </w:rPr>
              <w:t>+ Số liệu quý III cập nhật (từ ngày 01/7</w:t>
            </w:r>
            <w:r w:rsidR="0050037A" w:rsidRPr="00060EBC">
              <w:rPr>
                <w:sz w:val="26"/>
                <w:szCs w:val="26"/>
                <w:lang w:val="es-ES"/>
              </w:rPr>
              <w:t xml:space="preserve"> </w:t>
            </w:r>
            <w:r w:rsidR="000E3604" w:rsidRPr="00060EBC">
              <w:rPr>
                <w:sz w:val="26"/>
                <w:szCs w:val="26"/>
                <w:lang w:val="es-ES"/>
              </w:rPr>
              <w:t>đến hết</w:t>
            </w:r>
            <w:r w:rsidRPr="00060EBC">
              <w:rPr>
                <w:sz w:val="26"/>
                <w:szCs w:val="26"/>
                <w:lang w:val="es-ES"/>
              </w:rPr>
              <w:t xml:space="preserve"> ngày 30/9).</w:t>
            </w:r>
          </w:p>
          <w:p w:rsidR="004521AB" w:rsidRPr="00060EBC" w:rsidRDefault="003D0993" w:rsidP="002E0E5D">
            <w:pPr>
              <w:tabs>
                <w:tab w:val="num" w:pos="-3120"/>
              </w:tabs>
              <w:spacing w:beforeLines="20" w:before="48" w:afterLines="20" w:after="48" w:line="288" w:lineRule="auto"/>
              <w:ind w:left="123"/>
              <w:jc w:val="both"/>
              <w:rPr>
                <w:sz w:val="26"/>
                <w:szCs w:val="26"/>
                <w:lang w:val="es-ES"/>
              </w:rPr>
            </w:pPr>
            <w:r w:rsidRPr="00060EBC">
              <w:rPr>
                <w:sz w:val="26"/>
                <w:szCs w:val="26"/>
                <w:lang w:val="es-ES"/>
              </w:rPr>
              <w:t xml:space="preserve">- </w:t>
            </w:r>
            <w:r w:rsidR="000D40C2" w:rsidRPr="00060EBC">
              <w:rPr>
                <w:sz w:val="26"/>
                <w:szCs w:val="26"/>
                <w:lang w:val="es-ES"/>
              </w:rPr>
              <w:t>Số liệu chính thức: Trong vòng 30 ngày kể từ ngày Quốc hội phê chuẩn quyết toán ngân sách Nhà nước</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00B" w:rsidRPr="00060EBC" w:rsidRDefault="007A3A2C" w:rsidP="00BF3A4C">
            <w:pPr>
              <w:spacing w:before="60" w:after="60" w:line="264" w:lineRule="auto"/>
              <w:jc w:val="center"/>
              <w:rPr>
                <w:sz w:val="26"/>
                <w:szCs w:val="26"/>
              </w:rPr>
            </w:pPr>
            <w:r w:rsidRPr="00060EBC">
              <w:rPr>
                <w:sz w:val="26"/>
                <w:szCs w:val="26"/>
              </w:rPr>
              <w:lastRenderedPageBreak/>
              <w:t>4</w:t>
            </w:r>
          </w:p>
        </w:tc>
        <w:tc>
          <w:tcPr>
            <w:tcW w:w="1891" w:type="dxa"/>
            <w:tcBorders>
              <w:top w:val="single" w:sz="4" w:space="0" w:color="auto"/>
              <w:left w:val="nil"/>
              <w:bottom w:val="single" w:sz="4" w:space="0" w:color="auto"/>
              <w:right w:val="single" w:sz="4" w:space="0" w:color="auto"/>
            </w:tcBorders>
            <w:shd w:val="clear" w:color="auto" w:fill="auto"/>
            <w:vAlign w:val="center"/>
          </w:tcPr>
          <w:p w:rsidR="0054600B" w:rsidRPr="00060EBC" w:rsidRDefault="007A3A2C" w:rsidP="002E0E5D">
            <w:pPr>
              <w:spacing w:beforeLines="20" w:before="48" w:afterLines="20" w:after="48" w:line="264" w:lineRule="auto"/>
              <w:jc w:val="both"/>
              <w:rPr>
                <w:sz w:val="26"/>
                <w:szCs w:val="26"/>
              </w:rPr>
            </w:pPr>
            <w:r w:rsidRPr="00060EBC">
              <w:rPr>
                <w:sz w:val="26"/>
                <w:szCs w:val="26"/>
              </w:rPr>
              <w:t>004</w:t>
            </w:r>
            <w:r w:rsidR="00B942B2" w:rsidRPr="00060EBC">
              <w:rPr>
                <w:sz w:val="26"/>
                <w:szCs w:val="26"/>
              </w:rPr>
              <w:t>.N</w:t>
            </w:r>
            <w:r w:rsidR="0054600B" w:rsidRPr="00060EBC">
              <w:rPr>
                <w:sz w:val="26"/>
                <w:szCs w:val="26"/>
              </w:rPr>
              <w:t>/BCB-TC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54600B" w:rsidRPr="00060EBC" w:rsidRDefault="00B65A57" w:rsidP="002E0E5D">
            <w:pPr>
              <w:spacing w:beforeLines="20" w:before="48" w:afterLines="20" w:after="48" w:line="264" w:lineRule="auto"/>
              <w:ind w:right="72"/>
              <w:jc w:val="both"/>
              <w:rPr>
                <w:sz w:val="26"/>
                <w:szCs w:val="26"/>
              </w:rPr>
            </w:pPr>
            <w:r w:rsidRPr="00060EBC">
              <w:rPr>
                <w:sz w:val="26"/>
                <w:szCs w:val="26"/>
              </w:rPr>
              <w:t xml:space="preserve">Tình hình </w:t>
            </w:r>
            <w:r w:rsidR="0054600B" w:rsidRPr="00060EBC">
              <w:rPr>
                <w:sz w:val="26"/>
                <w:szCs w:val="26"/>
              </w:rPr>
              <w:t>cân đối ngân sách Nhà nước</w:t>
            </w:r>
          </w:p>
        </w:tc>
        <w:tc>
          <w:tcPr>
            <w:tcW w:w="1889" w:type="dxa"/>
            <w:tcBorders>
              <w:top w:val="single" w:sz="4" w:space="0" w:color="auto"/>
              <w:left w:val="nil"/>
              <w:bottom w:val="single" w:sz="4" w:space="0" w:color="auto"/>
              <w:right w:val="single" w:sz="4" w:space="0" w:color="auto"/>
            </w:tcBorders>
            <w:shd w:val="clear" w:color="auto" w:fill="auto"/>
            <w:vAlign w:val="center"/>
          </w:tcPr>
          <w:p w:rsidR="0054600B" w:rsidRPr="00060EBC" w:rsidRDefault="00894F9D" w:rsidP="002E0E5D">
            <w:pPr>
              <w:spacing w:beforeLines="20" w:before="48" w:afterLines="20" w:after="48" w:line="264" w:lineRule="auto"/>
              <w:jc w:val="center"/>
              <w:rPr>
                <w:sz w:val="26"/>
                <w:szCs w:val="26"/>
              </w:rPr>
            </w:pPr>
            <w:r w:rsidRPr="00060EBC">
              <w:rPr>
                <w:sz w:val="26"/>
                <w:szCs w:val="26"/>
              </w:rPr>
              <w:t xml:space="preserve"> N</w:t>
            </w:r>
            <w:r w:rsidR="00A96E71" w:rsidRPr="00060EBC">
              <w:rPr>
                <w:sz w:val="26"/>
                <w:szCs w:val="26"/>
              </w:rPr>
              <w:t>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4159A0" w:rsidRPr="00060EBC" w:rsidRDefault="00894F9D"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w:t>
            </w:r>
            <w:r w:rsidR="002C430E" w:rsidRPr="00060EBC">
              <w:rPr>
                <w:sz w:val="26"/>
                <w:szCs w:val="26"/>
                <w:lang w:val="es-ES"/>
              </w:rPr>
              <w:t xml:space="preserve">Ngày </w:t>
            </w:r>
            <w:r w:rsidR="007210A0" w:rsidRPr="00060EBC">
              <w:rPr>
                <w:sz w:val="26"/>
                <w:szCs w:val="26"/>
                <w:lang w:val="es-ES"/>
              </w:rPr>
              <w:t>25</w:t>
            </w:r>
            <w:r w:rsidR="004159A0" w:rsidRPr="00060EBC">
              <w:rPr>
                <w:sz w:val="26"/>
                <w:szCs w:val="26"/>
                <w:lang w:val="es-ES"/>
              </w:rPr>
              <w:t xml:space="preserve"> </w:t>
            </w:r>
            <w:r w:rsidR="002C430E" w:rsidRPr="00060EBC">
              <w:rPr>
                <w:sz w:val="26"/>
                <w:szCs w:val="26"/>
                <w:lang w:val="es-ES"/>
              </w:rPr>
              <w:t>tháng 6</w:t>
            </w:r>
            <w:r w:rsidR="004159A0" w:rsidRPr="00060EBC">
              <w:rPr>
                <w:sz w:val="26"/>
                <w:szCs w:val="26"/>
                <w:lang w:val="es-ES"/>
              </w:rPr>
              <w:t>: Số liệu năm trước năm báo cáo (từ ngày 01/01 đến hết ngày 31/12).</w:t>
            </w:r>
          </w:p>
          <w:p w:rsidR="0054600B" w:rsidRPr="00060EBC" w:rsidRDefault="009E039F"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 - Số liệu chính thức: Trong vòng 30 ngày kể từ ngày Quốc hội phê chuẩn quyết toán ngân sách Nhà nước</w:t>
            </w:r>
          </w:p>
        </w:tc>
      </w:tr>
      <w:tr w:rsidR="00FC1817" w:rsidRPr="00060EBC" w:rsidTr="00112CCD">
        <w:trPr>
          <w:trHeight w:val="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054843" w:rsidP="00BF3A4C">
            <w:pPr>
              <w:spacing w:before="60" w:after="60" w:line="264" w:lineRule="auto"/>
              <w:jc w:val="center"/>
              <w:rPr>
                <w:sz w:val="26"/>
                <w:szCs w:val="26"/>
              </w:rPr>
            </w:pPr>
            <w:r w:rsidRPr="00060EBC">
              <w:rPr>
                <w:sz w:val="26"/>
                <w:szCs w:val="26"/>
              </w:rPr>
              <w:t>5</w:t>
            </w:r>
          </w:p>
        </w:tc>
        <w:tc>
          <w:tcPr>
            <w:tcW w:w="1891" w:type="dxa"/>
            <w:tcBorders>
              <w:top w:val="nil"/>
              <w:left w:val="nil"/>
              <w:bottom w:val="single" w:sz="4" w:space="0" w:color="auto"/>
              <w:right w:val="single" w:sz="4" w:space="0" w:color="auto"/>
            </w:tcBorders>
            <w:shd w:val="clear" w:color="auto" w:fill="auto"/>
            <w:vAlign w:val="center"/>
          </w:tcPr>
          <w:p w:rsidR="004521AB" w:rsidRPr="00060EBC" w:rsidRDefault="007C1FFE" w:rsidP="002E0E5D">
            <w:pPr>
              <w:spacing w:beforeLines="20" w:before="48" w:afterLines="20" w:after="48" w:line="264" w:lineRule="auto"/>
              <w:jc w:val="both"/>
              <w:rPr>
                <w:sz w:val="26"/>
                <w:szCs w:val="26"/>
              </w:rPr>
            </w:pPr>
            <w:r w:rsidRPr="00060EBC">
              <w:rPr>
                <w:sz w:val="26"/>
                <w:szCs w:val="26"/>
              </w:rPr>
              <w:t>005</w:t>
            </w:r>
            <w:r w:rsidR="00201B2B" w:rsidRPr="00060EBC">
              <w:rPr>
                <w:sz w:val="26"/>
                <w:szCs w:val="26"/>
              </w:rPr>
              <w:t>.N</w:t>
            </w:r>
            <w:r w:rsidR="004521AB" w:rsidRPr="00060EBC">
              <w:rPr>
                <w:sz w:val="26"/>
                <w:szCs w:val="26"/>
              </w:rPr>
              <w:t>/BCB-</w:t>
            </w:r>
            <w:r w:rsidR="004521AB" w:rsidRPr="00060EBC">
              <w:rPr>
                <w:sz w:val="26"/>
                <w:szCs w:val="26"/>
                <w:lang w:val="vi-VN"/>
              </w:rPr>
              <w:t>TC</w:t>
            </w:r>
          </w:p>
        </w:tc>
        <w:tc>
          <w:tcPr>
            <w:tcW w:w="3085" w:type="dxa"/>
            <w:tcBorders>
              <w:top w:val="nil"/>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ind w:right="72"/>
              <w:jc w:val="both"/>
              <w:rPr>
                <w:sz w:val="26"/>
                <w:szCs w:val="26"/>
              </w:rPr>
            </w:pPr>
            <w:r w:rsidRPr="00060EBC">
              <w:rPr>
                <w:sz w:val="26"/>
                <w:szCs w:val="26"/>
              </w:rPr>
              <w:t>Thu ngân sách nhà nước và cơ cấu thu</w:t>
            </w:r>
            <w:r w:rsidR="008D7C1B" w:rsidRPr="00060EBC">
              <w:rPr>
                <w:sz w:val="26"/>
                <w:szCs w:val="26"/>
              </w:rPr>
              <w:t xml:space="preserve"> </w:t>
            </w:r>
          </w:p>
        </w:tc>
        <w:tc>
          <w:tcPr>
            <w:tcW w:w="1889" w:type="dxa"/>
            <w:tcBorders>
              <w:top w:val="nil"/>
              <w:left w:val="nil"/>
              <w:bottom w:val="single" w:sz="4" w:space="0" w:color="auto"/>
              <w:right w:val="single" w:sz="4" w:space="0" w:color="auto"/>
            </w:tcBorders>
            <w:shd w:val="clear" w:color="auto" w:fill="auto"/>
            <w:vAlign w:val="center"/>
          </w:tcPr>
          <w:p w:rsidR="004521AB" w:rsidRPr="00060EBC" w:rsidRDefault="00201B2B" w:rsidP="002E0E5D">
            <w:pPr>
              <w:spacing w:beforeLines="20" w:before="48" w:afterLines="20" w:after="48" w:line="264" w:lineRule="auto"/>
              <w:jc w:val="center"/>
              <w:rPr>
                <w:sz w:val="26"/>
                <w:szCs w:val="26"/>
              </w:rPr>
            </w:pPr>
            <w:r w:rsidRPr="00060EBC">
              <w:rPr>
                <w:sz w:val="26"/>
                <w:szCs w:val="26"/>
              </w:rPr>
              <w:t>N</w:t>
            </w:r>
            <w:r w:rsidR="00A96E71" w:rsidRPr="00060EBC">
              <w:rPr>
                <w:sz w:val="26"/>
                <w:szCs w:val="26"/>
              </w:rPr>
              <w:t>ăm</w:t>
            </w:r>
          </w:p>
        </w:tc>
        <w:tc>
          <w:tcPr>
            <w:tcW w:w="6930" w:type="dxa"/>
            <w:tcBorders>
              <w:top w:val="nil"/>
              <w:left w:val="nil"/>
              <w:bottom w:val="single" w:sz="4" w:space="0" w:color="auto"/>
              <w:right w:val="single" w:sz="4" w:space="0" w:color="auto"/>
            </w:tcBorders>
            <w:shd w:val="clear" w:color="auto" w:fill="auto"/>
            <w:vAlign w:val="center"/>
          </w:tcPr>
          <w:p w:rsidR="004521AB" w:rsidRPr="00060EBC" w:rsidRDefault="007210A0" w:rsidP="002E0E5D">
            <w:pPr>
              <w:tabs>
                <w:tab w:val="num" w:pos="-3120"/>
              </w:tabs>
              <w:spacing w:beforeLines="20" w:before="48" w:afterLines="20" w:after="48" w:line="288" w:lineRule="auto"/>
              <w:jc w:val="both"/>
              <w:rPr>
                <w:sz w:val="26"/>
                <w:szCs w:val="26"/>
                <w:lang w:val="es-ES"/>
              </w:rPr>
            </w:pPr>
            <w:r w:rsidRPr="00060EBC">
              <w:rPr>
                <w:sz w:val="26"/>
                <w:szCs w:val="26"/>
                <w:lang w:val="es-ES"/>
              </w:rPr>
              <w:t xml:space="preserve">Ngày 25 </w:t>
            </w:r>
            <w:r w:rsidR="00201B2B" w:rsidRPr="00060EBC">
              <w:rPr>
                <w:sz w:val="26"/>
                <w:szCs w:val="26"/>
                <w:lang w:val="es-ES"/>
              </w:rPr>
              <w:t>tháng 6</w:t>
            </w:r>
            <w:r w:rsidR="004159A0" w:rsidRPr="00060EBC">
              <w:rPr>
                <w:sz w:val="26"/>
                <w:szCs w:val="26"/>
                <w:lang w:val="es-ES"/>
              </w:rPr>
              <w:t>: 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21AB" w:rsidRPr="00060EBC" w:rsidRDefault="00054843" w:rsidP="00BF3A4C">
            <w:pPr>
              <w:spacing w:before="60" w:after="60" w:line="264" w:lineRule="auto"/>
              <w:jc w:val="center"/>
              <w:rPr>
                <w:sz w:val="26"/>
                <w:szCs w:val="26"/>
              </w:rPr>
            </w:pPr>
            <w:r w:rsidRPr="00060EBC">
              <w:rPr>
                <w:sz w:val="26"/>
                <w:szCs w:val="26"/>
              </w:rPr>
              <w:t>6</w:t>
            </w:r>
          </w:p>
        </w:tc>
        <w:tc>
          <w:tcPr>
            <w:tcW w:w="1891" w:type="dxa"/>
            <w:tcBorders>
              <w:top w:val="single" w:sz="4" w:space="0" w:color="auto"/>
              <w:left w:val="nil"/>
              <w:bottom w:val="single" w:sz="4" w:space="0" w:color="auto"/>
              <w:right w:val="single" w:sz="4" w:space="0" w:color="auto"/>
            </w:tcBorders>
            <w:shd w:val="clear" w:color="auto" w:fill="auto"/>
            <w:vAlign w:val="center"/>
          </w:tcPr>
          <w:p w:rsidR="004521AB" w:rsidRPr="00060EBC" w:rsidRDefault="007C1FFE" w:rsidP="002E0E5D">
            <w:pPr>
              <w:spacing w:beforeLines="20" w:before="48" w:afterLines="20" w:after="48" w:line="264" w:lineRule="auto"/>
              <w:jc w:val="both"/>
              <w:rPr>
                <w:sz w:val="26"/>
                <w:szCs w:val="26"/>
              </w:rPr>
            </w:pPr>
            <w:r w:rsidRPr="00060EBC">
              <w:rPr>
                <w:sz w:val="26"/>
                <w:szCs w:val="26"/>
              </w:rPr>
              <w:t>006</w:t>
            </w:r>
            <w:r w:rsidR="00201B2B" w:rsidRPr="00060EBC">
              <w:rPr>
                <w:sz w:val="26"/>
                <w:szCs w:val="26"/>
              </w:rPr>
              <w:t>.N</w:t>
            </w:r>
            <w:r w:rsidR="004521AB" w:rsidRPr="00060EBC">
              <w:rPr>
                <w:sz w:val="26"/>
                <w:szCs w:val="26"/>
              </w:rPr>
              <w:t>/BCB-</w:t>
            </w:r>
            <w:r w:rsidR="004521AB" w:rsidRPr="00060EBC">
              <w:rPr>
                <w:sz w:val="26"/>
                <w:szCs w:val="26"/>
                <w:lang w:val="vi-VN"/>
              </w:rPr>
              <w:t>TC</w:t>
            </w:r>
          </w:p>
        </w:tc>
        <w:tc>
          <w:tcPr>
            <w:tcW w:w="3085" w:type="dxa"/>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2E0E5D">
            <w:pPr>
              <w:spacing w:beforeLines="20" w:before="48" w:afterLines="20" w:after="48" w:line="264" w:lineRule="auto"/>
              <w:ind w:right="72"/>
              <w:jc w:val="both"/>
              <w:rPr>
                <w:sz w:val="26"/>
                <w:szCs w:val="26"/>
              </w:rPr>
            </w:pPr>
            <w:r w:rsidRPr="00060EBC">
              <w:rPr>
                <w:sz w:val="26"/>
                <w:szCs w:val="26"/>
              </w:rPr>
              <w:t>Chi ngân sách nhà nước và cơ cấu chi</w:t>
            </w:r>
            <w:r w:rsidR="008D7C1B" w:rsidRPr="00060EBC">
              <w:rPr>
                <w:sz w:val="26"/>
                <w:szCs w:val="26"/>
              </w:rPr>
              <w:t xml:space="preserve"> </w:t>
            </w:r>
          </w:p>
        </w:tc>
        <w:tc>
          <w:tcPr>
            <w:tcW w:w="1889" w:type="dxa"/>
            <w:tcBorders>
              <w:top w:val="single" w:sz="4" w:space="0" w:color="auto"/>
              <w:left w:val="nil"/>
              <w:bottom w:val="single" w:sz="4" w:space="0" w:color="auto"/>
              <w:right w:val="single" w:sz="4" w:space="0" w:color="auto"/>
            </w:tcBorders>
            <w:shd w:val="clear" w:color="auto" w:fill="auto"/>
            <w:vAlign w:val="center"/>
          </w:tcPr>
          <w:p w:rsidR="004521AB" w:rsidRPr="00060EBC" w:rsidRDefault="00201B2B" w:rsidP="002E0E5D">
            <w:pPr>
              <w:spacing w:beforeLines="20" w:before="48" w:afterLines="20" w:after="48" w:line="264" w:lineRule="auto"/>
              <w:jc w:val="center"/>
              <w:rPr>
                <w:sz w:val="26"/>
                <w:szCs w:val="26"/>
              </w:rPr>
            </w:pPr>
            <w:r w:rsidRPr="00060EBC">
              <w:rPr>
                <w:sz w:val="26"/>
                <w:szCs w:val="26"/>
              </w:rPr>
              <w:t>N</w:t>
            </w:r>
            <w:r w:rsidR="00A96E71" w:rsidRPr="00060EBC">
              <w:rPr>
                <w:sz w:val="26"/>
                <w:szCs w:val="26"/>
              </w:rPr>
              <w:t>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4521AB" w:rsidRPr="00060EBC" w:rsidRDefault="007210A0" w:rsidP="002E0E5D">
            <w:pPr>
              <w:spacing w:beforeLines="20" w:before="48" w:afterLines="20" w:after="48" w:line="252" w:lineRule="auto"/>
              <w:ind w:left="33"/>
              <w:jc w:val="both"/>
              <w:rPr>
                <w:sz w:val="26"/>
                <w:szCs w:val="26"/>
              </w:rPr>
            </w:pPr>
            <w:r w:rsidRPr="00060EBC">
              <w:rPr>
                <w:sz w:val="26"/>
                <w:szCs w:val="26"/>
                <w:lang w:val="es-ES"/>
              </w:rPr>
              <w:t>Ngày 25</w:t>
            </w:r>
            <w:r w:rsidR="004159A0" w:rsidRPr="00060EBC">
              <w:rPr>
                <w:sz w:val="26"/>
                <w:szCs w:val="26"/>
                <w:lang w:val="es-ES"/>
              </w:rPr>
              <w:t xml:space="preserve"> tháng 6: 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15D" w:rsidRPr="00060EBC" w:rsidRDefault="001F3C2A" w:rsidP="00BF3A4C">
            <w:pPr>
              <w:spacing w:before="60" w:after="60" w:line="264" w:lineRule="auto"/>
              <w:jc w:val="center"/>
              <w:rPr>
                <w:sz w:val="26"/>
                <w:szCs w:val="26"/>
              </w:rPr>
            </w:pPr>
            <w:r w:rsidRPr="00060EBC">
              <w:rPr>
                <w:sz w:val="26"/>
                <w:szCs w:val="26"/>
              </w:rPr>
              <w:t>7</w:t>
            </w:r>
          </w:p>
        </w:tc>
        <w:tc>
          <w:tcPr>
            <w:tcW w:w="1891" w:type="dxa"/>
            <w:tcBorders>
              <w:top w:val="single" w:sz="4" w:space="0" w:color="auto"/>
              <w:left w:val="nil"/>
              <w:bottom w:val="single" w:sz="4" w:space="0" w:color="auto"/>
              <w:right w:val="single" w:sz="4" w:space="0" w:color="auto"/>
            </w:tcBorders>
            <w:shd w:val="clear" w:color="auto" w:fill="auto"/>
            <w:vAlign w:val="center"/>
          </w:tcPr>
          <w:p w:rsidR="0036015D" w:rsidRPr="00060EBC" w:rsidRDefault="00BB6004" w:rsidP="002E0E5D">
            <w:pPr>
              <w:spacing w:beforeLines="20" w:before="48" w:afterLines="20" w:after="48" w:line="264" w:lineRule="auto"/>
              <w:jc w:val="both"/>
              <w:rPr>
                <w:sz w:val="26"/>
                <w:szCs w:val="26"/>
              </w:rPr>
            </w:pPr>
            <w:r w:rsidRPr="00060EBC">
              <w:rPr>
                <w:sz w:val="26"/>
                <w:szCs w:val="26"/>
              </w:rPr>
              <w:t>007.N</w:t>
            </w:r>
            <w:r w:rsidR="008527F5" w:rsidRPr="00060EBC">
              <w:rPr>
                <w:sz w:val="26"/>
                <w:szCs w:val="26"/>
              </w:rPr>
              <w:t>/BCB-</w:t>
            </w:r>
            <w:r w:rsidR="008527F5" w:rsidRPr="00060EBC">
              <w:rPr>
                <w:sz w:val="26"/>
                <w:szCs w:val="26"/>
                <w:lang w:val="vi-VN"/>
              </w:rPr>
              <w:t>TC</w:t>
            </w:r>
          </w:p>
        </w:tc>
        <w:tc>
          <w:tcPr>
            <w:tcW w:w="3085" w:type="dxa"/>
            <w:tcBorders>
              <w:top w:val="single" w:sz="4" w:space="0" w:color="auto"/>
              <w:left w:val="nil"/>
              <w:bottom w:val="single" w:sz="4" w:space="0" w:color="auto"/>
              <w:right w:val="single" w:sz="4" w:space="0" w:color="auto"/>
            </w:tcBorders>
            <w:shd w:val="clear" w:color="auto" w:fill="auto"/>
            <w:vAlign w:val="center"/>
          </w:tcPr>
          <w:p w:rsidR="0036015D" w:rsidRPr="00060EBC" w:rsidRDefault="0036015D" w:rsidP="002E0E5D">
            <w:pPr>
              <w:spacing w:beforeLines="20" w:before="48" w:afterLines="20" w:after="48" w:line="264" w:lineRule="auto"/>
              <w:ind w:right="72"/>
              <w:jc w:val="both"/>
              <w:rPr>
                <w:sz w:val="26"/>
                <w:szCs w:val="26"/>
              </w:rPr>
            </w:pPr>
            <w:r w:rsidRPr="00060EBC">
              <w:rPr>
                <w:sz w:val="26"/>
                <w:szCs w:val="26"/>
              </w:rPr>
              <w:t xml:space="preserve">Chi thường xuyên </w:t>
            </w:r>
            <w:r w:rsidR="008527F5" w:rsidRPr="00060EBC">
              <w:rPr>
                <w:sz w:val="26"/>
                <w:szCs w:val="26"/>
              </w:rPr>
              <w:t xml:space="preserve">ngân sách Nhà nước </w:t>
            </w:r>
            <w:r w:rsidRPr="00060EBC">
              <w:rPr>
                <w:sz w:val="26"/>
                <w:szCs w:val="26"/>
              </w:rPr>
              <w:t xml:space="preserve">theo lĩnh vực chi </w:t>
            </w:r>
            <w:r w:rsidR="00AA7A66" w:rsidRPr="00060EBC">
              <w:rPr>
                <w:sz w:val="26"/>
                <w:szCs w:val="26"/>
              </w:rPr>
              <w:t xml:space="preserve"> </w:t>
            </w:r>
          </w:p>
        </w:tc>
        <w:tc>
          <w:tcPr>
            <w:tcW w:w="1889" w:type="dxa"/>
            <w:tcBorders>
              <w:top w:val="single" w:sz="4" w:space="0" w:color="auto"/>
              <w:left w:val="nil"/>
              <w:bottom w:val="single" w:sz="4" w:space="0" w:color="auto"/>
              <w:right w:val="single" w:sz="4" w:space="0" w:color="auto"/>
            </w:tcBorders>
            <w:shd w:val="clear" w:color="auto" w:fill="auto"/>
            <w:vAlign w:val="center"/>
          </w:tcPr>
          <w:p w:rsidR="0036015D" w:rsidRPr="00060EBC" w:rsidRDefault="00BB6004" w:rsidP="002E0E5D">
            <w:pPr>
              <w:spacing w:beforeLines="20" w:before="48" w:afterLines="20" w:after="48" w:line="264" w:lineRule="auto"/>
              <w:jc w:val="center"/>
              <w:rPr>
                <w:sz w:val="26"/>
                <w:szCs w:val="26"/>
              </w:rPr>
            </w:pPr>
            <w:r w:rsidRPr="00060EBC">
              <w:rPr>
                <w:sz w:val="26"/>
                <w:szCs w:val="26"/>
              </w:rPr>
              <w:t>N</w:t>
            </w:r>
            <w:r w:rsidR="0036015D" w:rsidRPr="00060EBC">
              <w:rPr>
                <w:sz w:val="26"/>
                <w:szCs w:val="26"/>
              </w:rPr>
              <w:t>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36015D" w:rsidRPr="00060EBC" w:rsidRDefault="003C29EC" w:rsidP="002E0E5D">
            <w:pPr>
              <w:tabs>
                <w:tab w:val="num" w:pos="-3120"/>
              </w:tabs>
              <w:spacing w:beforeLines="20" w:before="48" w:afterLines="20" w:after="48" w:line="288" w:lineRule="auto"/>
              <w:ind w:left="33"/>
              <w:jc w:val="both"/>
              <w:rPr>
                <w:b/>
                <w:sz w:val="26"/>
                <w:szCs w:val="26"/>
                <w:lang w:val="es-ES"/>
              </w:rPr>
            </w:pPr>
            <w:r w:rsidRPr="00060EBC">
              <w:rPr>
                <w:sz w:val="26"/>
                <w:szCs w:val="26"/>
                <w:lang w:val="es-ES"/>
              </w:rPr>
              <w:t xml:space="preserve">Ngày 25 </w:t>
            </w:r>
            <w:r w:rsidR="004159A0" w:rsidRPr="00060EBC">
              <w:rPr>
                <w:sz w:val="26"/>
                <w:szCs w:val="26"/>
                <w:lang w:val="es-ES"/>
              </w:rPr>
              <w:t>tháng 3: 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09B" w:rsidRPr="00060EBC" w:rsidRDefault="00FA709B" w:rsidP="00BF3A4C">
            <w:pPr>
              <w:spacing w:before="60" w:after="60" w:line="264" w:lineRule="auto"/>
              <w:jc w:val="center"/>
              <w:rPr>
                <w:sz w:val="26"/>
                <w:szCs w:val="26"/>
              </w:rPr>
            </w:pPr>
            <w:r w:rsidRPr="00060EBC">
              <w:rPr>
                <w:sz w:val="26"/>
                <w:szCs w:val="26"/>
              </w:rPr>
              <w:t>8</w:t>
            </w:r>
          </w:p>
        </w:tc>
        <w:tc>
          <w:tcPr>
            <w:tcW w:w="1891" w:type="dxa"/>
            <w:tcBorders>
              <w:top w:val="single" w:sz="4" w:space="0" w:color="auto"/>
              <w:left w:val="nil"/>
              <w:bottom w:val="single" w:sz="4" w:space="0" w:color="auto"/>
              <w:right w:val="single" w:sz="4" w:space="0" w:color="auto"/>
            </w:tcBorders>
            <w:shd w:val="clear" w:color="auto" w:fill="auto"/>
            <w:vAlign w:val="center"/>
          </w:tcPr>
          <w:p w:rsidR="00FA709B" w:rsidRPr="00060EBC" w:rsidRDefault="00FA709B" w:rsidP="002E0E5D">
            <w:pPr>
              <w:spacing w:beforeLines="20" w:before="48" w:afterLines="20" w:after="48" w:line="264" w:lineRule="auto"/>
              <w:jc w:val="both"/>
              <w:rPr>
                <w:sz w:val="26"/>
                <w:szCs w:val="26"/>
              </w:rPr>
            </w:pPr>
            <w:r w:rsidRPr="00060EBC">
              <w:rPr>
                <w:sz w:val="26"/>
                <w:szCs w:val="26"/>
              </w:rPr>
              <w:t>008.Q/BCB-TC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FA709B" w:rsidRPr="00060EBC" w:rsidRDefault="00091FBB" w:rsidP="002E0E5D">
            <w:pPr>
              <w:spacing w:beforeLines="20" w:before="48" w:afterLines="20" w:after="48" w:line="264" w:lineRule="auto"/>
              <w:ind w:right="72"/>
              <w:jc w:val="both"/>
              <w:rPr>
                <w:sz w:val="26"/>
                <w:szCs w:val="26"/>
              </w:rPr>
            </w:pPr>
            <w:r w:rsidRPr="00060EBC">
              <w:rPr>
                <w:sz w:val="26"/>
                <w:szCs w:val="26"/>
              </w:rPr>
              <w:t>Thu thuế xuất khẩu, nhập khẩ</w:t>
            </w:r>
            <w:r w:rsidR="00FA709B" w:rsidRPr="00060EBC">
              <w:rPr>
                <w:sz w:val="26"/>
                <w:szCs w:val="26"/>
              </w:rPr>
              <w:t>u chia theo địa phương</w:t>
            </w:r>
          </w:p>
        </w:tc>
        <w:tc>
          <w:tcPr>
            <w:tcW w:w="1889" w:type="dxa"/>
            <w:tcBorders>
              <w:top w:val="single" w:sz="4" w:space="0" w:color="auto"/>
              <w:left w:val="nil"/>
              <w:bottom w:val="single" w:sz="4" w:space="0" w:color="auto"/>
              <w:right w:val="single" w:sz="4" w:space="0" w:color="auto"/>
            </w:tcBorders>
            <w:shd w:val="clear" w:color="auto" w:fill="auto"/>
            <w:vAlign w:val="center"/>
          </w:tcPr>
          <w:p w:rsidR="00FA709B" w:rsidRPr="00060EBC" w:rsidRDefault="00FA709B" w:rsidP="002E0E5D">
            <w:pPr>
              <w:spacing w:beforeLines="20" w:before="48" w:afterLines="20" w:after="48" w:line="264" w:lineRule="auto"/>
              <w:jc w:val="center"/>
              <w:rPr>
                <w:sz w:val="26"/>
                <w:szCs w:val="26"/>
              </w:rPr>
            </w:pPr>
            <w:r w:rsidRPr="00060EBC">
              <w:rPr>
                <w:sz w:val="26"/>
                <w:szCs w:val="26"/>
              </w:rPr>
              <w:t>Quý</w:t>
            </w:r>
          </w:p>
        </w:tc>
        <w:tc>
          <w:tcPr>
            <w:tcW w:w="6930" w:type="dxa"/>
            <w:tcBorders>
              <w:top w:val="single" w:sz="4" w:space="0" w:color="auto"/>
              <w:left w:val="nil"/>
              <w:bottom w:val="single" w:sz="4" w:space="0" w:color="auto"/>
              <w:right w:val="single" w:sz="4" w:space="0" w:color="auto"/>
            </w:tcBorders>
            <w:shd w:val="clear" w:color="auto" w:fill="auto"/>
            <w:vAlign w:val="center"/>
          </w:tcPr>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xml:space="preserve">- </w:t>
            </w:r>
            <w:r w:rsidR="007B1DFE" w:rsidRPr="00060EBC">
              <w:rPr>
                <w:sz w:val="26"/>
                <w:szCs w:val="26"/>
                <w:lang w:val="es-ES"/>
              </w:rPr>
              <w:t xml:space="preserve">Ngày 25 </w:t>
            </w:r>
            <w:r w:rsidRPr="00060EBC">
              <w:rPr>
                <w:sz w:val="26"/>
                <w:szCs w:val="26"/>
                <w:lang w:val="es-ES"/>
              </w:rPr>
              <w:t xml:space="preserve">tháng 3: </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năm trước năm báo cáo (từ ngày 01/01 đến hết ngày 31/12).</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 (từ ngày 01/01 đến hết ngày 24/3).</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lastRenderedPageBreak/>
              <w:t>- Ngày 25 tháng 6:</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II (từ ngày 01/4 đến hết ngày 24/6).</w:t>
            </w:r>
          </w:p>
          <w:p w:rsidR="00BC1A90" w:rsidRPr="00060EBC" w:rsidRDefault="00E439BD"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xml:space="preserve">+ Số liệu quý I cập nhật </w:t>
            </w:r>
            <w:r w:rsidR="00BC1A90" w:rsidRPr="00060EBC">
              <w:rPr>
                <w:sz w:val="26"/>
                <w:szCs w:val="26"/>
                <w:lang w:val="es-ES"/>
              </w:rPr>
              <w:t>(từ 01/01 đến hết ngày 31/3).</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Ngày 25 tháng 9:</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III (từ ngày 01/7 đến hết ngày 24/9).</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II cập nhật (từ ngày 01/4 đến hết ngày 30/6).</w:t>
            </w:r>
          </w:p>
          <w:p w:rsidR="00BC1A90" w:rsidRPr="00060EBC" w:rsidRDefault="00B349F6"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xml:space="preserve">- Ngày 25 </w:t>
            </w:r>
            <w:r w:rsidR="00BC1A90" w:rsidRPr="00060EBC">
              <w:rPr>
                <w:sz w:val="26"/>
                <w:szCs w:val="26"/>
                <w:lang w:val="es-ES"/>
              </w:rPr>
              <w:t>tháng 12:</w:t>
            </w:r>
          </w:p>
          <w:p w:rsidR="00BC1A90"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IV (từ ngày 01/10 đến hết ngày 24/12).</w:t>
            </w:r>
          </w:p>
          <w:p w:rsidR="00FA709B" w:rsidRPr="00060EBC" w:rsidRDefault="00BC1A90" w:rsidP="002E0E5D">
            <w:pPr>
              <w:tabs>
                <w:tab w:val="num" w:pos="-3120"/>
              </w:tabs>
              <w:spacing w:beforeLines="20" w:before="48" w:afterLines="20" w:after="48" w:line="264" w:lineRule="auto"/>
              <w:ind w:left="33"/>
              <w:jc w:val="both"/>
              <w:rPr>
                <w:sz w:val="26"/>
                <w:szCs w:val="26"/>
                <w:lang w:val="es-ES"/>
              </w:rPr>
            </w:pPr>
            <w:r w:rsidRPr="00060EBC">
              <w:rPr>
                <w:sz w:val="26"/>
                <w:szCs w:val="26"/>
                <w:lang w:val="es-ES"/>
              </w:rPr>
              <w:t>+ Số liệu quý III cập nhật (từ ngày 01/7 đến hết ngày 30/9).</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lastRenderedPageBreak/>
              <w:t>9</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009</w:t>
            </w:r>
            <w:r w:rsidR="00B534D4" w:rsidRPr="00060EBC">
              <w:rPr>
                <w:sz w:val="26"/>
                <w:szCs w:val="26"/>
              </w:rPr>
              <w:t>.N/</w:t>
            </w:r>
            <w:r w:rsidR="00B534D4" w:rsidRPr="00060EBC">
              <w:rPr>
                <w:sz w:val="26"/>
                <w:szCs w:val="26"/>
                <w:lang w:val="vi-VN"/>
              </w:rPr>
              <w:t>B</w:t>
            </w:r>
            <w:r w:rsidR="00B534D4" w:rsidRPr="00060EBC">
              <w:rPr>
                <w:sz w:val="26"/>
                <w:szCs w:val="26"/>
              </w:rPr>
              <w:t>CB-</w:t>
            </w:r>
            <w:r w:rsidR="00B534D4" w:rsidRPr="00060EBC">
              <w:rPr>
                <w:sz w:val="26"/>
                <w:szCs w:val="26"/>
                <w:lang w:val="vi-VN"/>
              </w:rPr>
              <w:t>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right="72"/>
              <w:jc w:val="both"/>
              <w:rPr>
                <w:spacing w:val="-4"/>
                <w:sz w:val="26"/>
                <w:szCs w:val="26"/>
              </w:rPr>
            </w:pPr>
            <w:r w:rsidRPr="00060EBC">
              <w:rPr>
                <w:spacing w:val="-4"/>
                <w:sz w:val="26"/>
                <w:szCs w:val="26"/>
              </w:rPr>
              <w:t>Vay và trả nợ của Chính phủ</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 xml:space="preserve">Ngày </w:t>
            </w:r>
            <w:r w:rsidR="00FE3087" w:rsidRPr="00060EBC">
              <w:rPr>
                <w:sz w:val="26"/>
                <w:szCs w:val="26"/>
              </w:rPr>
              <w:t>25</w:t>
            </w:r>
            <w:r w:rsidRPr="00060EBC">
              <w:rPr>
                <w:sz w:val="26"/>
                <w:szCs w:val="26"/>
              </w:rPr>
              <w:t xml:space="preserve"> tháng 6</w:t>
            </w:r>
            <w:r w:rsidR="00B349F6" w:rsidRPr="00060EBC">
              <w:rPr>
                <w:sz w:val="26"/>
                <w:szCs w:val="26"/>
                <w:lang w:val="en-GB"/>
              </w:rPr>
              <w:t xml:space="preserve">: </w:t>
            </w:r>
            <w:r w:rsidR="00B349F6" w:rsidRPr="00060EBC">
              <w:rPr>
                <w:sz w:val="26"/>
                <w:szCs w:val="26"/>
                <w:lang w:val="es-ES"/>
              </w:rPr>
              <w:t>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10</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010</w:t>
            </w:r>
            <w:r w:rsidR="00B534D4" w:rsidRPr="00060EBC">
              <w:rPr>
                <w:sz w:val="26"/>
                <w:szCs w:val="26"/>
              </w:rPr>
              <w:t>.N/BCB-</w:t>
            </w:r>
            <w:r w:rsidR="00B534D4" w:rsidRPr="00060EBC">
              <w:rPr>
                <w:sz w:val="26"/>
                <w:szCs w:val="26"/>
                <w:lang w:val="vi-VN"/>
              </w:rPr>
              <w:t>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right="72"/>
              <w:jc w:val="both"/>
              <w:rPr>
                <w:sz w:val="26"/>
                <w:szCs w:val="26"/>
              </w:rPr>
            </w:pPr>
            <w:r w:rsidRPr="00060EBC">
              <w:rPr>
                <w:sz w:val="26"/>
                <w:szCs w:val="26"/>
              </w:rPr>
              <w:t>Vay và trả nợ nước ngoài của Quốc gia</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 xml:space="preserve">Ngày </w:t>
            </w:r>
            <w:r w:rsidR="00FE3087" w:rsidRPr="00060EBC">
              <w:rPr>
                <w:sz w:val="26"/>
                <w:szCs w:val="26"/>
              </w:rPr>
              <w:t>25</w:t>
            </w:r>
            <w:r w:rsidRPr="00060EBC">
              <w:rPr>
                <w:sz w:val="26"/>
                <w:szCs w:val="26"/>
              </w:rPr>
              <w:t xml:space="preserve"> tháng 6</w:t>
            </w:r>
            <w:r w:rsidR="007B1DFE" w:rsidRPr="00060EBC">
              <w:rPr>
                <w:sz w:val="26"/>
                <w:szCs w:val="26"/>
              </w:rPr>
              <w:t xml:space="preserve">: </w:t>
            </w:r>
            <w:r w:rsidR="007B1DFE" w:rsidRPr="00060EBC">
              <w:rPr>
                <w:sz w:val="26"/>
                <w:szCs w:val="26"/>
                <w:lang w:val="es-ES"/>
              </w:rPr>
              <w:t>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11</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011</w:t>
            </w:r>
            <w:r w:rsidR="00B534D4" w:rsidRPr="00060EBC">
              <w:rPr>
                <w:sz w:val="26"/>
                <w:szCs w:val="26"/>
              </w:rPr>
              <w:t>.N/BCB-TC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Vay và trả nợ công</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 xml:space="preserve">Ngày </w:t>
            </w:r>
            <w:r w:rsidR="00FE3087" w:rsidRPr="00060EBC">
              <w:rPr>
                <w:sz w:val="26"/>
                <w:szCs w:val="26"/>
              </w:rPr>
              <w:t>25</w:t>
            </w:r>
            <w:r w:rsidRPr="00060EBC">
              <w:rPr>
                <w:sz w:val="26"/>
                <w:szCs w:val="26"/>
              </w:rPr>
              <w:t xml:space="preserve"> tháng 6</w:t>
            </w:r>
            <w:r w:rsidR="007B1DFE" w:rsidRPr="00060EBC">
              <w:rPr>
                <w:sz w:val="26"/>
                <w:szCs w:val="26"/>
              </w:rPr>
              <w:t xml:space="preserve">: </w:t>
            </w:r>
            <w:r w:rsidR="007B1DFE" w:rsidRPr="00060EBC">
              <w:rPr>
                <w:sz w:val="26"/>
                <w:szCs w:val="26"/>
                <w:lang w:val="es-ES"/>
              </w:rPr>
              <w:t>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12</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0</w:t>
            </w:r>
            <w:r w:rsidRPr="00060EBC">
              <w:rPr>
                <w:sz w:val="26"/>
                <w:szCs w:val="26"/>
                <w:lang w:val="vi-VN"/>
              </w:rPr>
              <w:t>1</w:t>
            </w:r>
            <w:r w:rsidR="008B5FB8" w:rsidRPr="00060EBC">
              <w:rPr>
                <w:sz w:val="26"/>
                <w:szCs w:val="26"/>
              </w:rPr>
              <w:t>2</w:t>
            </w:r>
            <w:r w:rsidRPr="00060EBC">
              <w:rPr>
                <w:sz w:val="26"/>
                <w:szCs w:val="26"/>
              </w:rPr>
              <w:t>.N/</w:t>
            </w:r>
            <w:r w:rsidRPr="00060EBC">
              <w:rPr>
                <w:sz w:val="26"/>
                <w:szCs w:val="26"/>
                <w:lang w:val="vi-VN"/>
              </w:rPr>
              <w:t>B</w:t>
            </w:r>
            <w:r w:rsidRPr="00060EBC">
              <w:rPr>
                <w:sz w:val="26"/>
                <w:szCs w:val="26"/>
              </w:rPr>
              <w:t>CB-</w:t>
            </w:r>
            <w:r w:rsidRPr="00060EBC">
              <w:rPr>
                <w:sz w:val="26"/>
                <w:szCs w:val="26"/>
                <w:lang w:val="vi-VN"/>
              </w:rPr>
              <w:t>T</w:t>
            </w:r>
            <w:r w:rsidRPr="00060EBC">
              <w:rPr>
                <w:sz w:val="26"/>
                <w:szCs w:val="26"/>
              </w:rPr>
              <w:t>C</w:t>
            </w:r>
          </w:p>
        </w:tc>
        <w:tc>
          <w:tcPr>
            <w:tcW w:w="3085" w:type="dxa"/>
            <w:tcBorders>
              <w:top w:val="single" w:sz="4" w:space="0" w:color="auto"/>
              <w:left w:val="nil"/>
              <w:bottom w:val="single" w:sz="4" w:space="0" w:color="auto"/>
              <w:right w:val="single" w:sz="4" w:space="0" w:color="auto"/>
            </w:tcBorders>
            <w:shd w:val="clear" w:color="auto" w:fill="auto"/>
          </w:tcPr>
          <w:p w:rsidR="00B534D4" w:rsidRPr="00060EBC" w:rsidRDefault="00B534D4" w:rsidP="002E0E5D">
            <w:pPr>
              <w:spacing w:beforeLines="20" w:before="48" w:afterLines="20" w:after="48" w:line="288" w:lineRule="auto"/>
              <w:jc w:val="both"/>
              <w:rPr>
                <w:sz w:val="26"/>
                <w:szCs w:val="26"/>
                <w:lang w:val="es-ES"/>
              </w:rPr>
            </w:pPr>
            <w:r w:rsidRPr="00060EBC">
              <w:rPr>
                <w:sz w:val="26"/>
                <w:szCs w:val="26"/>
                <w:lang w:val="es-ES"/>
              </w:rPr>
              <w:t>Doanh thu phí bảo hiểm và trả tiền bảo hiểm</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lang w:val="vi-VN"/>
              </w:rPr>
              <w:t xml:space="preserve">Ngày </w:t>
            </w:r>
            <w:r w:rsidR="00FE3087" w:rsidRPr="00060EBC">
              <w:rPr>
                <w:sz w:val="26"/>
                <w:szCs w:val="26"/>
              </w:rPr>
              <w:t>25</w:t>
            </w:r>
            <w:r w:rsidRPr="00060EBC">
              <w:rPr>
                <w:sz w:val="26"/>
                <w:szCs w:val="26"/>
                <w:lang w:val="vi-VN"/>
              </w:rPr>
              <w:t xml:space="preserve"> tháng </w:t>
            </w:r>
            <w:r w:rsidR="007B1DFE" w:rsidRPr="00060EBC">
              <w:rPr>
                <w:sz w:val="26"/>
                <w:szCs w:val="26"/>
                <w:lang w:val="vi-VN"/>
              </w:rPr>
              <w:t>6</w:t>
            </w:r>
            <w:r w:rsidR="007B1DFE" w:rsidRPr="00060EBC">
              <w:rPr>
                <w:sz w:val="26"/>
                <w:szCs w:val="26"/>
              </w:rPr>
              <w:t xml:space="preserve">: </w:t>
            </w:r>
            <w:r w:rsidR="007B1DFE" w:rsidRPr="00060EBC">
              <w:rPr>
                <w:sz w:val="26"/>
                <w:szCs w:val="26"/>
                <w:lang w:val="es-ES"/>
              </w:rPr>
              <w:t>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13</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0</w:t>
            </w:r>
            <w:r w:rsidRPr="00060EBC">
              <w:rPr>
                <w:sz w:val="26"/>
                <w:szCs w:val="26"/>
                <w:lang w:val="vi-VN"/>
              </w:rPr>
              <w:t>1</w:t>
            </w:r>
            <w:r w:rsidR="008B5FB8" w:rsidRPr="00060EBC">
              <w:rPr>
                <w:sz w:val="26"/>
                <w:szCs w:val="26"/>
              </w:rPr>
              <w:t>3</w:t>
            </w:r>
            <w:r w:rsidRPr="00060EBC">
              <w:rPr>
                <w:sz w:val="26"/>
                <w:szCs w:val="26"/>
              </w:rPr>
              <w:t>.H/</w:t>
            </w:r>
            <w:r w:rsidRPr="00060EBC">
              <w:rPr>
                <w:sz w:val="26"/>
                <w:szCs w:val="26"/>
                <w:lang w:val="vi-VN"/>
              </w:rPr>
              <w:t>B</w:t>
            </w:r>
            <w:r w:rsidRPr="00060EBC">
              <w:rPr>
                <w:sz w:val="26"/>
                <w:szCs w:val="26"/>
              </w:rPr>
              <w:t>CB-</w:t>
            </w:r>
            <w:r w:rsidRPr="00060EBC">
              <w:rPr>
                <w:sz w:val="26"/>
                <w:szCs w:val="26"/>
                <w:lang w:val="vi-VN"/>
              </w:rPr>
              <w:t>T</w:t>
            </w:r>
            <w:r w:rsidRPr="00060EBC">
              <w:rPr>
                <w:sz w:val="26"/>
                <w:szCs w:val="26"/>
              </w:rPr>
              <w: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pacing w:val="-4"/>
                <w:sz w:val="26"/>
                <w:szCs w:val="26"/>
              </w:rPr>
            </w:pPr>
            <w:r w:rsidRPr="00060EBC">
              <w:rPr>
                <w:spacing w:val="-4"/>
                <w:sz w:val="26"/>
                <w:szCs w:val="26"/>
              </w:rPr>
              <w:t>Tình hình thị trường cổ phiếu</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Quý, 6 tháng, 9 tháng, 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quý: Ngày 25 của tháng cuối quý</w:t>
            </w:r>
            <w:r w:rsidR="00FD603F" w:rsidRPr="00060EBC">
              <w:rPr>
                <w:sz w:val="26"/>
                <w:szCs w:val="26"/>
              </w:rPr>
              <w:t xml:space="preserve"> báo cáo</w:t>
            </w:r>
          </w:p>
          <w:p w:rsidR="00B534D4" w:rsidRPr="00060EBC" w:rsidRDefault="00664538" w:rsidP="002E0E5D">
            <w:pPr>
              <w:spacing w:beforeLines="20" w:before="48" w:afterLines="20" w:after="48" w:line="288" w:lineRule="auto"/>
              <w:ind w:left="123"/>
              <w:jc w:val="both"/>
              <w:rPr>
                <w:sz w:val="26"/>
                <w:szCs w:val="26"/>
              </w:rPr>
            </w:pPr>
            <w:r w:rsidRPr="00060EBC">
              <w:rPr>
                <w:sz w:val="26"/>
                <w:szCs w:val="26"/>
              </w:rPr>
              <w:t>Báo cáo 6 tháng: Ngày 25</w:t>
            </w:r>
            <w:r w:rsidR="00B534D4" w:rsidRPr="00060EBC">
              <w:rPr>
                <w:sz w:val="26"/>
                <w:szCs w:val="26"/>
              </w:rPr>
              <w:t xml:space="preserve"> tháng 6</w:t>
            </w:r>
          </w:p>
          <w:p w:rsidR="00B534D4" w:rsidRPr="00060EBC" w:rsidRDefault="00664538" w:rsidP="002E0E5D">
            <w:pPr>
              <w:spacing w:beforeLines="20" w:before="48" w:afterLines="20" w:after="48" w:line="288" w:lineRule="auto"/>
              <w:ind w:left="123"/>
              <w:jc w:val="both"/>
              <w:rPr>
                <w:sz w:val="26"/>
                <w:szCs w:val="26"/>
              </w:rPr>
            </w:pPr>
            <w:r w:rsidRPr="00060EBC">
              <w:rPr>
                <w:sz w:val="26"/>
                <w:szCs w:val="26"/>
              </w:rPr>
              <w:t>Báo cáo 9 tháng: Ngày 25</w:t>
            </w:r>
            <w:r w:rsidR="00B534D4" w:rsidRPr="00060EBC">
              <w:rPr>
                <w:sz w:val="26"/>
                <w:szCs w:val="26"/>
              </w:rPr>
              <w:t xml:space="preserve"> tháng 9</w:t>
            </w:r>
          </w:p>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n</w:t>
            </w:r>
            <w:r w:rsidRPr="00060EBC">
              <w:rPr>
                <w:sz w:val="26"/>
                <w:szCs w:val="26"/>
                <w:lang w:val="vi-VN"/>
              </w:rPr>
              <w:t xml:space="preserve">ăm: : </w:t>
            </w:r>
            <w:r w:rsidRPr="00060EBC">
              <w:rPr>
                <w:sz w:val="26"/>
                <w:szCs w:val="26"/>
              </w:rPr>
              <w:t>N</w:t>
            </w:r>
            <w:r w:rsidR="00FD603F" w:rsidRPr="00060EBC">
              <w:rPr>
                <w:sz w:val="26"/>
                <w:szCs w:val="26"/>
                <w:lang w:val="vi-VN"/>
              </w:rPr>
              <w:t>gày 25</w:t>
            </w:r>
            <w:r w:rsidRPr="00060EBC">
              <w:rPr>
                <w:sz w:val="26"/>
                <w:szCs w:val="26"/>
                <w:lang w:val="vi-VN"/>
              </w:rPr>
              <w:t xml:space="preserve"> tháng 12</w:t>
            </w:r>
            <w:r w:rsidR="00664538" w:rsidRPr="00060EBC">
              <w:rPr>
                <w:sz w:val="26"/>
                <w:szCs w:val="26"/>
              </w:rPr>
              <w:t xml:space="preserve"> năm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lastRenderedPageBreak/>
              <w:t>14</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0</w:t>
            </w:r>
            <w:r w:rsidRPr="00060EBC">
              <w:rPr>
                <w:sz w:val="26"/>
                <w:szCs w:val="26"/>
                <w:lang w:val="vi-VN"/>
              </w:rPr>
              <w:t>1</w:t>
            </w:r>
            <w:r w:rsidR="008B5FB8" w:rsidRPr="00060EBC">
              <w:rPr>
                <w:sz w:val="26"/>
                <w:szCs w:val="26"/>
              </w:rPr>
              <w:t>4</w:t>
            </w:r>
            <w:r w:rsidRPr="00060EBC">
              <w:rPr>
                <w:sz w:val="26"/>
                <w:szCs w:val="26"/>
              </w:rPr>
              <w:t>.N/</w:t>
            </w:r>
            <w:r w:rsidRPr="00060EBC">
              <w:rPr>
                <w:sz w:val="26"/>
                <w:szCs w:val="26"/>
                <w:lang w:val="vi-VN"/>
              </w:rPr>
              <w:t>B</w:t>
            </w:r>
            <w:r w:rsidRPr="00060EBC">
              <w:rPr>
                <w:sz w:val="26"/>
                <w:szCs w:val="26"/>
              </w:rPr>
              <w:t>CB-</w:t>
            </w:r>
            <w:r w:rsidRPr="00060EBC">
              <w:rPr>
                <w:sz w:val="26"/>
                <w:szCs w:val="26"/>
                <w:lang w:val="vi-VN"/>
              </w:rPr>
              <w:t>T</w:t>
            </w:r>
            <w:r w:rsidRPr="00060EBC">
              <w:rPr>
                <w:sz w:val="26"/>
                <w:szCs w:val="26"/>
              </w:rPr>
              <w: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Tình hình thị trường trái phiếu</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7B1DFE" w:rsidP="002E0E5D">
            <w:pPr>
              <w:spacing w:beforeLines="20" w:before="48" w:afterLines="20" w:after="48" w:line="288" w:lineRule="auto"/>
              <w:ind w:left="33"/>
              <w:jc w:val="both"/>
              <w:rPr>
                <w:sz w:val="26"/>
                <w:szCs w:val="26"/>
              </w:rPr>
            </w:pPr>
            <w:r w:rsidRPr="00060EBC">
              <w:rPr>
                <w:sz w:val="26"/>
                <w:szCs w:val="26"/>
                <w:lang w:val="vi-VN"/>
              </w:rPr>
              <w:t>Ngày 30 tháng 6</w:t>
            </w:r>
            <w:r w:rsidRPr="00060EBC">
              <w:rPr>
                <w:sz w:val="26"/>
                <w:szCs w:val="26"/>
              </w:rPr>
              <w:t xml:space="preserve">: </w:t>
            </w:r>
            <w:r w:rsidRPr="00060EBC">
              <w:rPr>
                <w:sz w:val="26"/>
                <w:szCs w:val="26"/>
                <w:lang w:val="es-ES"/>
              </w:rPr>
              <w:t>Số liệu năm trước năm báo cáo (từ ngày 01/01 đến hết ngày 31/12).</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15</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015</w:t>
            </w:r>
            <w:r w:rsidR="00B534D4" w:rsidRPr="00060EBC">
              <w:rPr>
                <w:sz w:val="26"/>
                <w:szCs w:val="26"/>
              </w:rPr>
              <w:t>.K/BCB-TC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Xuất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Kỳ</w:t>
            </w:r>
            <w:r w:rsidR="00F160F4" w:rsidRPr="00060EBC">
              <w:rPr>
                <w:sz w:val="26"/>
                <w:szCs w:val="26"/>
              </w:rPr>
              <w:t xml:space="preserve"> 15 ngày, Kỳ 25 ngày</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F160F4" w:rsidP="002E0E5D">
            <w:pPr>
              <w:spacing w:beforeLines="20" w:before="48" w:afterLines="20" w:after="48" w:line="288" w:lineRule="auto"/>
              <w:ind w:left="33"/>
              <w:jc w:val="both"/>
              <w:rPr>
                <w:sz w:val="26"/>
                <w:szCs w:val="26"/>
              </w:rPr>
            </w:pPr>
            <w:r w:rsidRPr="00060EBC">
              <w:rPr>
                <w:sz w:val="26"/>
                <w:szCs w:val="26"/>
              </w:rPr>
              <w:t xml:space="preserve">Kỳ 15 ngày: </w:t>
            </w:r>
            <w:r w:rsidR="00B534D4" w:rsidRPr="00060EBC">
              <w:rPr>
                <w:sz w:val="26"/>
                <w:szCs w:val="26"/>
              </w:rPr>
              <w:t>5 ngày làm việc sau kỳ báo cáo</w:t>
            </w:r>
          </w:p>
          <w:p w:rsidR="00F160F4" w:rsidRPr="00060EBC" w:rsidRDefault="00F160F4" w:rsidP="002E0E5D">
            <w:pPr>
              <w:spacing w:beforeLines="20" w:before="48" w:afterLines="20" w:after="48" w:line="288" w:lineRule="auto"/>
              <w:ind w:left="33"/>
              <w:jc w:val="both"/>
              <w:rPr>
                <w:sz w:val="26"/>
                <w:szCs w:val="26"/>
              </w:rPr>
            </w:pPr>
            <w:r w:rsidRPr="00060EBC">
              <w:rPr>
                <w:sz w:val="26"/>
                <w:szCs w:val="26"/>
              </w:rPr>
              <w:t>Kỳ 25 ngày: 2 ngày sau kỳ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16</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016</w:t>
            </w:r>
            <w:r w:rsidR="00B534D4" w:rsidRPr="00060EBC">
              <w:rPr>
                <w:sz w:val="26"/>
                <w:szCs w:val="26"/>
              </w:rPr>
              <w:t>.K/BCB-TC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Nhập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F160F4" w:rsidP="002E0E5D">
            <w:pPr>
              <w:spacing w:beforeLines="20" w:before="48" w:afterLines="20" w:after="48" w:line="288" w:lineRule="auto"/>
              <w:jc w:val="center"/>
              <w:rPr>
                <w:sz w:val="26"/>
                <w:szCs w:val="26"/>
              </w:rPr>
            </w:pPr>
            <w:r w:rsidRPr="00060EBC">
              <w:rPr>
                <w:sz w:val="26"/>
                <w:szCs w:val="26"/>
              </w:rPr>
              <w:t>Kỳ 15 ngày, Kỳ 25 ngày</w:t>
            </w:r>
          </w:p>
        </w:tc>
        <w:tc>
          <w:tcPr>
            <w:tcW w:w="6930" w:type="dxa"/>
            <w:tcBorders>
              <w:top w:val="single" w:sz="4" w:space="0" w:color="auto"/>
              <w:left w:val="nil"/>
              <w:bottom w:val="single" w:sz="4" w:space="0" w:color="auto"/>
              <w:right w:val="single" w:sz="4" w:space="0" w:color="auto"/>
            </w:tcBorders>
            <w:shd w:val="clear" w:color="auto" w:fill="auto"/>
            <w:vAlign w:val="center"/>
          </w:tcPr>
          <w:p w:rsidR="00F160F4" w:rsidRPr="00060EBC" w:rsidRDefault="00F160F4" w:rsidP="002E0E5D">
            <w:pPr>
              <w:spacing w:beforeLines="20" w:before="48" w:afterLines="20" w:after="48" w:line="288" w:lineRule="auto"/>
              <w:ind w:left="33"/>
              <w:jc w:val="both"/>
              <w:rPr>
                <w:sz w:val="26"/>
                <w:szCs w:val="26"/>
              </w:rPr>
            </w:pPr>
            <w:r w:rsidRPr="00060EBC">
              <w:rPr>
                <w:sz w:val="26"/>
                <w:szCs w:val="26"/>
              </w:rPr>
              <w:t>Kỳ 15 ngày: 5 ngày làm việc sau kỳ báo cáo</w:t>
            </w:r>
          </w:p>
          <w:p w:rsidR="00B534D4" w:rsidRPr="00060EBC" w:rsidRDefault="00F160F4" w:rsidP="002E0E5D">
            <w:pPr>
              <w:spacing w:beforeLines="20" w:before="48" w:afterLines="20" w:after="48" w:line="288" w:lineRule="auto"/>
              <w:ind w:left="33"/>
              <w:jc w:val="both"/>
              <w:rPr>
                <w:sz w:val="26"/>
                <w:szCs w:val="26"/>
              </w:rPr>
            </w:pPr>
            <w:r w:rsidRPr="00060EBC">
              <w:rPr>
                <w:sz w:val="26"/>
                <w:szCs w:val="26"/>
              </w:rPr>
              <w:t>Kỳ 25 ngày: 2 ngày sau kỳ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17</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017</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Xuất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18</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018</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Nhập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19</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019</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tcPr>
          <w:p w:rsidR="00B534D4" w:rsidRPr="00060EBC" w:rsidRDefault="00B534D4" w:rsidP="002E0E5D">
            <w:pPr>
              <w:spacing w:beforeLines="20" w:before="48" w:afterLines="20" w:after="48" w:line="288" w:lineRule="auto"/>
              <w:jc w:val="both"/>
              <w:rPr>
                <w:sz w:val="26"/>
                <w:szCs w:val="26"/>
              </w:rPr>
            </w:pPr>
            <w:r w:rsidRPr="00060EBC">
              <w:rPr>
                <w:sz w:val="26"/>
                <w:szCs w:val="26"/>
              </w:rPr>
              <w:t>X</w:t>
            </w:r>
            <w:r w:rsidR="00664538" w:rsidRPr="00060EBC">
              <w:rPr>
                <w:sz w:val="26"/>
                <w:szCs w:val="26"/>
              </w:rPr>
              <w:t xml:space="preserve">uất khẩu hàng hoá của các doanh nghiệp </w:t>
            </w:r>
            <w:r w:rsidRPr="00060EBC">
              <w:rPr>
                <w:sz w:val="26"/>
                <w:szCs w:val="26"/>
              </w:rPr>
              <w:t>có vốn đầu tư trực tiếp nước ngoài (FDI)</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20</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0</w:t>
            </w:r>
            <w:r w:rsidR="008B5FB8" w:rsidRPr="00060EBC">
              <w:rPr>
                <w:sz w:val="26"/>
                <w:szCs w:val="26"/>
              </w:rPr>
              <w:t>20</w:t>
            </w:r>
            <w:r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Nhập </w:t>
            </w:r>
            <w:r w:rsidR="00664538" w:rsidRPr="00060EBC">
              <w:rPr>
                <w:sz w:val="26"/>
                <w:szCs w:val="26"/>
              </w:rPr>
              <w:t xml:space="preserve">khẩu hàng hoá của các doanh nghiệp </w:t>
            </w:r>
            <w:r w:rsidRPr="00060EBC">
              <w:rPr>
                <w:sz w:val="26"/>
                <w:szCs w:val="26"/>
              </w:rPr>
              <w:t>có vốn đầu tư trực tiếp nước ngoài (FDI)</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21</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021</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Trị giá xuất khẩu, nhập khẩu chia </w:t>
            </w:r>
            <w:r w:rsidR="00CC29ED" w:rsidRPr="00060EBC">
              <w:rPr>
                <w:sz w:val="26"/>
                <w:szCs w:val="26"/>
              </w:rPr>
              <w:t>theo địa phương</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22</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022</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tcPr>
          <w:p w:rsidR="00B534D4" w:rsidRPr="00060EBC" w:rsidRDefault="00B534D4" w:rsidP="002E0E5D">
            <w:pPr>
              <w:spacing w:beforeLines="20" w:before="48" w:afterLines="20" w:after="48" w:line="288" w:lineRule="auto"/>
              <w:jc w:val="both"/>
              <w:rPr>
                <w:sz w:val="26"/>
                <w:szCs w:val="26"/>
              </w:rPr>
            </w:pPr>
            <w:r w:rsidRPr="00060EBC">
              <w:rPr>
                <w:sz w:val="26"/>
                <w:szCs w:val="26"/>
              </w:rPr>
              <w:t>Xuất khẩu sang một số nước, vùng lãnh thổ chia theo mặt hàng chủ yếu</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3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lastRenderedPageBreak/>
              <w:t>23</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023</w:t>
            </w:r>
            <w:r w:rsidR="00B534D4" w:rsidRPr="00060EBC">
              <w:rPr>
                <w:sz w:val="26"/>
                <w:szCs w:val="26"/>
              </w:rPr>
              <w:t>.T/BCB-TC</w:t>
            </w:r>
          </w:p>
        </w:tc>
        <w:tc>
          <w:tcPr>
            <w:tcW w:w="3085" w:type="dxa"/>
            <w:tcBorders>
              <w:top w:val="single" w:sz="4" w:space="0" w:color="auto"/>
              <w:left w:val="nil"/>
              <w:bottom w:val="single" w:sz="4" w:space="0" w:color="auto"/>
              <w:right w:val="single" w:sz="4" w:space="0" w:color="auto"/>
            </w:tcBorders>
            <w:shd w:val="clear" w:color="auto" w:fill="auto"/>
          </w:tcPr>
          <w:p w:rsidR="00B534D4" w:rsidRPr="00060EBC" w:rsidRDefault="00B534D4" w:rsidP="002E0E5D">
            <w:pPr>
              <w:spacing w:beforeLines="20" w:before="48" w:afterLines="20" w:after="48" w:line="288" w:lineRule="auto"/>
              <w:jc w:val="both"/>
              <w:rPr>
                <w:sz w:val="26"/>
                <w:szCs w:val="26"/>
              </w:rPr>
            </w:pPr>
            <w:r w:rsidRPr="00060EBC">
              <w:rPr>
                <w:sz w:val="26"/>
                <w:szCs w:val="26"/>
              </w:rPr>
              <w:t>Nhập khẩu từ một số nước, vùng lãnh thổ chia theo mặt hàng chủ yếu</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Tháng</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10 ngày làm việc sau tháng báo cáo</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24</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024</w:t>
            </w:r>
            <w:r w:rsidR="00B534D4" w:rsidRPr="00060EBC">
              <w:rPr>
                <w:sz w:val="26"/>
                <w:szCs w:val="26"/>
              </w:rPr>
              <w:t>.H/BCB-TC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Xuất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Quý, 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quý: 60 ngày sau kỳ báo cáo quý</w:t>
            </w:r>
          </w:p>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 xml:space="preserve">Báo cáo năm: </w:t>
            </w:r>
            <w:r w:rsidR="00A641FC" w:rsidRPr="00060EBC">
              <w:rPr>
                <w:sz w:val="26"/>
                <w:szCs w:val="26"/>
              </w:rPr>
              <w:t xml:space="preserve">Ngày 30 tháng </w:t>
            </w:r>
            <w:r w:rsidRPr="00060EBC">
              <w:rPr>
                <w:sz w:val="26"/>
                <w:szCs w:val="26"/>
              </w:rPr>
              <w:t>9 năm sau kỳ báo cáo năm</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25</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8B5FB8" w:rsidP="002E0E5D">
            <w:pPr>
              <w:spacing w:beforeLines="20" w:before="48" w:afterLines="20" w:after="48" w:line="288" w:lineRule="auto"/>
              <w:jc w:val="both"/>
              <w:rPr>
                <w:sz w:val="26"/>
                <w:szCs w:val="26"/>
              </w:rPr>
            </w:pPr>
            <w:r w:rsidRPr="00060EBC">
              <w:rPr>
                <w:sz w:val="26"/>
                <w:szCs w:val="26"/>
              </w:rPr>
              <w:t>025</w:t>
            </w:r>
            <w:r w:rsidR="00B534D4" w:rsidRPr="00060EBC">
              <w:rPr>
                <w:sz w:val="26"/>
                <w:szCs w:val="26"/>
              </w:rPr>
              <w:t>.H/BCB-TC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 xml:space="preserve">Nhập khẩu hàng hoá </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Quý, 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quý: 60 ngày sau kỳ báo cáo quý</w:t>
            </w:r>
          </w:p>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 xml:space="preserve">Báo cáo năm: </w:t>
            </w:r>
            <w:r w:rsidR="00A641FC" w:rsidRPr="00060EBC">
              <w:rPr>
                <w:sz w:val="26"/>
                <w:szCs w:val="26"/>
              </w:rPr>
              <w:t xml:space="preserve">Ngày 30 tháng </w:t>
            </w:r>
            <w:r w:rsidRPr="00060EBC">
              <w:rPr>
                <w:sz w:val="26"/>
                <w:szCs w:val="26"/>
              </w:rPr>
              <w:t>9 năm sau kỳ báo cáo năm</w:t>
            </w:r>
          </w:p>
        </w:tc>
      </w:tr>
      <w:tr w:rsidR="00FC1817" w:rsidRPr="00060EBC" w:rsidTr="00112CCD">
        <w:trPr>
          <w:trHeight w:val="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D4" w:rsidRPr="00060EBC" w:rsidRDefault="008B5FB8" w:rsidP="00664538">
            <w:pPr>
              <w:spacing w:before="120" w:after="120" w:line="288" w:lineRule="auto"/>
              <w:jc w:val="center"/>
              <w:rPr>
                <w:sz w:val="26"/>
                <w:szCs w:val="26"/>
              </w:rPr>
            </w:pPr>
            <w:r w:rsidRPr="00060EBC">
              <w:rPr>
                <w:sz w:val="26"/>
                <w:szCs w:val="26"/>
              </w:rPr>
              <w:t>26</w:t>
            </w:r>
          </w:p>
        </w:tc>
        <w:tc>
          <w:tcPr>
            <w:tcW w:w="1891"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02</w:t>
            </w:r>
            <w:r w:rsidR="008B5FB8" w:rsidRPr="00060EBC">
              <w:rPr>
                <w:sz w:val="26"/>
                <w:szCs w:val="26"/>
              </w:rPr>
              <w:t>6</w:t>
            </w:r>
            <w:r w:rsidRPr="00060EBC">
              <w:rPr>
                <w:sz w:val="26"/>
                <w:szCs w:val="26"/>
              </w:rPr>
              <w:t>.H/BCB-TC</w:t>
            </w:r>
          </w:p>
        </w:tc>
        <w:tc>
          <w:tcPr>
            <w:tcW w:w="3085"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both"/>
              <w:rPr>
                <w:sz w:val="26"/>
                <w:szCs w:val="26"/>
              </w:rPr>
            </w:pPr>
            <w:r w:rsidRPr="00060EBC">
              <w:rPr>
                <w:sz w:val="26"/>
                <w:szCs w:val="26"/>
              </w:rPr>
              <w:t>Hàng hóa tái xuất khẩu</w:t>
            </w:r>
          </w:p>
        </w:tc>
        <w:tc>
          <w:tcPr>
            <w:tcW w:w="1889"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jc w:val="center"/>
              <w:rPr>
                <w:sz w:val="26"/>
                <w:szCs w:val="26"/>
              </w:rPr>
            </w:pPr>
            <w:r w:rsidRPr="00060EBC">
              <w:rPr>
                <w:sz w:val="26"/>
                <w:szCs w:val="26"/>
              </w:rPr>
              <w:t>Quý, năm</w:t>
            </w:r>
          </w:p>
        </w:tc>
        <w:tc>
          <w:tcPr>
            <w:tcW w:w="6930" w:type="dxa"/>
            <w:tcBorders>
              <w:top w:val="single" w:sz="4" w:space="0" w:color="auto"/>
              <w:left w:val="nil"/>
              <w:bottom w:val="single" w:sz="4" w:space="0" w:color="auto"/>
              <w:right w:val="single" w:sz="4" w:space="0" w:color="auto"/>
            </w:tcBorders>
            <w:shd w:val="clear" w:color="auto" w:fill="auto"/>
            <w:vAlign w:val="center"/>
          </w:tcPr>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quý: 15 ngày sau kỳ báo cáo quý</w:t>
            </w:r>
          </w:p>
          <w:p w:rsidR="00B534D4" w:rsidRPr="00060EBC" w:rsidRDefault="00B534D4" w:rsidP="002E0E5D">
            <w:pPr>
              <w:spacing w:beforeLines="20" w:before="48" w:afterLines="20" w:after="48" w:line="288" w:lineRule="auto"/>
              <w:ind w:left="123"/>
              <w:jc w:val="both"/>
              <w:rPr>
                <w:sz w:val="26"/>
                <w:szCs w:val="26"/>
              </w:rPr>
            </w:pPr>
            <w:r w:rsidRPr="00060EBC">
              <w:rPr>
                <w:sz w:val="26"/>
                <w:szCs w:val="26"/>
              </w:rPr>
              <w:t>Báo cáo năm: 90 ngày sau kỳ báo cáo năm</w:t>
            </w:r>
          </w:p>
        </w:tc>
      </w:tr>
    </w:tbl>
    <w:p w:rsidR="004521AB" w:rsidRPr="00060EBC" w:rsidRDefault="004521AB">
      <w:pPr>
        <w:rPr>
          <w:sz w:val="26"/>
          <w:szCs w:val="26"/>
        </w:rPr>
      </w:pPr>
    </w:p>
    <w:p w:rsidR="008B5FB8" w:rsidRPr="00060EBC" w:rsidRDefault="008B5FB8">
      <w:pPr>
        <w:rPr>
          <w:sz w:val="26"/>
          <w:szCs w:val="26"/>
        </w:rPr>
      </w:pPr>
    </w:p>
    <w:p w:rsidR="008B5FB8" w:rsidRPr="00060EBC" w:rsidRDefault="008B5FB8">
      <w:pPr>
        <w:rPr>
          <w:sz w:val="26"/>
          <w:szCs w:val="26"/>
        </w:rPr>
      </w:pPr>
    </w:p>
    <w:p w:rsidR="0086526A" w:rsidRPr="00060EBC" w:rsidRDefault="0086526A">
      <w:pPr>
        <w:rPr>
          <w:sz w:val="26"/>
          <w:szCs w:val="26"/>
        </w:rPr>
      </w:pPr>
    </w:p>
    <w:p w:rsidR="002E0E5D" w:rsidRPr="00060EBC" w:rsidRDefault="002E0E5D">
      <w:pPr>
        <w:rPr>
          <w:sz w:val="26"/>
          <w:szCs w:val="26"/>
        </w:rPr>
      </w:pPr>
    </w:p>
    <w:p w:rsidR="002E0E5D" w:rsidRPr="00060EBC" w:rsidRDefault="002E0E5D">
      <w:pPr>
        <w:rPr>
          <w:sz w:val="26"/>
          <w:szCs w:val="26"/>
        </w:rPr>
      </w:pPr>
    </w:p>
    <w:p w:rsidR="002E0E5D" w:rsidRPr="00060EBC" w:rsidRDefault="002E0E5D">
      <w:pPr>
        <w:rPr>
          <w:sz w:val="26"/>
          <w:szCs w:val="26"/>
        </w:rPr>
      </w:pPr>
    </w:p>
    <w:p w:rsidR="0086526A" w:rsidRPr="00060EBC" w:rsidRDefault="0086526A">
      <w:pPr>
        <w:rPr>
          <w:sz w:val="26"/>
          <w:szCs w:val="26"/>
        </w:rPr>
      </w:pPr>
    </w:p>
    <w:p w:rsidR="001E5E33" w:rsidRPr="00060EBC" w:rsidRDefault="001E5E33">
      <w:pPr>
        <w:rPr>
          <w:sz w:val="26"/>
          <w:szCs w:val="26"/>
        </w:rPr>
      </w:pPr>
    </w:p>
    <w:p w:rsidR="001E5E33" w:rsidRPr="00060EBC" w:rsidRDefault="001E5E33">
      <w:pPr>
        <w:rPr>
          <w:sz w:val="26"/>
          <w:szCs w:val="26"/>
        </w:rPr>
      </w:pPr>
    </w:p>
    <w:p w:rsidR="007B1DFE" w:rsidRPr="00060EBC" w:rsidRDefault="007B1DFE">
      <w:pPr>
        <w:rPr>
          <w:sz w:val="26"/>
          <w:szCs w:val="26"/>
        </w:rPr>
      </w:pPr>
    </w:p>
    <w:p w:rsidR="007B1DFE" w:rsidRPr="00060EBC" w:rsidRDefault="007B1DFE">
      <w:pPr>
        <w:rPr>
          <w:sz w:val="26"/>
          <w:szCs w:val="26"/>
        </w:rPr>
      </w:pPr>
    </w:p>
    <w:p w:rsidR="007B1DFE" w:rsidRPr="00060EBC" w:rsidRDefault="007B1DFE">
      <w:pPr>
        <w:rPr>
          <w:sz w:val="26"/>
          <w:szCs w:val="26"/>
        </w:rPr>
      </w:pPr>
    </w:p>
    <w:p w:rsidR="007B1DFE" w:rsidRPr="00060EBC" w:rsidRDefault="007B1DFE">
      <w:pPr>
        <w:rPr>
          <w:sz w:val="26"/>
          <w:szCs w:val="26"/>
        </w:rPr>
      </w:pPr>
    </w:p>
    <w:p w:rsidR="007B1DFE" w:rsidRPr="00060EBC" w:rsidRDefault="007B1DFE">
      <w:pPr>
        <w:rPr>
          <w:sz w:val="26"/>
          <w:szCs w:val="26"/>
        </w:rPr>
      </w:pPr>
    </w:p>
    <w:p w:rsidR="007B1DFE" w:rsidRPr="00060EBC" w:rsidRDefault="007B1DFE">
      <w:pPr>
        <w:rPr>
          <w:sz w:val="26"/>
          <w:szCs w:val="26"/>
        </w:rPr>
      </w:pPr>
    </w:p>
    <w:tbl>
      <w:tblPr>
        <w:tblW w:w="5250" w:type="pct"/>
        <w:tblLook w:val="04A0" w:firstRow="1" w:lastRow="0" w:firstColumn="1" w:lastColumn="0" w:noHBand="0" w:noVBand="1"/>
      </w:tblPr>
      <w:tblGrid>
        <w:gridCol w:w="4503"/>
        <w:gridCol w:w="7370"/>
        <w:gridCol w:w="3118"/>
      </w:tblGrid>
      <w:tr w:rsidR="00FC1817" w:rsidRPr="00060EBC" w:rsidTr="00924EA0">
        <w:tc>
          <w:tcPr>
            <w:tcW w:w="1502" w:type="pct"/>
          </w:tcPr>
          <w:p w:rsidR="004521AB" w:rsidRPr="00060EBC" w:rsidRDefault="004521AB" w:rsidP="00516838">
            <w:pPr>
              <w:rPr>
                <w:b/>
              </w:rPr>
            </w:pPr>
            <w:r w:rsidRPr="00060EBC">
              <w:rPr>
                <w:b/>
                <w:lang w:val="vi-VN"/>
              </w:rPr>
              <w:lastRenderedPageBreak/>
              <w:t>Biểu số</w:t>
            </w:r>
            <w:r w:rsidRPr="00060EBC">
              <w:rPr>
                <w:b/>
              </w:rPr>
              <w:t>:</w:t>
            </w:r>
            <w:r w:rsidRPr="00060EBC">
              <w:rPr>
                <w:b/>
                <w:lang w:val="vi-VN"/>
              </w:rPr>
              <w:t xml:space="preserve"> </w:t>
            </w:r>
            <w:r w:rsidRPr="00060EBC">
              <w:rPr>
                <w:b/>
              </w:rPr>
              <w:t>001.H/</w:t>
            </w:r>
            <w:r w:rsidRPr="00060EBC">
              <w:rPr>
                <w:b/>
                <w:lang w:val="vi-VN"/>
              </w:rPr>
              <w:t>B</w:t>
            </w:r>
            <w:r w:rsidRPr="00060EBC">
              <w:rPr>
                <w:b/>
              </w:rPr>
              <w:t>CB-</w:t>
            </w:r>
            <w:r w:rsidRPr="00060EBC">
              <w:rPr>
                <w:b/>
                <w:lang w:val="vi-VN"/>
              </w:rPr>
              <w:t>TC</w:t>
            </w:r>
          </w:p>
          <w:p w:rsidR="004521AB" w:rsidRPr="00060EBC" w:rsidRDefault="004521AB" w:rsidP="00516838">
            <w:r w:rsidRPr="00060EBC">
              <w:t>B</w:t>
            </w:r>
            <w:r w:rsidR="00594D4A" w:rsidRPr="00060EBC">
              <w:t>an hàn</w:t>
            </w:r>
            <w:r w:rsidR="00896D1A" w:rsidRPr="00060EBC">
              <w:t>h kèm theo Nghị định số …../2023/NĐ-CP ngày …../…../2023</w:t>
            </w:r>
          </w:p>
          <w:p w:rsidR="004521AB" w:rsidRPr="00060EBC" w:rsidRDefault="004521AB" w:rsidP="00516838">
            <w:r w:rsidRPr="00060EBC">
              <w:rPr>
                <w:lang w:val="vi-VN"/>
              </w:rPr>
              <w:t>Ngày nhận báo cáo:</w:t>
            </w:r>
            <w:r w:rsidR="00C72BA2" w:rsidRPr="00060EBC">
              <w:t xml:space="preserve"> </w:t>
            </w:r>
            <w:r w:rsidR="008262EF" w:rsidRPr="00060EBC">
              <w:t xml:space="preserve">Quy định tại </w:t>
            </w:r>
            <w:r w:rsidR="00890E98" w:rsidRPr="00060EBC">
              <w:t>kỳ báo cáo</w:t>
            </w:r>
          </w:p>
        </w:tc>
        <w:tc>
          <w:tcPr>
            <w:tcW w:w="2458" w:type="pct"/>
          </w:tcPr>
          <w:p w:rsidR="000B616E" w:rsidRPr="00060EBC" w:rsidRDefault="004521AB" w:rsidP="00516838">
            <w:pPr>
              <w:jc w:val="center"/>
              <w:rPr>
                <w:sz w:val="26"/>
                <w:szCs w:val="26"/>
              </w:rPr>
            </w:pPr>
            <w:r w:rsidRPr="00060EBC">
              <w:rPr>
                <w:b/>
                <w:bCs/>
                <w:sz w:val="26"/>
                <w:szCs w:val="26"/>
                <w:lang w:val="vi-VN"/>
              </w:rPr>
              <w:t>TÌNH HÌNH THỰC HIỆN</w:t>
            </w:r>
            <w:r w:rsidRPr="00060EBC">
              <w:rPr>
                <w:b/>
                <w:bCs/>
                <w:sz w:val="26"/>
                <w:szCs w:val="26"/>
              </w:rPr>
              <w:t xml:space="preserve"> </w:t>
            </w:r>
            <w:r w:rsidRPr="00060EBC">
              <w:rPr>
                <w:b/>
                <w:bCs/>
                <w:sz w:val="26"/>
                <w:szCs w:val="26"/>
                <w:lang w:val="vi-VN"/>
              </w:rPr>
              <w:t>THU NGÂN SÁCH NHÀ NƯỚC</w:t>
            </w:r>
          </w:p>
          <w:p w:rsidR="00516838" w:rsidRPr="00060EBC" w:rsidRDefault="00516838" w:rsidP="00516838">
            <w:pPr>
              <w:jc w:val="center"/>
              <w:rPr>
                <w:sz w:val="16"/>
              </w:rPr>
            </w:pPr>
          </w:p>
          <w:p w:rsidR="004521AB" w:rsidRPr="00060EBC" w:rsidRDefault="004521AB" w:rsidP="006E6FFD">
            <w:pPr>
              <w:ind w:hanging="363"/>
              <w:jc w:val="center"/>
            </w:pPr>
            <w:r w:rsidRPr="00060EBC">
              <w:t>Tháng, quý</w:t>
            </w:r>
          </w:p>
          <w:p w:rsidR="004521AB" w:rsidRPr="00060EBC" w:rsidRDefault="004521AB" w:rsidP="006E6FFD">
            <w:pPr>
              <w:ind w:hanging="363"/>
              <w:jc w:val="center"/>
            </w:pPr>
            <w:r w:rsidRPr="00060EBC">
              <w:t>Kỳ báo cáo: ... năm …</w:t>
            </w:r>
          </w:p>
        </w:tc>
        <w:tc>
          <w:tcPr>
            <w:tcW w:w="1040" w:type="pct"/>
          </w:tcPr>
          <w:p w:rsidR="004521AB" w:rsidRPr="00060EBC" w:rsidRDefault="004521AB" w:rsidP="00516838">
            <w:r w:rsidRPr="00060EBC">
              <w:rPr>
                <w:lang w:val="vi-VN"/>
              </w:rPr>
              <w:t>Đơn vị báo cáo:</w:t>
            </w:r>
          </w:p>
          <w:p w:rsidR="004521AB" w:rsidRPr="00060EBC" w:rsidRDefault="004521AB" w:rsidP="00516838">
            <w:r w:rsidRPr="00060EBC">
              <w:rPr>
                <w:lang w:val="vi-VN"/>
              </w:rPr>
              <w:t>Bộ Tài chính</w:t>
            </w:r>
          </w:p>
          <w:p w:rsidR="004521AB" w:rsidRPr="00060EBC" w:rsidRDefault="004521AB" w:rsidP="00516838">
            <w:r w:rsidRPr="00060EBC">
              <w:rPr>
                <w:lang w:val="vi-VN"/>
              </w:rPr>
              <w:t>Đơn vị nhận báo cáo:</w:t>
            </w:r>
          </w:p>
          <w:p w:rsidR="004521AB" w:rsidRPr="00060EBC" w:rsidRDefault="004521AB" w:rsidP="00516838">
            <w:r w:rsidRPr="00060EBC">
              <w:rPr>
                <w:lang w:val="vi-VN"/>
              </w:rPr>
              <w:t>Tổng cục Thống kê</w:t>
            </w:r>
          </w:p>
        </w:tc>
      </w:tr>
    </w:tbl>
    <w:p w:rsidR="0010408F" w:rsidRPr="00060EBC" w:rsidRDefault="0010408F" w:rsidP="001F750A">
      <w:pPr>
        <w:rPr>
          <w:sz w:val="34"/>
          <w:szCs w:val="26"/>
        </w:rPr>
      </w:pPr>
    </w:p>
    <w:p w:rsidR="0010408F" w:rsidRPr="00060EBC" w:rsidRDefault="0010408F" w:rsidP="0065266C">
      <w:pPr>
        <w:ind w:right="-519"/>
        <w:jc w:val="right"/>
        <w:rPr>
          <w:i/>
          <w:sz w:val="26"/>
          <w:szCs w:val="26"/>
        </w:rPr>
      </w:pPr>
      <w:r w:rsidRPr="00060EBC">
        <w:rPr>
          <w:i/>
          <w:sz w:val="26"/>
          <w:szCs w:val="26"/>
        </w:rPr>
        <w:t>Đơn vị tính: Tỷ đồng</w:t>
      </w:r>
    </w:p>
    <w:tbl>
      <w:tblPr>
        <w:tblW w:w="14530" w:type="dxa"/>
        <w:tblInd w:w="108" w:type="dxa"/>
        <w:tblLayout w:type="fixed"/>
        <w:tblLook w:val="04A0" w:firstRow="1" w:lastRow="0" w:firstColumn="1" w:lastColumn="0" w:noHBand="0" w:noVBand="1"/>
      </w:tblPr>
      <w:tblGrid>
        <w:gridCol w:w="6390"/>
        <w:gridCol w:w="990"/>
        <w:gridCol w:w="1276"/>
        <w:gridCol w:w="2403"/>
        <w:gridCol w:w="1275"/>
        <w:gridCol w:w="2196"/>
      </w:tblGrid>
      <w:tr w:rsidR="00FC1817" w:rsidRPr="00060EBC" w:rsidTr="0065266C">
        <w:trPr>
          <w:trHeight w:val="20"/>
          <w:tblHeader/>
        </w:trPr>
        <w:tc>
          <w:tcPr>
            <w:tcW w:w="6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08F" w:rsidRPr="00060EBC" w:rsidRDefault="0010408F" w:rsidP="001F750A">
            <w:pPr>
              <w:spacing w:before="120" w:after="120"/>
              <w:jc w:val="cente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408F" w:rsidRPr="00060EBC" w:rsidRDefault="0010408F" w:rsidP="001F750A">
            <w:pPr>
              <w:spacing w:before="120" w:after="120"/>
              <w:jc w:val="center"/>
            </w:pPr>
            <w:r w:rsidRPr="00060EBC">
              <w:t>Mã số</w:t>
            </w:r>
          </w:p>
        </w:tc>
        <w:tc>
          <w:tcPr>
            <w:tcW w:w="3679" w:type="dxa"/>
            <w:gridSpan w:val="2"/>
            <w:tcBorders>
              <w:top w:val="single" w:sz="4" w:space="0" w:color="auto"/>
              <w:left w:val="nil"/>
              <w:bottom w:val="single" w:sz="4" w:space="0" w:color="auto"/>
              <w:right w:val="single" w:sz="4" w:space="0" w:color="000000"/>
            </w:tcBorders>
            <w:shd w:val="clear" w:color="auto" w:fill="auto"/>
            <w:vAlign w:val="center"/>
          </w:tcPr>
          <w:p w:rsidR="0010408F" w:rsidRPr="00060EBC" w:rsidRDefault="0010408F" w:rsidP="001F750A">
            <w:pPr>
              <w:spacing w:before="120" w:after="120"/>
              <w:jc w:val="center"/>
            </w:pPr>
            <w:r w:rsidRPr="00060EBC">
              <w:t>Năm trước năm báo cáo</w:t>
            </w:r>
          </w:p>
        </w:tc>
        <w:tc>
          <w:tcPr>
            <w:tcW w:w="3471" w:type="dxa"/>
            <w:gridSpan w:val="2"/>
            <w:tcBorders>
              <w:top w:val="single" w:sz="4" w:space="0" w:color="auto"/>
              <w:left w:val="nil"/>
              <w:bottom w:val="single" w:sz="4" w:space="0" w:color="auto"/>
              <w:right w:val="single" w:sz="4" w:space="0" w:color="000000"/>
            </w:tcBorders>
            <w:shd w:val="clear" w:color="auto" w:fill="auto"/>
            <w:vAlign w:val="center"/>
          </w:tcPr>
          <w:p w:rsidR="0010408F" w:rsidRPr="00060EBC" w:rsidRDefault="0010408F" w:rsidP="001F750A">
            <w:pPr>
              <w:spacing w:before="120" w:after="120"/>
              <w:jc w:val="center"/>
            </w:pPr>
            <w:r w:rsidRPr="00060EBC">
              <w:t>Năm báo cáo</w:t>
            </w:r>
          </w:p>
        </w:tc>
      </w:tr>
      <w:tr w:rsidR="00FC1817" w:rsidRPr="00060EBC" w:rsidTr="0065266C">
        <w:trPr>
          <w:trHeight w:val="20"/>
          <w:tblHeader/>
        </w:trPr>
        <w:tc>
          <w:tcPr>
            <w:tcW w:w="6390" w:type="dxa"/>
            <w:vMerge/>
            <w:tcBorders>
              <w:top w:val="single" w:sz="4" w:space="0" w:color="auto"/>
              <w:left w:val="single" w:sz="4" w:space="0" w:color="auto"/>
              <w:bottom w:val="single" w:sz="4" w:space="0" w:color="000000"/>
              <w:right w:val="single" w:sz="4" w:space="0" w:color="auto"/>
            </w:tcBorders>
            <w:vAlign w:val="center"/>
          </w:tcPr>
          <w:p w:rsidR="0010408F" w:rsidRPr="00060EBC" w:rsidRDefault="0010408F" w:rsidP="001F750A">
            <w:pPr>
              <w:spacing w:before="120" w:after="120"/>
              <w:jc w:val="center"/>
            </w:pPr>
          </w:p>
        </w:tc>
        <w:tc>
          <w:tcPr>
            <w:tcW w:w="990" w:type="dxa"/>
            <w:vMerge/>
            <w:tcBorders>
              <w:top w:val="single" w:sz="4" w:space="0" w:color="auto"/>
              <w:left w:val="single" w:sz="4" w:space="0" w:color="auto"/>
              <w:bottom w:val="single" w:sz="4" w:space="0" w:color="000000"/>
              <w:right w:val="single" w:sz="4" w:space="0" w:color="auto"/>
            </w:tcBorders>
            <w:vAlign w:val="center"/>
          </w:tcPr>
          <w:p w:rsidR="0010408F" w:rsidRPr="00060EBC" w:rsidRDefault="0010408F" w:rsidP="001F750A">
            <w:pPr>
              <w:spacing w:before="120" w:after="120"/>
              <w:jc w:val="center"/>
            </w:pPr>
          </w:p>
        </w:tc>
        <w:tc>
          <w:tcPr>
            <w:tcW w:w="1276" w:type="dxa"/>
            <w:tcBorders>
              <w:top w:val="nil"/>
              <w:left w:val="nil"/>
              <w:bottom w:val="nil"/>
              <w:right w:val="single" w:sz="4" w:space="0" w:color="auto"/>
            </w:tcBorders>
            <w:shd w:val="clear" w:color="auto" w:fill="auto"/>
            <w:vAlign w:val="center"/>
          </w:tcPr>
          <w:p w:rsidR="0010408F" w:rsidRPr="00060EBC" w:rsidRDefault="0010408F" w:rsidP="001F750A">
            <w:pPr>
              <w:spacing w:before="120" w:after="120"/>
              <w:jc w:val="center"/>
            </w:pPr>
            <w:r w:rsidRPr="00060EBC">
              <w:t>Cùng kỳ báo cáo</w:t>
            </w:r>
          </w:p>
        </w:tc>
        <w:tc>
          <w:tcPr>
            <w:tcW w:w="2403" w:type="dxa"/>
            <w:tcBorders>
              <w:top w:val="nil"/>
              <w:left w:val="nil"/>
              <w:bottom w:val="nil"/>
              <w:right w:val="single" w:sz="4" w:space="0" w:color="auto"/>
            </w:tcBorders>
            <w:shd w:val="clear" w:color="auto" w:fill="auto"/>
            <w:vAlign w:val="center"/>
          </w:tcPr>
          <w:p w:rsidR="0010408F" w:rsidRPr="00060EBC" w:rsidRDefault="0010408F" w:rsidP="001F750A">
            <w:pPr>
              <w:spacing w:before="120" w:after="120"/>
              <w:jc w:val="center"/>
            </w:pPr>
            <w:r w:rsidRPr="00060EBC">
              <w:t>Lũy kế từ đầu năm đến cuối kỳ báo cáo</w:t>
            </w:r>
          </w:p>
        </w:tc>
        <w:tc>
          <w:tcPr>
            <w:tcW w:w="1275" w:type="dxa"/>
            <w:tcBorders>
              <w:top w:val="nil"/>
              <w:left w:val="nil"/>
              <w:bottom w:val="nil"/>
              <w:right w:val="single" w:sz="4" w:space="0" w:color="auto"/>
            </w:tcBorders>
            <w:shd w:val="clear" w:color="auto" w:fill="auto"/>
            <w:vAlign w:val="center"/>
          </w:tcPr>
          <w:p w:rsidR="0010408F" w:rsidRPr="00060EBC" w:rsidRDefault="0010408F" w:rsidP="001F750A">
            <w:pPr>
              <w:spacing w:before="120" w:after="120"/>
              <w:jc w:val="center"/>
            </w:pPr>
            <w:r w:rsidRPr="00060EBC">
              <w:t>Kỳ báo cáo</w:t>
            </w:r>
          </w:p>
        </w:tc>
        <w:tc>
          <w:tcPr>
            <w:tcW w:w="2196" w:type="dxa"/>
            <w:tcBorders>
              <w:top w:val="nil"/>
              <w:left w:val="nil"/>
              <w:bottom w:val="nil"/>
              <w:right w:val="single" w:sz="4" w:space="0" w:color="auto"/>
            </w:tcBorders>
            <w:shd w:val="clear" w:color="auto" w:fill="auto"/>
            <w:vAlign w:val="center"/>
          </w:tcPr>
          <w:p w:rsidR="0010408F" w:rsidRPr="00060EBC" w:rsidRDefault="0010408F" w:rsidP="001F750A">
            <w:pPr>
              <w:spacing w:before="120" w:after="120"/>
              <w:jc w:val="center"/>
            </w:pPr>
            <w:r w:rsidRPr="00060EBC">
              <w:t>Lũy kế từ đầu năm đến cuối kỳ báo cáo</w:t>
            </w:r>
          </w:p>
        </w:tc>
      </w:tr>
      <w:tr w:rsidR="00FC1817" w:rsidRPr="00060EBC" w:rsidTr="0065266C">
        <w:trPr>
          <w:trHeight w:val="20"/>
          <w:tblHeader/>
        </w:trPr>
        <w:tc>
          <w:tcPr>
            <w:tcW w:w="6390" w:type="dxa"/>
            <w:tcBorders>
              <w:top w:val="nil"/>
              <w:left w:val="single" w:sz="4" w:space="0" w:color="auto"/>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A</w:t>
            </w:r>
          </w:p>
        </w:tc>
        <w:tc>
          <w:tcPr>
            <w:tcW w:w="990" w:type="dxa"/>
            <w:tcBorders>
              <w:top w:val="nil"/>
              <w:left w:val="nil"/>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B</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1</w:t>
            </w:r>
          </w:p>
        </w:tc>
        <w:tc>
          <w:tcPr>
            <w:tcW w:w="2403" w:type="dxa"/>
            <w:tcBorders>
              <w:top w:val="single" w:sz="4" w:space="0" w:color="auto"/>
              <w:left w:val="nil"/>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3</w:t>
            </w:r>
          </w:p>
        </w:tc>
        <w:tc>
          <w:tcPr>
            <w:tcW w:w="2196" w:type="dxa"/>
            <w:tcBorders>
              <w:top w:val="single" w:sz="4" w:space="0" w:color="auto"/>
              <w:left w:val="nil"/>
              <w:bottom w:val="single" w:sz="4" w:space="0" w:color="auto"/>
              <w:right w:val="single" w:sz="4" w:space="0" w:color="auto"/>
            </w:tcBorders>
            <w:shd w:val="clear" w:color="auto" w:fill="auto"/>
            <w:noWrap/>
            <w:vAlign w:val="center"/>
          </w:tcPr>
          <w:p w:rsidR="0010408F" w:rsidRPr="00060EBC" w:rsidRDefault="0010408F" w:rsidP="00036ED4">
            <w:pPr>
              <w:spacing w:before="80" w:after="80"/>
              <w:jc w:val="center"/>
              <w:rPr>
                <w:bCs/>
              </w:rPr>
            </w:pPr>
            <w:r w:rsidRPr="00060EBC">
              <w:rPr>
                <w:bCs/>
              </w:rPr>
              <w:t>4</w:t>
            </w:r>
          </w:p>
        </w:tc>
      </w:tr>
      <w:tr w:rsidR="00FC1817" w:rsidRPr="00060EBC" w:rsidTr="0065266C">
        <w:trPr>
          <w:trHeight w:val="20"/>
        </w:trPr>
        <w:tc>
          <w:tcPr>
            <w:tcW w:w="639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285507" w:rsidP="00036ED4">
            <w:pPr>
              <w:spacing w:beforeLines="40" w:before="96" w:afterLines="40" w:after="96"/>
              <w:jc w:val="center"/>
              <w:rPr>
                <w:b/>
                <w:bCs/>
              </w:rPr>
            </w:pPr>
            <w:r w:rsidRPr="00060EBC">
              <w:rPr>
                <w:b/>
                <w:bCs/>
              </w:rPr>
              <w:t>TỔNG THU NGÂN SÁCH NHÀ NƯỚC</w:t>
            </w:r>
          </w:p>
        </w:tc>
        <w:tc>
          <w:tcPr>
            <w:tcW w:w="990" w:type="dxa"/>
            <w:tcBorders>
              <w:top w:val="single"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
                <w:bCs/>
              </w:rPr>
            </w:pPr>
            <w:r w:rsidRPr="00060EBC">
              <w:rPr>
                <w:b/>
                <w:bCs/>
              </w:rPr>
              <w:t>01</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jc w:val="center"/>
              <w:rPr>
                <w:b/>
                <w:bCs/>
              </w:rPr>
            </w:pPr>
            <w:r w:rsidRPr="00060EBC">
              <w:rPr>
                <w:b/>
                <w:bCs/>
              </w:rPr>
              <w:t> </w:t>
            </w:r>
          </w:p>
        </w:tc>
        <w:tc>
          <w:tcPr>
            <w:tcW w:w="2403" w:type="dxa"/>
            <w:tcBorders>
              <w:top w:val="single"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jc w:val="center"/>
              <w:rPr>
                <w:b/>
                <w:bCs/>
              </w:rPr>
            </w:pPr>
            <w:r w:rsidRPr="00060EBC">
              <w:rPr>
                <w:b/>
                <w:bCs/>
              </w:rPr>
              <w:t> </w:t>
            </w:r>
          </w:p>
        </w:tc>
        <w:tc>
          <w:tcPr>
            <w:tcW w:w="1275" w:type="dxa"/>
            <w:tcBorders>
              <w:top w:val="single"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jc w:val="center"/>
              <w:rPr>
                <w:b/>
                <w:bCs/>
              </w:rPr>
            </w:pPr>
            <w:r w:rsidRPr="00060EBC">
              <w:rPr>
                <w:b/>
                <w:bCs/>
              </w:rPr>
              <w:t> </w:t>
            </w:r>
          </w:p>
        </w:tc>
        <w:tc>
          <w:tcPr>
            <w:tcW w:w="2196" w:type="dxa"/>
            <w:tcBorders>
              <w:top w:val="single"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jc w:val="center"/>
              <w:rPr>
                <w:b/>
                <w:bCs/>
              </w:rPr>
            </w:pPr>
            <w:r w:rsidRPr="00060EBC">
              <w:rPr>
                <w:b/>
                <w:bCs/>
              </w:rPr>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b/>
                <w:bCs/>
              </w:rPr>
            </w:pPr>
            <w:r w:rsidRPr="00060EBC">
              <w:rPr>
                <w:b/>
                <w:bCs/>
              </w:rPr>
              <w:t>I. THU NỘI ĐỊA</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
                <w:bCs/>
              </w:rPr>
            </w:pPr>
            <w:r w:rsidRPr="00060EBC">
              <w:rPr>
                <w:b/>
                <w:bCs/>
              </w:rPr>
              <w:t>02</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1. Thu từ khu vực doanh nghiệp nhà nước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03</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2. Thu từ doanh nghiệp có đầu tư nước ngoài</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04</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3. Thu từ khu vực kinh tế ngoài quốc doanh</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4. Thuế thu nhập cá nhân</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06</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5. Thuế bảo vệ môi trường</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07</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6. Các loại phí, lệ phí</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08</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7. Các khoản thu về nhà, đất</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09</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rPr>
                <w:i/>
                <w:iCs/>
              </w:rPr>
              <w:t>+ Thuế sử dụng đất nông nghiệp</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t>+ Thuế sử dụng đất phi nông nghiệp</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11</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t>+ Thu tiền cho thuê đất, thuê mặt nước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12</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lastRenderedPageBreak/>
              <w:t>+ Thu tiền sử dụng đất</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13</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t>+ Thu tiền cho thuê và tiền bán nhà ở thuộc sở hữu nhà nước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14</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Cs/>
              </w:rPr>
            </w:pPr>
            <w:r w:rsidRPr="00060EBC">
              <w:rPr>
                <w:iCs/>
              </w:rPr>
              <w:t>8. Thu từ hoạt động xổ số kiến thiết</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Cs/>
              </w:rPr>
            </w:pPr>
            <w:r w:rsidRPr="00060EBC">
              <w:rPr>
                <w:iCs/>
              </w:rPr>
              <w:t>9. Thu tiền cấp quyền khai thác khoáng sản</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16</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t>10. Thu khác ngân sách</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17</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11. Thu từ quỹ đất công ích và thu hoa lợi công sản khác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Cs/>
              </w:rPr>
            </w:pPr>
            <w:r w:rsidRPr="00060EBC">
              <w:rPr>
                <w:bCs/>
              </w:rPr>
              <w:t>18</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12. Thu hồi vốn, thu cổ tức, lợi nhuận, lợi nhuận sau thuế, chênh lệch thu, chi của Ngân hàng Nhà nước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Cs/>
              </w:rPr>
            </w:pPr>
            <w:r w:rsidRPr="00060EBC">
              <w:rPr>
                <w:bCs/>
              </w:rPr>
              <w:t>19</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b/>
                <w:bCs/>
              </w:rPr>
            </w:pPr>
            <w:r w:rsidRPr="00060EBC">
              <w:rPr>
                <w:b/>
                <w:bCs/>
              </w:rPr>
              <w:t>II. THU TỪ DẦU THÔ</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
              </w:rPr>
            </w:pPr>
            <w:r w:rsidRPr="00060EBC">
              <w:rPr>
                <w:b/>
              </w:rPr>
              <w:t>20</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b/>
                <w:bCs/>
                <w:spacing w:val="-12"/>
              </w:rPr>
            </w:pPr>
            <w:r w:rsidRPr="00060EBC">
              <w:rPr>
                <w:b/>
                <w:bCs/>
                <w:spacing w:val="-12"/>
              </w:rPr>
              <w:t>III. THU CÂN ĐỐI TỪ HOẠT ĐỘNG XUẤT, NHẬP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
              </w:rPr>
            </w:pPr>
            <w:r w:rsidRPr="00060EBC">
              <w:rPr>
                <w:b/>
              </w:rPr>
              <w:t>21</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1. Tổng số thu từ hoạt động xuất khẩu, nhập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22</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t xml:space="preserve"> - Thuế GTGT thu từ hàng hóa nhập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23</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tcPr>
          <w:p w:rsidR="0010408F" w:rsidRPr="00060EBC" w:rsidRDefault="0010408F" w:rsidP="00036ED4">
            <w:pPr>
              <w:spacing w:beforeLines="40" w:before="96" w:afterLines="40" w:after="96"/>
            </w:pPr>
            <w:r w:rsidRPr="00060EBC">
              <w:rPr>
                <w:i/>
                <w:iCs/>
              </w:rPr>
              <w:t>- Thuế xuất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24</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tcPr>
          <w:p w:rsidR="0010408F" w:rsidRPr="00060EBC" w:rsidRDefault="0010408F" w:rsidP="00036ED4">
            <w:pPr>
              <w:spacing w:beforeLines="40" w:before="96" w:afterLines="40" w:after="96"/>
            </w:pPr>
            <w:r w:rsidRPr="00060EBC">
              <w:rPr>
                <w:i/>
                <w:iCs/>
              </w:rPr>
              <w:t>- Thuế nhập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25</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tcPr>
          <w:p w:rsidR="0010408F" w:rsidRPr="00060EBC" w:rsidRDefault="0010408F" w:rsidP="00036ED4">
            <w:pPr>
              <w:spacing w:beforeLines="40" w:before="96" w:afterLines="40" w:after="96"/>
            </w:pPr>
            <w:r w:rsidRPr="00060EBC">
              <w:rPr>
                <w:i/>
                <w:iCs/>
              </w:rPr>
              <w:t>- Thuế tiêu thụ đặc biệt từ hàng hóa nhập khẩu</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26</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t xml:space="preserve">- Thuế BVMT từ hàng hóa nhập khẩu </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27</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rPr>
                <w:i/>
                <w:iCs/>
              </w:rPr>
            </w:pPr>
            <w:r w:rsidRPr="00060EBC">
              <w:rPr>
                <w:i/>
                <w:iCs/>
              </w:rPr>
              <w:lastRenderedPageBreak/>
              <w:t xml:space="preserve"> - Thuế khác</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pPr>
            <w:r w:rsidRPr="00060EBC">
              <w:t>28</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p>
        </w:tc>
      </w:tr>
      <w:tr w:rsidR="00FC1817" w:rsidRPr="00060EBC" w:rsidTr="0065266C">
        <w:trPr>
          <w:trHeight w:val="20"/>
        </w:trPr>
        <w:tc>
          <w:tcPr>
            <w:tcW w:w="63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xml:space="preserve">2. Hoàn thuế giá trị gia tăng </w:t>
            </w:r>
          </w:p>
        </w:tc>
        <w:tc>
          <w:tcPr>
            <w:tcW w:w="990" w:type="dxa"/>
            <w:tcBorders>
              <w:top w:val="dotted" w:sz="4" w:space="0" w:color="auto"/>
              <w:left w:val="nil"/>
              <w:bottom w:val="dotted"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Cs/>
              </w:rPr>
            </w:pPr>
            <w:r w:rsidRPr="00060EBC">
              <w:rPr>
                <w:bCs/>
              </w:rPr>
              <w:t>29</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dotted"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r w:rsidR="00FC1817" w:rsidRPr="00060EBC" w:rsidTr="0065266C">
        <w:trPr>
          <w:trHeight w:val="489"/>
        </w:trPr>
        <w:tc>
          <w:tcPr>
            <w:tcW w:w="639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rPr>
                <w:b/>
                <w:bCs/>
              </w:rPr>
            </w:pPr>
            <w:r w:rsidRPr="00060EBC">
              <w:rPr>
                <w:b/>
                <w:bCs/>
              </w:rPr>
              <w:t>IV. THU VIỆN TRỢ</w:t>
            </w:r>
          </w:p>
        </w:tc>
        <w:tc>
          <w:tcPr>
            <w:tcW w:w="990" w:type="dxa"/>
            <w:tcBorders>
              <w:top w:val="dotted" w:sz="4" w:space="0" w:color="auto"/>
              <w:left w:val="nil"/>
              <w:bottom w:val="single" w:sz="4" w:space="0" w:color="auto"/>
              <w:right w:val="single" w:sz="4" w:space="0" w:color="auto"/>
            </w:tcBorders>
            <w:shd w:val="clear" w:color="auto" w:fill="auto"/>
            <w:noWrap/>
            <w:vAlign w:val="center"/>
          </w:tcPr>
          <w:p w:rsidR="0010408F" w:rsidRPr="00060EBC" w:rsidRDefault="0010408F" w:rsidP="00036ED4">
            <w:pPr>
              <w:spacing w:beforeLines="40" w:before="96" w:afterLines="40" w:after="96"/>
              <w:jc w:val="center"/>
              <w:rPr>
                <w:b/>
                <w:bCs/>
              </w:rPr>
            </w:pPr>
            <w:r w:rsidRPr="00060EBC">
              <w:rPr>
                <w:b/>
                <w:bCs/>
              </w:rPr>
              <w:t>30</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403" w:type="dxa"/>
            <w:tcBorders>
              <w:top w:val="dotted" w:sz="4" w:space="0" w:color="auto"/>
              <w:left w:val="nil"/>
              <w:bottom w:val="single"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c>
          <w:tcPr>
            <w:tcW w:w="2196" w:type="dxa"/>
            <w:tcBorders>
              <w:top w:val="dotted" w:sz="4" w:space="0" w:color="auto"/>
              <w:left w:val="nil"/>
              <w:bottom w:val="single" w:sz="4" w:space="0" w:color="auto"/>
              <w:right w:val="single" w:sz="4" w:space="0" w:color="auto"/>
            </w:tcBorders>
            <w:shd w:val="clear" w:color="auto" w:fill="auto"/>
            <w:noWrap/>
            <w:vAlign w:val="bottom"/>
          </w:tcPr>
          <w:p w:rsidR="0010408F" w:rsidRPr="00060EBC" w:rsidRDefault="0010408F" w:rsidP="00036ED4">
            <w:pPr>
              <w:spacing w:beforeLines="40" w:before="96" w:afterLines="40" w:after="96"/>
            </w:pPr>
            <w:r w:rsidRPr="00060EBC">
              <w:t> </w:t>
            </w:r>
          </w:p>
        </w:tc>
      </w:tr>
    </w:tbl>
    <w:p w:rsidR="004521AB" w:rsidRPr="00060EBC" w:rsidRDefault="004521AB">
      <w:pPr>
        <w:spacing w:before="60"/>
        <w:rPr>
          <w:sz w:val="26"/>
          <w:szCs w:val="26"/>
        </w:rPr>
      </w:pPr>
    </w:p>
    <w:tbl>
      <w:tblPr>
        <w:tblW w:w="5163" w:type="pct"/>
        <w:tblInd w:w="-34" w:type="dxa"/>
        <w:tblLook w:val="01E0" w:firstRow="1" w:lastRow="1" w:firstColumn="1" w:lastColumn="1" w:noHBand="0" w:noVBand="0"/>
      </w:tblPr>
      <w:tblGrid>
        <w:gridCol w:w="5103"/>
        <w:gridCol w:w="4535"/>
        <w:gridCol w:w="5104"/>
      </w:tblGrid>
      <w:tr w:rsidR="00FC1817" w:rsidRPr="00060EBC" w:rsidTr="00153C16">
        <w:tc>
          <w:tcPr>
            <w:tcW w:w="1731" w:type="pct"/>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1538" w:type="pct"/>
          </w:tcPr>
          <w:p w:rsidR="004521AB" w:rsidRPr="00060EBC" w:rsidRDefault="004521AB">
            <w:pPr>
              <w:spacing w:before="80"/>
              <w:jc w:val="both"/>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1731" w:type="pct"/>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6B299F" w:rsidRPr="00060EBC" w:rsidRDefault="006B299F">
      <w:pPr>
        <w:rPr>
          <w:sz w:val="26"/>
          <w:szCs w:val="26"/>
          <w:lang w:val="es-ES"/>
        </w:rPr>
        <w:sectPr w:rsidR="006B299F" w:rsidRPr="00060EBC" w:rsidSect="00531889">
          <w:headerReference w:type="default" r:id="rId10"/>
          <w:headerReference w:type="first" r:id="rId11"/>
          <w:footerReference w:type="first" r:id="rId12"/>
          <w:pgSz w:w="16839" w:h="11907" w:orient="landscape" w:code="9"/>
          <w:pgMar w:top="1247" w:right="1247" w:bottom="1247" w:left="1531" w:header="720" w:footer="284" w:gutter="0"/>
          <w:cols w:space="720"/>
          <w:titlePg/>
          <w:docGrid w:linePitch="360"/>
        </w:sectPr>
      </w:pPr>
    </w:p>
    <w:p w:rsidR="006B299F" w:rsidRPr="00060EBC" w:rsidRDefault="006B299F" w:rsidP="00935380">
      <w:pPr>
        <w:spacing w:after="120" w:line="278" w:lineRule="auto"/>
        <w:ind w:firstLine="720"/>
        <w:jc w:val="both"/>
        <w:rPr>
          <w:b/>
          <w:sz w:val="26"/>
          <w:szCs w:val="26"/>
          <w:lang w:val="es-ES"/>
        </w:rPr>
      </w:pPr>
      <w:r w:rsidRPr="00060EBC">
        <w:rPr>
          <w:b/>
          <w:sz w:val="26"/>
          <w:szCs w:val="26"/>
          <w:lang w:val="es-ES"/>
        </w:rPr>
        <w:lastRenderedPageBreak/>
        <w:t>Biểu số 001.H/BCB-TC: Tình hình thực hiện thu ngân sách nhà nước</w:t>
      </w:r>
    </w:p>
    <w:p w:rsidR="006B299F" w:rsidRPr="00060EBC" w:rsidRDefault="006B299F" w:rsidP="00935380">
      <w:pPr>
        <w:spacing w:before="120" w:after="120" w:line="278" w:lineRule="auto"/>
        <w:ind w:firstLine="720"/>
        <w:jc w:val="both"/>
        <w:rPr>
          <w:b/>
          <w:sz w:val="26"/>
          <w:szCs w:val="26"/>
          <w:lang w:val="es-ES"/>
        </w:rPr>
      </w:pPr>
      <w:r w:rsidRPr="00060EBC">
        <w:rPr>
          <w:b/>
          <w:sz w:val="26"/>
          <w:szCs w:val="26"/>
          <w:lang w:val="es-ES"/>
        </w:rPr>
        <w:t xml:space="preserve">1. Khái niệm, phương pháp tính </w:t>
      </w:r>
    </w:p>
    <w:p w:rsidR="006B299F" w:rsidRPr="00060EBC" w:rsidRDefault="006B299F" w:rsidP="00935380">
      <w:pPr>
        <w:spacing w:before="120" w:after="120" w:line="278" w:lineRule="auto"/>
        <w:ind w:firstLine="720"/>
        <w:jc w:val="both"/>
        <w:rPr>
          <w:sz w:val="26"/>
          <w:szCs w:val="26"/>
          <w:lang w:val="es-ES"/>
        </w:rPr>
      </w:pPr>
      <w:r w:rsidRPr="00060EBC">
        <w:rPr>
          <w:sz w:val="26"/>
          <w:szCs w:val="26"/>
          <w:lang w:val="es-ES"/>
        </w:rPr>
        <w:t>- Thu ngân sách nhà nước gồm:</w:t>
      </w:r>
    </w:p>
    <w:p w:rsidR="006B299F" w:rsidRPr="00060EBC" w:rsidRDefault="006B299F" w:rsidP="00935380">
      <w:pPr>
        <w:spacing w:before="120" w:after="120" w:line="278" w:lineRule="auto"/>
        <w:ind w:firstLine="720"/>
        <w:jc w:val="both"/>
        <w:rPr>
          <w:sz w:val="26"/>
          <w:szCs w:val="26"/>
          <w:lang w:val="es-ES"/>
        </w:rPr>
      </w:pPr>
      <w:r w:rsidRPr="00060EBC">
        <w:rPr>
          <w:sz w:val="26"/>
          <w:szCs w:val="26"/>
          <w:lang w:val="es-ES"/>
        </w:rPr>
        <w:t>+ Toàn bộ các khoản thu từ thuế, lệ phí;</w:t>
      </w:r>
    </w:p>
    <w:p w:rsidR="006B299F" w:rsidRPr="00060EBC" w:rsidRDefault="006B299F" w:rsidP="00935380">
      <w:pPr>
        <w:spacing w:before="120" w:after="120" w:line="278" w:lineRule="auto"/>
        <w:ind w:firstLine="720"/>
        <w:jc w:val="both"/>
        <w:rPr>
          <w:sz w:val="26"/>
          <w:szCs w:val="26"/>
          <w:lang w:val="es-ES"/>
        </w:rPr>
      </w:pPr>
      <w:r w:rsidRPr="00060EBC">
        <w:rPr>
          <w:sz w:val="26"/>
          <w:szCs w:val="26"/>
          <w:lang w:val="es-ES"/>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6B299F" w:rsidRPr="00060EBC" w:rsidRDefault="006B299F" w:rsidP="00935380">
      <w:pPr>
        <w:spacing w:before="120" w:after="120" w:line="278" w:lineRule="auto"/>
        <w:ind w:firstLine="720"/>
        <w:jc w:val="both"/>
        <w:rPr>
          <w:sz w:val="26"/>
          <w:szCs w:val="26"/>
          <w:lang w:val="es-ES"/>
        </w:rPr>
      </w:pPr>
      <w:r w:rsidRPr="00060EBC">
        <w:rPr>
          <w:sz w:val="26"/>
          <w:szCs w:val="26"/>
          <w:lang w:val="es-ES"/>
        </w:rPr>
        <w:t>+ Các khoản viện trợ không hoàn lại của Chính phủ các nước, các tổ chức, cá nhân ở ngoài nước cho Chính phủ Việt Nam và chính quyền địa phương;</w:t>
      </w:r>
    </w:p>
    <w:p w:rsidR="006B299F" w:rsidRPr="00060EBC" w:rsidRDefault="006B299F" w:rsidP="00935380">
      <w:pPr>
        <w:spacing w:before="120" w:after="120" w:line="278" w:lineRule="auto"/>
        <w:ind w:firstLine="720"/>
        <w:jc w:val="both"/>
        <w:rPr>
          <w:sz w:val="26"/>
          <w:szCs w:val="26"/>
          <w:lang w:val="es-ES"/>
        </w:rPr>
      </w:pPr>
      <w:r w:rsidRPr="00060EBC">
        <w:rPr>
          <w:sz w:val="26"/>
          <w:szCs w:val="26"/>
          <w:lang w:val="es-ES"/>
        </w:rPr>
        <w:t>+ Các khoản thu khác theo quy định của pháp luật.</w:t>
      </w:r>
    </w:p>
    <w:p w:rsidR="00890E98" w:rsidRPr="00060EBC" w:rsidRDefault="006B299F" w:rsidP="00935380">
      <w:pPr>
        <w:tabs>
          <w:tab w:val="num" w:pos="-3120"/>
        </w:tabs>
        <w:spacing w:before="120" w:after="120" w:line="278" w:lineRule="auto"/>
        <w:ind w:firstLine="720"/>
        <w:jc w:val="both"/>
        <w:rPr>
          <w:spacing w:val="-4"/>
          <w:sz w:val="26"/>
          <w:szCs w:val="26"/>
          <w:lang w:val="es-ES"/>
        </w:rPr>
      </w:pPr>
      <w:r w:rsidRPr="00060EBC">
        <w:rPr>
          <w:spacing w:val="-4"/>
          <w:sz w:val="26"/>
          <w:szCs w:val="26"/>
          <w:lang w:val="es-ES"/>
        </w:rPr>
        <w:t>Các chỉ tiêu trong biểu này thống nhất với nội dung của các chỉ tiêu trong biểu mẫu dự toán về tình hình thực hiện, thu ngân sách nhà nước được Quốc hội duyệt hàng năm.</w:t>
      </w:r>
    </w:p>
    <w:p w:rsidR="006B299F" w:rsidRPr="00060EBC" w:rsidRDefault="00890E98" w:rsidP="00935380">
      <w:pPr>
        <w:tabs>
          <w:tab w:val="num" w:pos="-3120"/>
        </w:tabs>
        <w:spacing w:before="120" w:after="120" w:line="278" w:lineRule="auto"/>
        <w:ind w:firstLine="720"/>
        <w:jc w:val="both"/>
        <w:rPr>
          <w:sz w:val="26"/>
          <w:szCs w:val="26"/>
          <w:lang w:val="es-ES"/>
        </w:rPr>
      </w:pPr>
      <w:r w:rsidRPr="00060EBC">
        <w:rPr>
          <w:sz w:val="26"/>
          <w:szCs w:val="26"/>
          <w:lang w:val="es-ES"/>
        </w:rPr>
        <w:t xml:space="preserve">- </w:t>
      </w:r>
      <w:r w:rsidR="006B299F" w:rsidRPr="00060EBC">
        <w:rPr>
          <w:sz w:val="26"/>
          <w:szCs w:val="26"/>
          <w:lang w:val="es-ES"/>
        </w:rPr>
        <w:t>Kỳ báo cáo</w:t>
      </w:r>
    </w:p>
    <w:p w:rsidR="00FD79A3" w:rsidRPr="00060EBC" w:rsidRDefault="00833428" w:rsidP="00935380">
      <w:pPr>
        <w:tabs>
          <w:tab w:val="num" w:pos="-3120"/>
        </w:tabs>
        <w:spacing w:before="120" w:after="120" w:line="278" w:lineRule="auto"/>
        <w:ind w:firstLine="720"/>
        <w:jc w:val="both"/>
        <w:rPr>
          <w:sz w:val="26"/>
          <w:szCs w:val="26"/>
          <w:lang w:val="es-ES"/>
        </w:rPr>
      </w:pPr>
      <w:r w:rsidRPr="00060EBC">
        <w:rPr>
          <w:sz w:val="26"/>
          <w:szCs w:val="26"/>
          <w:lang w:val="es-ES"/>
        </w:rPr>
        <w:t xml:space="preserve">+ </w:t>
      </w:r>
      <w:r w:rsidR="00890E98" w:rsidRPr="00060EBC">
        <w:rPr>
          <w:sz w:val="26"/>
          <w:szCs w:val="26"/>
          <w:lang w:val="es-ES"/>
        </w:rPr>
        <w:t>Ngày 25 hàng tháng</w:t>
      </w:r>
      <w:r w:rsidR="00896D1A" w:rsidRPr="00060EBC">
        <w:rPr>
          <w:sz w:val="26"/>
          <w:szCs w:val="26"/>
          <w:lang w:val="es-ES"/>
        </w:rPr>
        <w:t xml:space="preserve">, cập nhật đến ngày 28 hàng tháng (Số liệu </w:t>
      </w:r>
      <w:r w:rsidR="007A2A85" w:rsidRPr="00060EBC">
        <w:rPr>
          <w:sz w:val="26"/>
          <w:szCs w:val="26"/>
          <w:lang w:val="es-ES"/>
        </w:rPr>
        <w:t>tháng</w:t>
      </w:r>
      <w:r w:rsidR="00896D1A" w:rsidRPr="00060EBC">
        <w:rPr>
          <w:sz w:val="26"/>
          <w:szCs w:val="26"/>
          <w:lang w:val="es-ES"/>
        </w:rPr>
        <w:t xml:space="preserve"> báo cáo</w:t>
      </w:r>
      <w:r w:rsidR="007A2A85" w:rsidRPr="00060EBC">
        <w:rPr>
          <w:sz w:val="26"/>
          <w:szCs w:val="26"/>
          <w:lang w:val="es-ES"/>
        </w:rPr>
        <w:t>)</w:t>
      </w:r>
      <w:r w:rsidR="00AB0AF1" w:rsidRPr="00060EBC">
        <w:rPr>
          <w:sz w:val="26"/>
          <w:szCs w:val="26"/>
          <w:lang w:val="es-ES"/>
        </w:rPr>
        <w:t>.</w:t>
      </w:r>
    </w:p>
    <w:p w:rsidR="00FD79A3" w:rsidRPr="00060EBC" w:rsidRDefault="002B6C7D" w:rsidP="00935380">
      <w:pPr>
        <w:tabs>
          <w:tab w:val="num" w:pos="-3120"/>
        </w:tabs>
        <w:spacing w:before="120" w:after="120" w:line="278"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3:</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năm trước năm báo cáo (từ ngày 01/01 đến hết ngày 31/12).</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 (từ ngày 01/01 đến hết ngày 24/3).</w:t>
      </w:r>
    </w:p>
    <w:p w:rsidR="00FD79A3" w:rsidRPr="00060EBC" w:rsidRDefault="002E12F9" w:rsidP="00935380">
      <w:pPr>
        <w:tabs>
          <w:tab w:val="num" w:pos="-3120"/>
        </w:tabs>
        <w:spacing w:before="120" w:after="120" w:line="278"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6:</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II (từ ngày 01/4 đến hết ngày 24/6).</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 cập nhật  (từ ngày 01/01 đến hết ngày 31/3).</w:t>
      </w:r>
    </w:p>
    <w:p w:rsidR="00FD79A3" w:rsidRPr="00060EBC" w:rsidRDefault="00FB06AD" w:rsidP="00935380">
      <w:pPr>
        <w:tabs>
          <w:tab w:val="num" w:pos="-3120"/>
        </w:tabs>
        <w:spacing w:before="120" w:after="120" w:line="278"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9:</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III (từ ngày 01/7 đến hết ngày 24/9).</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II cập nhật (từ ngày 01/4 đến hết ngày 30/6).</w:t>
      </w:r>
    </w:p>
    <w:p w:rsidR="00FD79A3" w:rsidRPr="00060EBC" w:rsidRDefault="00FB06AD" w:rsidP="00935380">
      <w:pPr>
        <w:tabs>
          <w:tab w:val="num" w:pos="-3120"/>
        </w:tabs>
        <w:spacing w:before="120" w:after="120" w:line="278"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12:</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IV (từ ngày 01/10 đến hết ngày 24/12).</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Số liệu quý III cập nhật (từ ngày 01/7 đến hết ngày 30/9).</w:t>
      </w:r>
    </w:p>
    <w:p w:rsidR="00FD79A3" w:rsidRPr="00060EBC" w:rsidRDefault="00FD79A3" w:rsidP="00935380">
      <w:pPr>
        <w:tabs>
          <w:tab w:val="num" w:pos="-3120"/>
        </w:tabs>
        <w:spacing w:before="120" w:after="120" w:line="278" w:lineRule="auto"/>
        <w:ind w:firstLine="720"/>
        <w:jc w:val="both"/>
        <w:rPr>
          <w:sz w:val="26"/>
          <w:szCs w:val="26"/>
          <w:lang w:val="es-ES"/>
        </w:rPr>
      </w:pPr>
      <w:r w:rsidRPr="00060EBC">
        <w:rPr>
          <w:sz w:val="26"/>
          <w:szCs w:val="26"/>
          <w:lang w:val="es-ES"/>
        </w:rPr>
        <w:t>- Số liệu chính thức: Trong vòng 30 ngày kể từ ngày Quốc hội phê chuẩn quyết toán ngân sách Nhà nước.</w:t>
      </w:r>
    </w:p>
    <w:p w:rsidR="008135EC" w:rsidRPr="00060EBC" w:rsidRDefault="006B299F" w:rsidP="00935380">
      <w:pPr>
        <w:tabs>
          <w:tab w:val="num" w:pos="-3120"/>
        </w:tabs>
        <w:spacing w:before="120" w:after="120" w:line="278" w:lineRule="auto"/>
        <w:ind w:firstLine="720"/>
        <w:jc w:val="both"/>
        <w:rPr>
          <w:sz w:val="26"/>
          <w:szCs w:val="26"/>
          <w:lang w:val="es-ES"/>
        </w:rPr>
      </w:pPr>
      <w:r w:rsidRPr="00060EBC">
        <w:rPr>
          <w:b/>
          <w:iCs/>
          <w:sz w:val="26"/>
          <w:szCs w:val="26"/>
          <w:lang w:val="vi-VN"/>
        </w:rPr>
        <w:t>2.</w:t>
      </w:r>
      <w:r w:rsidR="008135EC" w:rsidRPr="00060EBC">
        <w:rPr>
          <w:b/>
          <w:sz w:val="26"/>
          <w:szCs w:val="26"/>
          <w:lang w:val="vi-VN"/>
        </w:rPr>
        <w:t xml:space="preserve"> Cách ghi biểu</w:t>
      </w:r>
    </w:p>
    <w:p w:rsidR="008135EC" w:rsidRPr="00060EBC" w:rsidRDefault="008135EC" w:rsidP="003E1193">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1</w:t>
      </w:r>
      <w:r w:rsidRPr="00060EBC">
        <w:rPr>
          <w:sz w:val="26"/>
          <w:szCs w:val="26"/>
          <w:lang w:val="vi-VN"/>
        </w:rPr>
        <w:t xml:space="preserve">: Ghi </w:t>
      </w:r>
      <w:r w:rsidRPr="00060EBC">
        <w:rPr>
          <w:sz w:val="26"/>
          <w:szCs w:val="26"/>
          <w:lang w:val="en-GB"/>
        </w:rPr>
        <w:t xml:space="preserve">số thực hiện ngân sách nhà nước cùng kỳ của kỳ báo cáo </w:t>
      </w:r>
      <w:r w:rsidRPr="00060EBC">
        <w:rPr>
          <w:sz w:val="26"/>
          <w:szCs w:val="26"/>
          <w:lang w:val="vi-VN"/>
        </w:rPr>
        <w:t xml:space="preserve">theo từng loại phân tổ tương ứng </w:t>
      </w:r>
      <w:r w:rsidRPr="00060EBC">
        <w:rPr>
          <w:sz w:val="26"/>
          <w:szCs w:val="26"/>
        </w:rPr>
        <w:t xml:space="preserve"> của </w:t>
      </w:r>
      <w:r w:rsidRPr="00060EBC">
        <w:rPr>
          <w:sz w:val="26"/>
          <w:szCs w:val="26"/>
          <w:lang w:val="vi-VN"/>
        </w:rPr>
        <w:t>cột A.</w:t>
      </w:r>
    </w:p>
    <w:p w:rsidR="008135EC" w:rsidRPr="00060EBC" w:rsidRDefault="008135EC" w:rsidP="003E1193">
      <w:pPr>
        <w:spacing w:before="120" w:after="120" w:line="288" w:lineRule="auto"/>
        <w:ind w:firstLine="720"/>
        <w:jc w:val="both"/>
        <w:rPr>
          <w:sz w:val="26"/>
          <w:szCs w:val="26"/>
        </w:rPr>
      </w:pPr>
      <w:r w:rsidRPr="00060EBC">
        <w:rPr>
          <w:sz w:val="26"/>
          <w:szCs w:val="26"/>
          <w:lang w:val="en-GB"/>
        </w:rPr>
        <w:lastRenderedPageBreak/>
        <w:t>- Cột 2:</w:t>
      </w:r>
      <w:r w:rsidRPr="00060EBC">
        <w:rPr>
          <w:sz w:val="26"/>
          <w:szCs w:val="26"/>
          <w:lang w:val="vi-VN"/>
        </w:rPr>
        <w:t xml:space="preserve"> Ghi </w:t>
      </w:r>
      <w:r w:rsidRPr="00060EBC">
        <w:rPr>
          <w:sz w:val="26"/>
          <w:szCs w:val="26"/>
          <w:lang w:val="en-GB"/>
        </w:rPr>
        <w:t xml:space="preserve">số thực hiện ngân sách nhà nước lũy kế từ đầu năm đến cuối kỳ của cùng kỳ báo cáo </w:t>
      </w:r>
      <w:proofErr w:type="gramStart"/>
      <w:r w:rsidRPr="00060EBC">
        <w:rPr>
          <w:sz w:val="26"/>
          <w:szCs w:val="26"/>
          <w:lang w:val="vi-VN"/>
        </w:rPr>
        <w:t>theo</w:t>
      </w:r>
      <w:proofErr w:type="gramEnd"/>
      <w:r w:rsidRPr="00060EBC">
        <w:rPr>
          <w:sz w:val="26"/>
          <w:szCs w:val="26"/>
          <w:lang w:val="vi-VN"/>
        </w:rPr>
        <w:t xml:space="preserve"> từng loại phân tổ tương ứng</w:t>
      </w:r>
      <w:r w:rsidRPr="00060EBC">
        <w:rPr>
          <w:sz w:val="26"/>
          <w:szCs w:val="26"/>
        </w:rPr>
        <w:t xml:space="preserve"> của </w:t>
      </w:r>
      <w:r w:rsidRPr="00060EBC">
        <w:rPr>
          <w:sz w:val="26"/>
          <w:szCs w:val="26"/>
          <w:lang w:val="vi-VN"/>
        </w:rPr>
        <w:t>cột A.</w:t>
      </w:r>
    </w:p>
    <w:p w:rsidR="008135EC" w:rsidRPr="00060EBC" w:rsidRDefault="008135EC" w:rsidP="003E1193">
      <w:pPr>
        <w:spacing w:before="120" w:after="120" w:line="288" w:lineRule="auto"/>
        <w:ind w:firstLine="720"/>
        <w:jc w:val="both"/>
        <w:rPr>
          <w:sz w:val="26"/>
          <w:szCs w:val="26"/>
          <w:lang w:val="vi-VN"/>
        </w:rPr>
      </w:pPr>
      <w:r w:rsidRPr="00060EBC">
        <w:rPr>
          <w:sz w:val="26"/>
          <w:szCs w:val="26"/>
          <w:lang w:val="en-GB"/>
        </w:rPr>
        <w:t>- Cột 3:</w:t>
      </w:r>
      <w:r w:rsidRPr="00060EBC">
        <w:rPr>
          <w:sz w:val="26"/>
          <w:szCs w:val="26"/>
        </w:rPr>
        <w:t xml:space="preserve"> Ghi số thực hiện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w:t>
      </w:r>
    </w:p>
    <w:p w:rsidR="008135EC" w:rsidRPr="00060EBC" w:rsidRDefault="008135EC" w:rsidP="003E1193">
      <w:pPr>
        <w:spacing w:before="120" w:after="120" w:line="288" w:lineRule="auto"/>
        <w:ind w:firstLine="720"/>
        <w:jc w:val="both"/>
        <w:rPr>
          <w:sz w:val="26"/>
          <w:szCs w:val="26"/>
        </w:rPr>
      </w:pPr>
      <w:r w:rsidRPr="00060EBC">
        <w:rPr>
          <w:sz w:val="26"/>
          <w:szCs w:val="26"/>
          <w:lang w:val="en-GB"/>
        </w:rPr>
        <w:t>- Cột 4:</w:t>
      </w:r>
      <w:r w:rsidRPr="00060EBC">
        <w:rPr>
          <w:sz w:val="26"/>
          <w:szCs w:val="26"/>
        </w:rPr>
        <w:t xml:space="preserve"> Ghi số thực hiện lũy kế từ đầu năm cho đến cuối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 có đến thời điểm báo cáo.</w:t>
      </w:r>
    </w:p>
    <w:p w:rsidR="00285507" w:rsidRPr="00060EBC" w:rsidRDefault="006B299F" w:rsidP="00285507">
      <w:pPr>
        <w:widowControl w:val="0"/>
        <w:spacing w:before="120" w:after="120" w:line="288" w:lineRule="auto"/>
        <w:ind w:firstLine="720"/>
        <w:jc w:val="both"/>
        <w:rPr>
          <w:b/>
          <w:sz w:val="26"/>
          <w:szCs w:val="26"/>
          <w:lang w:val="vi-VN"/>
        </w:rPr>
      </w:pPr>
      <w:r w:rsidRPr="00060EBC">
        <w:rPr>
          <w:b/>
          <w:sz w:val="26"/>
          <w:szCs w:val="26"/>
          <w:lang w:val="vi-VN"/>
        </w:rPr>
        <w:t>3. Nguồn số liệu</w:t>
      </w:r>
    </w:p>
    <w:p w:rsidR="00285507" w:rsidRPr="00060EBC" w:rsidRDefault="00285507" w:rsidP="00285507">
      <w:pPr>
        <w:widowControl w:val="0"/>
        <w:spacing w:before="120" w:after="120" w:line="288" w:lineRule="auto"/>
        <w:ind w:firstLine="720"/>
        <w:jc w:val="both"/>
        <w:rPr>
          <w:b/>
          <w:sz w:val="26"/>
          <w:szCs w:val="26"/>
          <w:lang w:val="vi-VN"/>
        </w:rPr>
      </w:pPr>
      <w:r w:rsidRPr="00060EBC">
        <w:rPr>
          <w:sz w:val="26"/>
          <w:szCs w:val="26"/>
          <w:lang w:val="en-GB"/>
        </w:rPr>
        <w:t>Bộ Tài chính</w:t>
      </w:r>
    </w:p>
    <w:p w:rsidR="004521AB" w:rsidRPr="00060EBC" w:rsidRDefault="004521AB" w:rsidP="00285507">
      <w:pPr>
        <w:widowControl w:val="0"/>
        <w:spacing w:before="120" w:after="120" w:line="288" w:lineRule="auto"/>
        <w:ind w:firstLine="720"/>
        <w:jc w:val="both"/>
        <w:rPr>
          <w:b/>
          <w:sz w:val="26"/>
          <w:szCs w:val="26"/>
          <w:lang w:val="vi-VN"/>
        </w:rPr>
        <w:sectPr w:rsidR="004521AB" w:rsidRPr="00060EBC" w:rsidSect="006611C2">
          <w:footerReference w:type="default" r:id="rId13"/>
          <w:pgSz w:w="11907" w:h="16839" w:code="9"/>
          <w:pgMar w:top="1247" w:right="1017" w:bottom="1531" w:left="1530" w:header="720" w:footer="816" w:gutter="0"/>
          <w:cols w:space="720"/>
          <w:titlePg/>
          <w:docGrid w:linePitch="360"/>
        </w:sectPr>
      </w:pPr>
    </w:p>
    <w:tbl>
      <w:tblPr>
        <w:tblW w:w="14741" w:type="dxa"/>
        <w:tblInd w:w="108" w:type="dxa"/>
        <w:tblLayout w:type="fixed"/>
        <w:tblLook w:val="04A0" w:firstRow="1" w:lastRow="0" w:firstColumn="1" w:lastColumn="0" w:noHBand="0" w:noVBand="1"/>
      </w:tblPr>
      <w:tblGrid>
        <w:gridCol w:w="4534"/>
        <w:gridCol w:w="7515"/>
        <w:gridCol w:w="2692"/>
      </w:tblGrid>
      <w:tr w:rsidR="00FC1817" w:rsidRPr="00060EBC" w:rsidTr="00436D67">
        <w:tc>
          <w:tcPr>
            <w:tcW w:w="4534" w:type="dxa"/>
          </w:tcPr>
          <w:p w:rsidR="000032AB" w:rsidRPr="00060EBC" w:rsidRDefault="000032AB" w:rsidP="00BC1473">
            <w:pPr>
              <w:rPr>
                <w:b/>
              </w:rPr>
            </w:pPr>
            <w:r w:rsidRPr="00060EBC">
              <w:rPr>
                <w:b/>
                <w:lang w:val="vi-VN"/>
              </w:rPr>
              <w:lastRenderedPageBreak/>
              <w:t>Biểu số</w:t>
            </w:r>
            <w:r w:rsidR="00153C16" w:rsidRPr="00060EBC">
              <w:rPr>
                <w:b/>
              </w:rPr>
              <w:t>: 002.</w:t>
            </w:r>
            <w:r w:rsidR="003B5C14" w:rsidRPr="00060EBC">
              <w:rPr>
                <w:b/>
              </w:rPr>
              <w:t>Q</w:t>
            </w:r>
            <w:r w:rsidRPr="00060EBC">
              <w:rPr>
                <w:b/>
              </w:rPr>
              <w:t>/</w:t>
            </w:r>
            <w:r w:rsidRPr="00060EBC">
              <w:rPr>
                <w:b/>
                <w:lang w:val="vi-VN"/>
              </w:rPr>
              <w:t>B</w:t>
            </w:r>
            <w:r w:rsidRPr="00060EBC">
              <w:rPr>
                <w:b/>
              </w:rPr>
              <w:t>CB-</w:t>
            </w:r>
            <w:r w:rsidRPr="00060EBC">
              <w:rPr>
                <w:b/>
                <w:lang w:val="vi-VN"/>
              </w:rPr>
              <w:t>TC</w:t>
            </w:r>
          </w:p>
          <w:p w:rsidR="000032AB" w:rsidRPr="00060EBC" w:rsidRDefault="000032AB" w:rsidP="00BC1473">
            <w:r w:rsidRPr="00060EBC">
              <w:t>Ban hành kèm theo Nghị định</w:t>
            </w:r>
            <w:r w:rsidR="008D4B57" w:rsidRPr="00060EBC">
              <w:t xml:space="preserve"> số …../2023/NĐ-CP ngày …../…../2023</w:t>
            </w:r>
          </w:p>
          <w:p w:rsidR="000032AB" w:rsidRPr="00060EBC" w:rsidRDefault="000032AB" w:rsidP="00BC1473">
            <w:r w:rsidRPr="00060EBC">
              <w:rPr>
                <w:lang w:val="vi-VN"/>
              </w:rPr>
              <w:t>Ngày nhận báo cáo:</w:t>
            </w:r>
            <w:r w:rsidR="002D7FCD" w:rsidRPr="00060EBC">
              <w:t xml:space="preserve"> Quy định tại kỳ báo cáo</w:t>
            </w:r>
          </w:p>
        </w:tc>
        <w:tc>
          <w:tcPr>
            <w:tcW w:w="7515" w:type="dxa"/>
          </w:tcPr>
          <w:p w:rsidR="000032AB" w:rsidRPr="00060EBC" w:rsidRDefault="000032AB" w:rsidP="00BC1473">
            <w:pPr>
              <w:jc w:val="center"/>
              <w:rPr>
                <w:sz w:val="26"/>
              </w:rPr>
            </w:pPr>
            <w:r w:rsidRPr="00060EBC">
              <w:rPr>
                <w:b/>
                <w:bCs/>
                <w:sz w:val="26"/>
                <w:lang w:val="vi-VN"/>
              </w:rPr>
              <w:t>THU</w:t>
            </w:r>
            <w:r w:rsidRPr="00060EBC">
              <w:rPr>
                <w:b/>
                <w:sz w:val="26"/>
                <w:lang w:val="vi-VN"/>
              </w:rPr>
              <w:t xml:space="preserve"> NGÂN SÁCH NHÀ NƯỚC</w:t>
            </w:r>
            <w:r w:rsidR="00E77EFD" w:rsidRPr="00060EBC">
              <w:rPr>
                <w:b/>
                <w:bCs/>
                <w:sz w:val="26"/>
              </w:rPr>
              <w:t xml:space="preserve"> </w:t>
            </w:r>
            <w:r w:rsidRPr="00060EBC">
              <w:rPr>
                <w:b/>
                <w:bCs/>
                <w:sz w:val="26"/>
              </w:rPr>
              <w:t>THEO SẮC THUẾ</w:t>
            </w:r>
          </w:p>
          <w:p w:rsidR="00813A8F" w:rsidRPr="00060EBC" w:rsidRDefault="00813A8F" w:rsidP="00BC1473">
            <w:pPr>
              <w:jc w:val="center"/>
            </w:pPr>
          </w:p>
          <w:p w:rsidR="000032AB" w:rsidRPr="00060EBC" w:rsidRDefault="00813A8F" w:rsidP="00BC1473">
            <w:pPr>
              <w:jc w:val="center"/>
            </w:pPr>
            <w:r w:rsidRPr="00060EBC">
              <w:t xml:space="preserve">Quý ….. </w:t>
            </w:r>
            <w:proofErr w:type="gramStart"/>
            <w:r w:rsidRPr="00060EBC">
              <w:t>năm</w:t>
            </w:r>
            <w:proofErr w:type="gramEnd"/>
            <w:r w:rsidRPr="00060EBC">
              <w:t xml:space="preserve"> …..</w:t>
            </w:r>
          </w:p>
        </w:tc>
        <w:tc>
          <w:tcPr>
            <w:tcW w:w="2692" w:type="dxa"/>
          </w:tcPr>
          <w:p w:rsidR="000032AB" w:rsidRPr="00060EBC" w:rsidRDefault="000032AB" w:rsidP="00BC1473">
            <w:r w:rsidRPr="00060EBC">
              <w:rPr>
                <w:lang w:val="vi-VN"/>
              </w:rPr>
              <w:t>Đơn vị báo cáo:</w:t>
            </w:r>
          </w:p>
          <w:p w:rsidR="000032AB" w:rsidRPr="00060EBC" w:rsidRDefault="000032AB" w:rsidP="00BC1473">
            <w:r w:rsidRPr="00060EBC">
              <w:rPr>
                <w:lang w:val="vi-VN"/>
              </w:rPr>
              <w:t>Bộ Tài chính</w:t>
            </w:r>
          </w:p>
          <w:p w:rsidR="000032AB" w:rsidRPr="00060EBC" w:rsidRDefault="000032AB" w:rsidP="00BC1473">
            <w:r w:rsidRPr="00060EBC">
              <w:rPr>
                <w:lang w:val="vi-VN"/>
              </w:rPr>
              <w:t>Đơn vị nhận báo cáo:</w:t>
            </w:r>
          </w:p>
          <w:p w:rsidR="000032AB" w:rsidRPr="00060EBC" w:rsidRDefault="000032AB" w:rsidP="00BC1473">
            <w:r w:rsidRPr="00060EBC">
              <w:rPr>
                <w:lang w:val="vi-VN"/>
              </w:rPr>
              <w:t>Tổng cục Thống kê</w:t>
            </w:r>
          </w:p>
        </w:tc>
      </w:tr>
    </w:tbl>
    <w:p w:rsidR="00F21CC7" w:rsidRPr="00060EBC" w:rsidRDefault="00F21CC7">
      <w:pPr>
        <w:rPr>
          <w:sz w:val="18"/>
          <w:szCs w:val="26"/>
          <w:lang w:val="es-ES"/>
        </w:rPr>
      </w:pPr>
    </w:p>
    <w:p w:rsidR="00F21CC7" w:rsidRPr="00060EBC" w:rsidRDefault="00F21CC7" w:rsidP="00605A19">
      <w:pPr>
        <w:ind w:right="-428"/>
        <w:jc w:val="right"/>
        <w:rPr>
          <w:i/>
          <w:sz w:val="26"/>
          <w:szCs w:val="26"/>
        </w:rPr>
      </w:pPr>
      <w:r w:rsidRPr="00060EBC">
        <w:rPr>
          <w:i/>
          <w:sz w:val="26"/>
          <w:szCs w:val="26"/>
        </w:rPr>
        <w:t>Đơn vị tính: Tỷ đồng</w:t>
      </w:r>
    </w:p>
    <w:tbl>
      <w:tblPr>
        <w:tblW w:w="14413" w:type="dxa"/>
        <w:tblInd w:w="198" w:type="dxa"/>
        <w:tblLayout w:type="fixed"/>
        <w:tblLook w:val="04A0" w:firstRow="1" w:lastRow="0" w:firstColumn="1" w:lastColumn="0" w:noHBand="0" w:noVBand="1"/>
      </w:tblPr>
      <w:tblGrid>
        <w:gridCol w:w="5220"/>
        <w:gridCol w:w="1134"/>
        <w:gridCol w:w="1276"/>
        <w:gridCol w:w="2409"/>
        <w:gridCol w:w="1985"/>
        <w:gridCol w:w="2389"/>
      </w:tblGrid>
      <w:tr w:rsidR="00FC1817" w:rsidRPr="00060EBC" w:rsidTr="00605A19">
        <w:trPr>
          <w:trHeight w:val="375"/>
          <w:tblHeader/>
        </w:trPr>
        <w:tc>
          <w:tcPr>
            <w:tcW w:w="5220" w:type="dxa"/>
            <w:vMerge w:val="restart"/>
            <w:tcBorders>
              <w:top w:val="single" w:sz="4" w:space="0" w:color="auto"/>
              <w:left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p>
        </w:tc>
        <w:tc>
          <w:tcPr>
            <w:tcW w:w="1134" w:type="dxa"/>
            <w:vMerge w:val="restart"/>
            <w:tcBorders>
              <w:top w:val="single" w:sz="4" w:space="0" w:color="auto"/>
              <w:left w:val="nil"/>
              <w:right w:val="single" w:sz="4" w:space="0" w:color="auto"/>
            </w:tcBorders>
            <w:shd w:val="clear" w:color="auto" w:fill="auto"/>
            <w:noWrap/>
            <w:vAlign w:val="center"/>
          </w:tcPr>
          <w:p w:rsidR="00F21CC7" w:rsidRPr="00060EBC" w:rsidRDefault="00F21CC7" w:rsidP="003C63E8">
            <w:pPr>
              <w:spacing w:before="120" w:after="120"/>
              <w:jc w:val="center"/>
              <w:rPr>
                <w:bCs/>
              </w:rPr>
            </w:pPr>
            <w:r w:rsidRPr="00060EBC">
              <w:rPr>
                <w:bCs/>
              </w:rPr>
              <w:t>Mã số</w:t>
            </w:r>
          </w:p>
        </w:tc>
        <w:tc>
          <w:tcPr>
            <w:tcW w:w="3685" w:type="dxa"/>
            <w:gridSpan w:val="2"/>
            <w:tcBorders>
              <w:top w:val="single" w:sz="4" w:space="0" w:color="auto"/>
              <w:left w:val="nil"/>
              <w:bottom w:val="single" w:sz="4" w:space="0" w:color="auto"/>
              <w:right w:val="single" w:sz="4" w:space="0" w:color="000000"/>
            </w:tcBorders>
            <w:shd w:val="clear" w:color="auto" w:fill="auto"/>
            <w:noWrap/>
            <w:vAlign w:val="center"/>
          </w:tcPr>
          <w:p w:rsidR="00F21CC7" w:rsidRPr="00060EBC" w:rsidRDefault="00F21CC7" w:rsidP="003C63E8">
            <w:pPr>
              <w:spacing w:before="120" w:after="120"/>
              <w:jc w:val="center"/>
              <w:rPr>
                <w:bCs/>
              </w:rPr>
            </w:pPr>
            <w:r w:rsidRPr="00060EBC">
              <w:t>Năm trước năm báo cáo</w:t>
            </w:r>
          </w:p>
        </w:tc>
        <w:tc>
          <w:tcPr>
            <w:tcW w:w="4374" w:type="dxa"/>
            <w:gridSpan w:val="2"/>
            <w:tcBorders>
              <w:top w:val="single" w:sz="4" w:space="0" w:color="auto"/>
              <w:left w:val="nil"/>
              <w:bottom w:val="single" w:sz="4" w:space="0" w:color="auto"/>
              <w:right w:val="single" w:sz="4" w:space="0" w:color="000000"/>
            </w:tcBorders>
            <w:shd w:val="clear" w:color="auto" w:fill="auto"/>
            <w:noWrap/>
            <w:vAlign w:val="center"/>
          </w:tcPr>
          <w:p w:rsidR="00F21CC7" w:rsidRPr="00060EBC" w:rsidRDefault="00F21CC7" w:rsidP="003C63E8">
            <w:pPr>
              <w:spacing w:before="120" w:after="120"/>
              <w:jc w:val="center"/>
              <w:rPr>
                <w:bCs/>
              </w:rPr>
            </w:pPr>
            <w:r w:rsidRPr="00060EBC">
              <w:t>Năm báo cáo</w:t>
            </w:r>
          </w:p>
        </w:tc>
      </w:tr>
      <w:tr w:rsidR="00FC1817" w:rsidRPr="00060EBC" w:rsidTr="00605A19">
        <w:trPr>
          <w:trHeight w:val="375"/>
          <w:tblHeader/>
        </w:trPr>
        <w:tc>
          <w:tcPr>
            <w:tcW w:w="5220" w:type="dxa"/>
            <w:vMerge/>
            <w:tcBorders>
              <w:left w:val="single" w:sz="4" w:space="0" w:color="auto"/>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p>
        </w:tc>
        <w:tc>
          <w:tcPr>
            <w:tcW w:w="1134" w:type="dxa"/>
            <w:vMerge/>
            <w:tcBorders>
              <w:left w:val="nil"/>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p>
        </w:tc>
        <w:tc>
          <w:tcPr>
            <w:tcW w:w="1276" w:type="dxa"/>
            <w:tcBorders>
              <w:top w:val="nil"/>
              <w:left w:val="nil"/>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r w:rsidRPr="00060EBC">
              <w:t>Cùng kỳ báo cáo</w:t>
            </w:r>
          </w:p>
        </w:tc>
        <w:tc>
          <w:tcPr>
            <w:tcW w:w="2409" w:type="dxa"/>
            <w:tcBorders>
              <w:top w:val="nil"/>
              <w:left w:val="nil"/>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r w:rsidRPr="00060EBC">
              <w:t>Lũy kế từ đầu năm đến cuối kỳ báo cáo</w:t>
            </w:r>
          </w:p>
        </w:tc>
        <w:tc>
          <w:tcPr>
            <w:tcW w:w="1985" w:type="dxa"/>
            <w:tcBorders>
              <w:top w:val="nil"/>
              <w:left w:val="nil"/>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r w:rsidRPr="00060EBC">
              <w:t>Kỳ báo cáo</w:t>
            </w:r>
          </w:p>
        </w:tc>
        <w:tc>
          <w:tcPr>
            <w:tcW w:w="2389" w:type="dxa"/>
            <w:tcBorders>
              <w:top w:val="nil"/>
              <w:left w:val="nil"/>
              <w:bottom w:val="single" w:sz="4" w:space="0" w:color="auto"/>
              <w:right w:val="single" w:sz="4" w:space="0" w:color="auto"/>
            </w:tcBorders>
            <w:shd w:val="clear" w:color="auto" w:fill="auto"/>
            <w:noWrap/>
            <w:vAlign w:val="center"/>
          </w:tcPr>
          <w:p w:rsidR="00F21CC7" w:rsidRPr="00060EBC" w:rsidRDefault="00F21CC7" w:rsidP="003C63E8">
            <w:pPr>
              <w:spacing w:before="120" w:after="120"/>
              <w:jc w:val="center"/>
              <w:rPr>
                <w:bCs/>
              </w:rPr>
            </w:pPr>
            <w:r w:rsidRPr="00060EBC">
              <w:t>Lũy kế từ đầu năm đến cuối kỳ báo cáo</w:t>
            </w:r>
          </w:p>
        </w:tc>
      </w:tr>
      <w:tr w:rsidR="00FC1817" w:rsidRPr="00060EBC" w:rsidTr="00605A19">
        <w:trPr>
          <w:trHeight w:val="375"/>
          <w:tblHeader/>
        </w:trPr>
        <w:tc>
          <w:tcPr>
            <w:tcW w:w="5220" w:type="dxa"/>
            <w:tcBorders>
              <w:top w:val="nil"/>
              <w:left w:val="single" w:sz="4" w:space="0" w:color="auto"/>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Cs/>
              </w:rPr>
            </w:pPr>
            <w:r w:rsidRPr="00060EBC">
              <w:rPr>
                <w:bCs/>
              </w:rPr>
              <w:t>A</w:t>
            </w:r>
          </w:p>
        </w:tc>
        <w:tc>
          <w:tcPr>
            <w:tcW w:w="1134" w:type="dxa"/>
            <w:tcBorders>
              <w:top w:val="nil"/>
              <w:left w:val="nil"/>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Cs/>
              </w:rPr>
            </w:pPr>
            <w:r w:rsidRPr="00060EBC">
              <w:rPr>
                <w:bCs/>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Cs/>
              </w:rPr>
            </w:pPr>
            <w:r w:rsidRPr="00060EBC">
              <w:rPr>
                <w:bCs/>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Cs/>
              </w:rPr>
            </w:pPr>
            <w:r w:rsidRPr="00060EBC">
              <w:rPr>
                <w:bCs/>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F4E46" w:rsidRPr="00060EBC" w:rsidRDefault="00F21CC7" w:rsidP="003C63E8">
            <w:pPr>
              <w:spacing w:beforeLines="30" w:before="72" w:afterLines="30" w:after="72"/>
              <w:jc w:val="center"/>
              <w:rPr>
                <w:bCs/>
              </w:rPr>
            </w:pPr>
            <w:r w:rsidRPr="00060EBC">
              <w:rPr>
                <w:bCs/>
              </w:rPr>
              <w:t>3</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Cs/>
              </w:rPr>
            </w:pPr>
            <w:r w:rsidRPr="00060EBC">
              <w:rPr>
                <w:bCs/>
              </w:rPr>
              <w:t>4</w:t>
            </w:r>
          </w:p>
        </w:tc>
      </w:tr>
      <w:tr w:rsidR="00FC1817" w:rsidRPr="00060EBC" w:rsidTr="00605A19">
        <w:trPr>
          <w:trHeight w:val="375"/>
        </w:trPr>
        <w:tc>
          <w:tcPr>
            <w:tcW w:w="522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F21CC7" w:rsidP="003C63E8">
            <w:pPr>
              <w:spacing w:beforeLines="30" w:before="72" w:afterLines="30" w:after="72"/>
              <w:rPr>
                <w:b/>
                <w:bCs/>
              </w:rPr>
            </w:pPr>
            <w:r w:rsidRPr="00060EBC">
              <w:rPr>
                <w:b/>
                <w:bCs/>
              </w:rPr>
              <w:t>TỔNG THU NSNN</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rPr>
                <w:b/>
                <w:bCs/>
              </w:rPr>
            </w:pPr>
            <w:r w:rsidRPr="00060EBC">
              <w:rPr>
                <w:b/>
                <w:bCs/>
              </w:rPr>
              <w:t>01</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
                <w:bCs/>
              </w:rPr>
            </w:pPr>
            <w:r w:rsidRPr="00060EBC">
              <w:rPr>
                <w:b/>
                <w:bCs/>
              </w:rPr>
              <w:t> </w:t>
            </w:r>
          </w:p>
        </w:tc>
        <w:tc>
          <w:tcPr>
            <w:tcW w:w="2409" w:type="dxa"/>
            <w:tcBorders>
              <w:top w:val="single"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
                <w:bCs/>
              </w:rPr>
            </w:pPr>
            <w:r w:rsidRPr="00060EBC">
              <w:rPr>
                <w:b/>
                <w:bCs/>
              </w:rPr>
              <w:t> </w:t>
            </w:r>
          </w:p>
        </w:tc>
        <w:tc>
          <w:tcPr>
            <w:tcW w:w="1985" w:type="dxa"/>
            <w:tcBorders>
              <w:top w:val="single"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
                <w:bCs/>
              </w:rPr>
            </w:pPr>
            <w:r w:rsidRPr="00060EBC">
              <w:rPr>
                <w:b/>
                <w:bCs/>
              </w:rPr>
              <w:t> </w:t>
            </w:r>
          </w:p>
        </w:tc>
        <w:tc>
          <w:tcPr>
            <w:tcW w:w="2389" w:type="dxa"/>
            <w:tcBorders>
              <w:top w:val="single"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rPr>
                <w:b/>
                <w:bCs/>
              </w:rPr>
            </w:pPr>
            <w:r w:rsidRPr="00060EBC">
              <w:rPr>
                <w:b/>
                <w:bCs/>
              </w:rPr>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GTGT hàng sản xuất trong nước</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02</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GTGT hàng NK (tính cân đối)</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03</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tiêu thụ đặc biệt</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04</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XK, NK, TTĐB và BVMT hàng NK</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05</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rPr>
                <w:i/>
                <w:iCs/>
              </w:rPr>
            </w:pPr>
            <w:r w:rsidRPr="00060EBC">
              <w:rPr>
                <w:i/>
                <w:iCs/>
              </w:rPr>
              <w:t>Chia ra: - Thuế xuất khẩu</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06</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427FEB">
            <w:pPr>
              <w:spacing w:beforeLines="30" w:before="72" w:afterLines="30" w:after="72"/>
              <w:ind w:firstLine="882"/>
              <w:rPr>
                <w:i/>
                <w:iCs/>
              </w:rPr>
            </w:pPr>
            <w:r w:rsidRPr="00060EBC">
              <w:rPr>
                <w:i/>
                <w:iCs/>
              </w:rPr>
              <w:t>- Thuế nhập khẩu</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07</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5"/>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427FEB">
            <w:pPr>
              <w:spacing w:beforeLines="30" w:before="72" w:afterLines="30" w:after="72"/>
              <w:ind w:firstLine="882"/>
              <w:rPr>
                <w:i/>
                <w:iCs/>
              </w:rPr>
            </w:pPr>
            <w:r w:rsidRPr="00060EBC">
              <w:rPr>
                <w:i/>
                <w:iCs/>
              </w:rPr>
              <w:t>- Thuế TTĐB hàng nhập khẩu</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08</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427FEB">
            <w:pPr>
              <w:spacing w:beforeLines="30" w:before="72" w:afterLines="30" w:after="72"/>
              <w:ind w:firstLine="882"/>
              <w:rPr>
                <w:i/>
                <w:iCs/>
                <w:spacing w:val="-2"/>
              </w:rPr>
            </w:pPr>
            <w:r w:rsidRPr="00060EBC">
              <w:rPr>
                <w:i/>
                <w:iCs/>
                <w:spacing w:val="-2"/>
              </w:rPr>
              <w:t>- Thuế bảo vệ môi trường hàng nhập khẩu</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09</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427FEB">
            <w:pPr>
              <w:spacing w:beforeLines="30" w:before="72" w:afterLines="30" w:after="72"/>
              <w:ind w:firstLine="882"/>
              <w:rPr>
                <w:i/>
                <w:iCs/>
              </w:rPr>
            </w:pPr>
            <w:r w:rsidRPr="00060EBC">
              <w:rPr>
                <w:i/>
                <w:iCs/>
              </w:rPr>
              <w:t>- Thuế khác</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10</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thu nhập doanh nghiệp</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11</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605A19">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tài nguyên</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jc w:val="center"/>
            </w:pPr>
            <w:r w:rsidRPr="00060EBC">
              <w:t>12</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thu nhập cá nhân</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13</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lastRenderedPageBreak/>
              <w:t>Thuế sử dụng đất nông nghiệp</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14</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sử dụng đất phi nông nghiệp</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15</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Thuế bảo vệ môi trường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16</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Lệ phí trước bạ</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17</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 xml:space="preserve">Thu phí và lệ phí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18</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 tiền thuê đất, thuê mặt nước</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19</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 tiền sử dụng đất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20</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rPr>
                <w:spacing w:val="-4"/>
              </w:rPr>
            </w:pPr>
            <w:r w:rsidRPr="00060EBC">
              <w:rPr>
                <w:spacing w:val="-4"/>
              </w:rPr>
              <w:t xml:space="preserve">Thu tiền cho thuê và bán nhà thuộc sở hữu nhà nước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21</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 từ hoạt động xổ số kiến thiết</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jc w:val="center"/>
            </w:pPr>
            <w:r w:rsidRPr="00060EBC">
              <w:t>22</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4"/>
        </w:trPr>
        <w:tc>
          <w:tcPr>
            <w:tcW w:w="52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 xml:space="preserve">Thu khác </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9F4E46" w:rsidRPr="00060EBC" w:rsidRDefault="00436D67" w:rsidP="003C63E8">
            <w:pPr>
              <w:spacing w:beforeLines="30" w:before="72" w:afterLines="30" w:after="72"/>
              <w:jc w:val="center"/>
            </w:pPr>
            <w:r w:rsidRPr="00060EBC">
              <w:t>23</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dotted"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r w:rsidR="00FC1817" w:rsidRPr="00060EBC" w:rsidTr="00BC4B63">
        <w:trPr>
          <w:trHeight w:val="375"/>
        </w:trPr>
        <w:tc>
          <w:tcPr>
            <w:tcW w:w="522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F4E46" w:rsidRPr="00060EBC" w:rsidRDefault="009F4E46" w:rsidP="003C63E8">
            <w:pPr>
              <w:spacing w:beforeLines="30" w:before="72" w:afterLines="30" w:after="72"/>
            </w:pPr>
            <w:r w:rsidRPr="00060EBC">
              <w:t>Thu viện trợ</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9F4E46" w:rsidRPr="00060EBC" w:rsidRDefault="00436D67" w:rsidP="003C63E8">
            <w:pPr>
              <w:spacing w:beforeLines="30" w:before="72" w:afterLines="30" w:after="72"/>
              <w:jc w:val="center"/>
            </w:pPr>
            <w:r w:rsidRPr="00060EBC">
              <w:t>24</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409" w:type="dxa"/>
            <w:tcBorders>
              <w:top w:val="dotted" w:sz="4" w:space="0" w:color="auto"/>
              <w:left w:val="nil"/>
              <w:bottom w:val="single"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1985" w:type="dxa"/>
            <w:tcBorders>
              <w:top w:val="dotted" w:sz="4" w:space="0" w:color="auto"/>
              <w:left w:val="nil"/>
              <w:bottom w:val="single"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c>
          <w:tcPr>
            <w:tcW w:w="2389" w:type="dxa"/>
            <w:tcBorders>
              <w:top w:val="dotted" w:sz="4" w:space="0" w:color="auto"/>
              <w:left w:val="nil"/>
              <w:bottom w:val="single" w:sz="4" w:space="0" w:color="auto"/>
              <w:right w:val="single" w:sz="4" w:space="0" w:color="auto"/>
            </w:tcBorders>
            <w:shd w:val="clear" w:color="auto" w:fill="auto"/>
            <w:noWrap/>
            <w:vAlign w:val="bottom"/>
            <w:hideMark/>
          </w:tcPr>
          <w:p w:rsidR="009F4E46" w:rsidRPr="00060EBC" w:rsidRDefault="009F4E46" w:rsidP="003C63E8">
            <w:pPr>
              <w:spacing w:beforeLines="30" w:before="72" w:afterLines="30" w:after="72"/>
            </w:pPr>
            <w:r w:rsidRPr="00060EBC">
              <w:t> </w:t>
            </w:r>
          </w:p>
        </w:tc>
      </w:tr>
    </w:tbl>
    <w:p w:rsidR="000032AB" w:rsidRPr="00060EBC" w:rsidRDefault="000032AB">
      <w:pPr>
        <w:rPr>
          <w:sz w:val="26"/>
          <w:szCs w:val="26"/>
          <w:lang w:val="es-ES"/>
        </w:rPr>
      </w:pPr>
    </w:p>
    <w:tbl>
      <w:tblPr>
        <w:tblW w:w="5162" w:type="pct"/>
        <w:tblInd w:w="108" w:type="dxa"/>
        <w:tblLook w:val="01E0" w:firstRow="1" w:lastRow="1" w:firstColumn="1" w:lastColumn="1" w:noHBand="0" w:noVBand="0"/>
      </w:tblPr>
      <w:tblGrid>
        <w:gridCol w:w="4962"/>
        <w:gridCol w:w="4534"/>
        <w:gridCol w:w="5245"/>
      </w:tblGrid>
      <w:tr w:rsidR="00FC1817" w:rsidRPr="00060EBC" w:rsidTr="00F21CC7">
        <w:tc>
          <w:tcPr>
            <w:tcW w:w="1683" w:type="pct"/>
          </w:tcPr>
          <w:p w:rsidR="0031594B" w:rsidRPr="00060EBC" w:rsidRDefault="0031594B" w:rsidP="002776A2">
            <w:pPr>
              <w:spacing w:before="80"/>
              <w:jc w:val="center"/>
              <w:rPr>
                <w:b/>
                <w:bCs/>
                <w:sz w:val="26"/>
                <w:szCs w:val="26"/>
                <w:lang w:val="es-ES"/>
              </w:rPr>
            </w:pPr>
          </w:p>
          <w:p w:rsidR="0031594B" w:rsidRPr="00060EBC" w:rsidRDefault="0031594B" w:rsidP="002776A2">
            <w:pPr>
              <w:spacing w:before="80"/>
              <w:jc w:val="center"/>
              <w:rPr>
                <w:b/>
                <w:bCs/>
                <w:sz w:val="26"/>
                <w:szCs w:val="26"/>
                <w:lang w:val="es-ES"/>
              </w:rPr>
            </w:pPr>
            <w:r w:rsidRPr="00060EBC">
              <w:rPr>
                <w:b/>
                <w:bCs/>
                <w:sz w:val="26"/>
                <w:szCs w:val="26"/>
                <w:lang w:val="es-ES"/>
              </w:rPr>
              <w:t>Người lập biểu</w:t>
            </w:r>
          </w:p>
          <w:p w:rsidR="0031594B" w:rsidRPr="00060EBC" w:rsidRDefault="0031594B" w:rsidP="002776A2">
            <w:pPr>
              <w:spacing w:before="80"/>
              <w:jc w:val="center"/>
              <w:rPr>
                <w:b/>
                <w:bCs/>
                <w:i/>
                <w:iCs/>
                <w:sz w:val="26"/>
                <w:szCs w:val="26"/>
                <w:lang w:val="es-ES"/>
              </w:rPr>
            </w:pPr>
            <w:r w:rsidRPr="00060EBC">
              <w:rPr>
                <w:i/>
                <w:iCs/>
                <w:sz w:val="26"/>
                <w:szCs w:val="26"/>
                <w:lang w:val="es-ES"/>
              </w:rPr>
              <w:t>(Ký, họ tên)</w:t>
            </w:r>
          </w:p>
        </w:tc>
        <w:tc>
          <w:tcPr>
            <w:tcW w:w="1538" w:type="pct"/>
          </w:tcPr>
          <w:p w:rsidR="0031594B" w:rsidRPr="00060EBC" w:rsidRDefault="0031594B" w:rsidP="002776A2">
            <w:pPr>
              <w:spacing w:before="80"/>
              <w:jc w:val="both"/>
              <w:rPr>
                <w:b/>
                <w:bCs/>
                <w:sz w:val="26"/>
                <w:szCs w:val="26"/>
                <w:lang w:val="es-ES"/>
              </w:rPr>
            </w:pPr>
          </w:p>
          <w:p w:rsidR="0031594B" w:rsidRPr="00060EBC" w:rsidRDefault="0031594B" w:rsidP="002776A2">
            <w:pPr>
              <w:spacing w:before="80"/>
              <w:jc w:val="center"/>
              <w:rPr>
                <w:b/>
                <w:bCs/>
                <w:sz w:val="26"/>
                <w:szCs w:val="26"/>
                <w:lang w:val="es-ES"/>
              </w:rPr>
            </w:pPr>
            <w:r w:rsidRPr="00060EBC">
              <w:rPr>
                <w:b/>
                <w:bCs/>
                <w:sz w:val="26"/>
                <w:szCs w:val="26"/>
                <w:lang w:val="es-ES"/>
              </w:rPr>
              <w:t>Người kiểm tra biểu</w:t>
            </w:r>
          </w:p>
          <w:p w:rsidR="0031594B" w:rsidRPr="00060EBC" w:rsidRDefault="0031594B" w:rsidP="002776A2">
            <w:pPr>
              <w:spacing w:before="80"/>
              <w:jc w:val="center"/>
              <w:rPr>
                <w:b/>
                <w:bCs/>
                <w:sz w:val="26"/>
                <w:szCs w:val="26"/>
                <w:lang w:val="es-ES"/>
              </w:rPr>
            </w:pPr>
            <w:r w:rsidRPr="00060EBC">
              <w:rPr>
                <w:i/>
                <w:iCs/>
                <w:sz w:val="26"/>
                <w:szCs w:val="26"/>
                <w:lang w:val="es-ES"/>
              </w:rPr>
              <w:t>(Ký, họ tên)</w:t>
            </w:r>
          </w:p>
        </w:tc>
        <w:tc>
          <w:tcPr>
            <w:tcW w:w="1779" w:type="pct"/>
          </w:tcPr>
          <w:p w:rsidR="0031594B" w:rsidRPr="00060EBC" w:rsidRDefault="0031594B" w:rsidP="002776A2">
            <w:pPr>
              <w:spacing w:before="80"/>
              <w:jc w:val="center"/>
              <w:rPr>
                <w:i/>
                <w:iCs/>
                <w:sz w:val="26"/>
                <w:szCs w:val="26"/>
                <w:lang w:val="es-ES"/>
              </w:rPr>
            </w:pPr>
            <w:r w:rsidRPr="00060EBC">
              <w:rPr>
                <w:i/>
                <w:iCs/>
                <w:sz w:val="26"/>
                <w:szCs w:val="26"/>
                <w:lang w:val="es-ES"/>
              </w:rPr>
              <w:t>Ngày … tháng … năm …</w:t>
            </w:r>
          </w:p>
          <w:p w:rsidR="0031594B" w:rsidRPr="00060EBC" w:rsidRDefault="0031594B" w:rsidP="002776A2">
            <w:pPr>
              <w:spacing w:before="80"/>
              <w:jc w:val="center"/>
              <w:rPr>
                <w:b/>
                <w:bCs/>
                <w:sz w:val="26"/>
                <w:szCs w:val="26"/>
                <w:lang w:val="es-ES"/>
              </w:rPr>
            </w:pPr>
            <w:r w:rsidRPr="00060EBC">
              <w:rPr>
                <w:b/>
                <w:bCs/>
                <w:sz w:val="26"/>
                <w:szCs w:val="26"/>
                <w:lang w:val="es-ES"/>
              </w:rPr>
              <w:t>Thủ trưởng đơn vị</w:t>
            </w:r>
          </w:p>
          <w:p w:rsidR="0031594B" w:rsidRPr="00060EBC" w:rsidRDefault="0031594B" w:rsidP="002776A2">
            <w:pPr>
              <w:spacing w:before="80"/>
              <w:jc w:val="center"/>
              <w:rPr>
                <w:b/>
                <w:bCs/>
                <w:i/>
                <w:iCs/>
                <w:sz w:val="26"/>
                <w:szCs w:val="26"/>
                <w:lang w:val="es-ES"/>
              </w:rPr>
            </w:pPr>
            <w:r w:rsidRPr="00060EBC">
              <w:rPr>
                <w:i/>
                <w:iCs/>
                <w:sz w:val="26"/>
                <w:szCs w:val="26"/>
                <w:lang w:val="es-ES"/>
              </w:rPr>
              <w:t>(Ký, đóng dấu, họ tên)</w:t>
            </w:r>
          </w:p>
        </w:tc>
      </w:tr>
    </w:tbl>
    <w:p w:rsidR="003944E4" w:rsidRPr="00060EBC" w:rsidRDefault="003944E4">
      <w:pPr>
        <w:rPr>
          <w:sz w:val="26"/>
          <w:szCs w:val="26"/>
          <w:lang w:val="es-ES"/>
        </w:rPr>
        <w:sectPr w:rsidR="003944E4" w:rsidRPr="00060EBC" w:rsidSect="00531889">
          <w:footerReference w:type="default" r:id="rId14"/>
          <w:pgSz w:w="16840" w:h="11907" w:orient="landscape" w:code="9"/>
          <w:pgMar w:top="1247" w:right="1247" w:bottom="1247" w:left="1531" w:header="720" w:footer="284" w:gutter="0"/>
          <w:cols w:space="720"/>
          <w:docGrid w:linePitch="360"/>
        </w:sectPr>
      </w:pPr>
    </w:p>
    <w:p w:rsidR="009A23CE" w:rsidRPr="00060EBC" w:rsidRDefault="0031594B" w:rsidP="00BC4B63">
      <w:pPr>
        <w:spacing w:after="120" w:line="269" w:lineRule="auto"/>
        <w:ind w:firstLine="720"/>
        <w:jc w:val="both"/>
        <w:rPr>
          <w:b/>
          <w:sz w:val="26"/>
          <w:szCs w:val="26"/>
          <w:lang w:val="es-ES"/>
        </w:rPr>
      </w:pPr>
      <w:r w:rsidRPr="00060EBC">
        <w:rPr>
          <w:b/>
          <w:sz w:val="26"/>
          <w:szCs w:val="26"/>
          <w:lang w:val="es-ES"/>
        </w:rPr>
        <w:lastRenderedPageBreak/>
        <w:t>Biểu số:</w:t>
      </w:r>
      <w:r w:rsidR="00586F28" w:rsidRPr="00060EBC">
        <w:rPr>
          <w:b/>
          <w:sz w:val="26"/>
          <w:szCs w:val="26"/>
          <w:lang w:val="es-ES"/>
        </w:rPr>
        <w:t xml:space="preserve"> 002.Q</w:t>
      </w:r>
      <w:r w:rsidR="006E5C41" w:rsidRPr="00060EBC">
        <w:rPr>
          <w:b/>
          <w:sz w:val="26"/>
          <w:szCs w:val="26"/>
          <w:lang w:val="es-ES"/>
        </w:rPr>
        <w:t>/BCB-TC: T</w:t>
      </w:r>
      <w:r w:rsidR="009A23CE" w:rsidRPr="00060EBC">
        <w:rPr>
          <w:b/>
          <w:sz w:val="26"/>
          <w:szCs w:val="26"/>
          <w:lang w:val="es-ES"/>
        </w:rPr>
        <w:t>hu ngân sách nhà nước theo sắc thuế</w:t>
      </w:r>
    </w:p>
    <w:p w:rsidR="009A23CE" w:rsidRPr="00060EBC" w:rsidRDefault="009A23CE" w:rsidP="006E5C41">
      <w:pPr>
        <w:spacing w:before="120" w:after="120" w:line="269" w:lineRule="auto"/>
        <w:ind w:firstLine="720"/>
        <w:jc w:val="both"/>
        <w:rPr>
          <w:b/>
          <w:sz w:val="26"/>
          <w:szCs w:val="26"/>
          <w:lang w:val="es-ES"/>
        </w:rPr>
      </w:pPr>
      <w:r w:rsidRPr="00060EBC">
        <w:rPr>
          <w:b/>
          <w:sz w:val="26"/>
          <w:szCs w:val="26"/>
          <w:lang w:val="es-ES"/>
        </w:rPr>
        <w:t xml:space="preserve">1. Khái niệm, phương pháp tính </w:t>
      </w:r>
    </w:p>
    <w:p w:rsidR="009A23CE" w:rsidRPr="00060EBC" w:rsidRDefault="009A23CE" w:rsidP="006E5C41">
      <w:pPr>
        <w:spacing w:before="120" w:after="120" w:line="269" w:lineRule="auto"/>
        <w:ind w:firstLine="720"/>
        <w:jc w:val="both"/>
        <w:rPr>
          <w:sz w:val="26"/>
          <w:szCs w:val="26"/>
          <w:lang w:val="es-ES"/>
        </w:rPr>
      </w:pPr>
      <w:r w:rsidRPr="00060EBC">
        <w:rPr>
          <w:sz w:val="26"/>
          <w:szCs w:val="26"/>
          <w:lang w:val="es-ES"/>
        </w:rPr>
        <w:t>- Thu ngân sách nhà nước gồm:</w:t>
      </w:r>
    </w:p>
    <w:p w:rsidR="009A23CE" w:rsidRPr="00060EBC" w:rsidRDefault="009A23CE" w:rsidP="006E5C41">
      <w:pPr>
        <w:spacing w:before="120" w:after="120" w:line="269" w:lineRule="auto"/>
        <w:ind w:firstLine="720"/>
        <w:jc w:val="both"/>
        <w:rPr>
          <w:sz w:val="26"/>
          <w:szCs w:val="26"/>
          <w:lang w:val="es-ES"/>
        </w:rPr>
      </w:pPr>
      <w:r w:rsidRPr="00060EBC">
        <w:rPr>
          <w:sz w:val="26"/>
          <w:szCs w:val="26"/>
          <w:lang w:val="es-ES"/>
        </w:rPr>
        <w:t>+ Toàn bộ các khoản thu từ thuế, lệ phí;</w:t>
      </w:r>
    </w:p>
    <w:p w:rsidR="009A23CE" w:rsidRPr="00060EBC" w:rsidRDefault="009A23CE" w:rsidP="006E5C41">
      <w:pPr>
        <w:spacing w:before="120" w:after="120" w:line="269" w:lineRule="auto"/>
        <w:ind w:firstLine="720"/>
        <w:jc w:val="both"/>
        <w:rPr>
          <w:sz w:val="26"/>
          <w:szCs w:val="26"/>
          <w:lang w:val="es-ES"/>
        </w:rPr>
      </w:pPr>
      <w:r w:rsidRPr="00060EBC">
        <w:rPr>
          <w:sz w:val="26"/>
          <w:szCs w:val="26"/>
          <w:lang w:val="es-ES"/>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9A23CE" w:rsidRPr="00060EBC" w:rsidRDefault="009A23CE" w:rsidP="006E5C41">
      <w:pPr>
        <w:spacing w:before="120" w:after="120" w:line="269" w:lineRule="auto"/>
        <w:ind w:firstLine="720"/>
        <w:jc w:val="both"/>
        <w:rPr>
          <w:sz w:val="26"/>
          <w:szCs w:val="26"/>
          <w:lang w:val="es-ES"/>
        </w:rPr>
      </w:pPr>
      <w:r w:rsidRPr="00060EBC">
        <w:rPr>
          <w:sz w:val="26"/>
          <w:szCs w:val="26"/>
          <w:lang w:val="es-ES"/>
        </w:rPr>
        <w:t>+ Các khoản viện trợ không hoàn lại của Chính phủ các nước, các tổ chức, cá nhân ở ngoài nước cho Chính phủ Việt Nam và chính quyền địa phương;</w:t>
      </w:r>
    </w:p>
    <w:p w:rsidR="009A23CE" w:rsidRPr="00060EBC" w:rsidRDefault="009A23CE" w:rsidP="006E5C41">
      <w:pPr>
        <w:spacing w:before="120" w:after="120" w:line="269" w:lineRule="auto"/>
        <w:ind w:firstLine="720"/>
        <w:jc w:val="both"/>
        <w:rPr>
          <w:sz w:val="26"/>
          <w:szCs w:val="26"/>
          <w:lang w:val="es-ES"/>
        </w:rPr>
      </w:pPr>
      <w:r w:rsidRPr="00060EBC">
        <w:rPr>
          <w:sz w:val="26"/>
          <w:szCs w:val="26"/>
          <w:lang w:val="es-ES"/>
        </w:rPr>
        <w:t>+ Các khoản thu khác theo quy định của pháp luật.</w:t>
      </w:r>
    </w:p>
    <w:p w:rsidR="00FD79A3" w:rsidRPr="00060EBC" w:rsidRDefault="006E5C41" w:rsidP="00FD79A3">
      <w:pPr>
        <w:tabs>
          <w:tab w:val="num" w:pos="-3120"/>
        </w:tabs>
        <w:spacing w:before="120" w:after="120" w:line="269" w:lineRule="auto"/>
        <w:ind w:firstLine="720"/>
        <w:jc w:val="both"/>
        <w:rPr>
          <w:sz w:val="26"/>
          <w:szCs w:val="26"/>
          <w:lang w:val="es-ES"/>
        </w:rPr>
      </w:pPr>
      <w:r w:rsidRPr="00060EBC">
        <w:rPr>
          <w:sz w:val="26"/>
          <w:szCs w:val="26"/>
          <w:lang w:val="es-ES"/>
        </w:rPr>
        <w:t>- Kỳ báo cáo</w:t>
      </w:r>
    </w:p>
    <w:p w:rsidR="00FD79A3" w:rsidRPr="00060EBC" w:rsidRDefault="00FD79A3" w:rsidP="00FD79A3">
      <w:pPr>
        <w:tabs>
          <w:tab w:val="num" w:pos="-3120"/>
        </w:tabs>
        <w:spacing w:before="120" w:after="120" w:line="269" w:lineRule="auto"/>
        <w:ind w:firstLine="720"/>
        <w:jc w:val="both"/>
        <w:rPr>
          <w:sz w:val="26"/>
          <w:szCs w:val="26"/>
          <w:lang w:val="es-ES"/>
        </w:rPr>
      </w:pPr>
      <w:r w:rsidRPr="00060EBC">
        <w:rPr>
          <w:sz w:val="26"/>
          <w:szCs w:val="26"/>
          <w:lang w:val="es-ES"/>
        </w:rPr>
        <w:t>+ Ngày 25 tháng 3:</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năm trước năm báo cáo (từ ngày 01/01 đến hết ngày 31/12).</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 (từ ngày 01/01 đến hết ngày 24/3).</w:t>
      </w:r>
    </w:p>
    <w:p w:rsidR="002B6C7D" w:rsidRPr="00060EBC" w:rsidRDefault="002B6C7D" w:rsidP="002B6C7D">
      <w:pPr>
        <w:tabs>
          <w:tab w:val="num" w:pos="-3120"/>
        </w:tabs>
        <w:spacing w:before="120" w:after="120" w:line="269"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6:</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II (từ ngày 01/4 đến hết ngày 24/6).</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 cập nhật (từ ngày 01/01 đến hết ngày 31/3).</w:t>
      </w:r>
    </w:p>
    <w:p w:rsidR="002B6C7D" w:rsidRPr="00060EBC" w:rsidRDefault="002B6C7D" w:rsidP="002B6C7D">
      <w:pPr>
        <w:tabs>
          <w:tab w:val="num" w:pos="-3120"/>
        </w:tabs>
        <w:spacing w:before="120" w:after="120" w:line="269"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9:</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III (từ ngày 01/7 đến hết ngày 24/9).</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II cập nhật (từ ngày 01/4 đến hết ngày 30/6).</w:t>
      </w:r>
    </w:p>
    <w:p w:rsidR="002B6C7D" w:rsidRPr="00060EBC" w:rsidRDefault="002B6C7D" w:rsidP="002B6C7D">
      <w:pPr>
        <w:tabs>
          <w:tab w:val="num" w:pos="-3120"/>
        </w:tabs>
        <w:spacing w:before="120" w:after="120" w:line="269" w:lineRule="auto"/>
        <w:ind w:firstLine="720"/>
        <w:jc w:val="both"/>
        <w:rPr>
          <w:sz w:val="26"/>
          <w:szCs w:val="26"/>
          <w:lang w:val="es-ES"/>
        </w:rPr>
      </w:pPr>
      <w:r w:rsidRPr="00060EBC">
        <w:rPr>
          <w:sz w:val="26"/>
          <w:szCs w:val="26"/>
          <w:lang w:val="es-ES"/>
        </w:rPr>
        <w:t>+</w:t>
      </w:r>
      <w:r w:rsidR="00FD79A3" w:rsidRPr="00060EBC">
        <w:rPr>
          <w:sz w:val="26"/>
          <w:szCs w:val="26"/>
          <w:lang w:val="es-ES"/>
        </w:rPr>
        <w:t xml:space="preserve"> Ngày 25 tháng 12:</w:t>
      </w:r>
    </w:p>
    <w:p w:rsidR="002B6C7D"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IV (từ ngày 01/10 đến hết ngày 24/12).</w:t>
      </w:r>
    </w:p>
    <w:p w:rsidR="00FD79A3" w:rsidRPr="00060EBC" w:rsidRDefault="00FD79A3" w:rsidP="002B6C7D">
      <w:pPr>
        <w:tabs>
          <w:tab w:val="num" w:pos="-3120"/>
        </w:tabs>
        <w:spacing w:before="120" w:after="120" w:line="269" w:lineRule="auto"/>
        <w:ind w:firstLine="720"/>
        <w:jc w:val="both"/>
        <w:rPr>
          <w:sz w:val="26"/>
          <w:szCs w:val="26"/>
          <w:lang w:val="es-ES"/>
        </w:rPr>
      </w:pPr>
      <w:r w:rsidRPr="00060EBC">
        <w:rPr>
          <w:sz w:val="26"/>
          <w:szCs w:val="26"/>
          <w:lang w:val="es-ES"/>
        </w:rPr>
        <w:t>Số liệu quý III cập nhật (từ ngày 01/7 đến hết ngày 30/9).</w:t>
      </w:r>
    </w:p>
    <w:p w:rsidR="00516838" w:rsidRPr="00060EBC" w:rsidRDefault="00FD79A3" w:rsidP="0064329D">
      <w:pPr>
        <w:tabs>
          <w:tab w:val="num" w:pos="-3120"/>
        </w:tabs>
        <w:spacing w:before="120" w:after="120" w:line="288" w:lineRule="auto"/>
        <w:ind w:firstLine="720"/>
        <w:jc w:val="both"/>
        <w:rPr>
          <w:sz w:val="26"/>
          <w:szCs w:val="26"/>
          <w:lang w:val="es-ES"/>
        </w:rPr>
      </w:pPr>
      <w:r w:rsidRPr="00060EBC">
        <w:rPr>
          <w:sz w:val="26"/>
          <w:szCs w:val="26"/>
          <w:lang w:val="es-ES"/>
        </w:rPr>
        <w:t>- Số liệu chính thức: Trong vòng 30 ngày kể từ ngày Quốc hội phê chuẩn quyết toán ngân sách Nhà nước.</w:t>
      </w:r>
    </w:p>
    <w:p w:rsidR="009A23CE" w:rsidRPr="00060EBC" w:rsidRDefault="009A23CE" w:rsidP="006E5C41">
      <w:pPr>
        <w:widowControl w:val="0"/>
        <w:tabs>
          <w:tab w:val="left" w:pos="0"/>
          <w:tab w:val="left" w:pos="360"/>
          <w:tab w:val="left" w:pos="900"/>
        </w:tabs>
        <w:spacing w:before="120" w:after="120" w:line="269" w:lineRule="auto"/>
        <w:ind w:firstLine="720"/>
        <w:jc w:val="both"/>
        <w:rPr>
          <w:b/>
          <w:sz w:val="26"/>
          <w:szCs w:val="26"/>
          <w:lang w:val="vi-VN"/>
        </w:rPr>
      </w:pPr>
      <w:r w:rsidRPr="00060EBC">
        <w:rPr>
          <w:b/>
          <w:iCs/>
          <w:sz w:val="26"/>
          <w:szCs w:val="26"/>
          <w:lang w:val="vi-VN"/>
        </w:rPr>
        <w:t>2.</w:t>
      </w:r>
      <w:r w:rsidRPr="00060EBC">
        <w:rPr>
          <w:b/>
          <w:sz w:val="26"/>
          <w:szCs w:val="26"/>
          <w:lang w:val="vi-VN"/>
        </w:rPr>
        <w:t xml:space="preserve"> Cách ghi biểu</w:t>
      </w:r>
    </w:p>
    <w:p w:rsidR="00516838" w:rsidRPr="00060EBC" w:rsidRDefault="00516838" w:rsidP="00516838">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1</w:t>
      </w:r>
      <w:r w:rsidRPr="00060EBC">
        <w:rPr>
          <w:sz w:val="26"/>
          <w:szCs w:val="26"/>
          <w:lang w:val="vi-VN"/>
        </w:rPr>
        <w:t xml:space="preserve">: Ghi </w:t>
      </w:r>
      <w:r w:rsidRPr="00060EBC">
        <w:rPr>
          <w:sz w:val="26"/>
          <w:szCs w:val="26"/>
          <w:lang w:val="en-GB"/>
        </w:rPr>
        <w:t xml:space="preserve">số thực hiện ngân sách nhà nước cùng kỳ của kỳ báo cáo </w:t>
      </w:r>
      <w:r w:rsidRPr="00060EBC">
        <w:rPr>
          <w:sz w:val="26"/>
          <w:szCs w:val="26"/>
          <w:lang w:val="vi-VN"/>
        </w:rPr>
        <w:t xml:space="preserve">theo từng loại phân tổ tương ứng </w:t>
      </w:r>
      <w:r w:rsidRPr="00060EBC">
        <w:rPr>
          <w:sz w:val="26"/>
          <w:szCs w:val="26"/>
        </w:rPr>
        <w:t xml:space="preserve"> của </w:t>
      </w:r>
      <w:r w:rsidRPr="00060EBC">
        <w:rPr>
          <w:sz w:val="26"/>
          <w:szCs w:val="26"/>
          <w:lang w:val="vi-VN"/>
        </w:rPr>
        <w:t>cột A.</w:t>
      </w:r>
    </w:p>
    <w:p w:rsidR="00516838" w:rsidRPr="00060EBC" w:rsidRDefault="00516838" w:rsidP="00516838">
      <w:pPr>
        <w:spacing w:before="120" w:after="120" w:line="288" w:lineRule="auto"/>
        <w:ind w:firstLine="720"/>
        <w:jc w:val="both"/>
        <w:rPr>
          <w:sz w:val="26"/>
          <w:szCs w:val="26"/>
        </w:rPr>
      </w:pPr>
      <w:r w:rsidRPr="00060EBC">
        <w:rPr>
          <w:sz w:val="26"/>
          <w:szCs w:val="26"/>
          <w:lang w:val="en-GB"/>
        </w:rPr>
        <w:t>- Cột 2:</w:t>
      </w:r>
      <w:r w:rsidRPr="00060EBC">
        <w:rPr>
          <w:sz w:val="26"/>
          <w:szCs w:val="26"/>
          <w:lang w:val="vi-VN"/>
        </w:rPr>
        <w:t xml:space="preserve"> Ghi </w:t>
      </w:r>
      <w:r w:rsidRPr="00060EBC">
        <w:rPr>
          <w:sz w:val="26"/>
          <w:szCs w:val="26"/>
          <w:lang w:val="en-GB"/>
        </w:rPr>
        <w:t xml:space="preserve">số thực hiện ngân sách nhà nước lũy kế từ đầu năm đến cuối kỳ của cùng kỳ báo cáo </w:t>
      </w:r>
      <w:proofErr w:type="gramStart"/>
      <w:r w:rsidRPr="00060EBC">
        <w:rPr>
          <w:sz w:val="26"/>
          <w:szCs w:val="26"/>
          <w:lang w:val="vi-VN"/>
        </w:rPr>
        <w:t>theo</w:t>
      </w:r>
      <w:proofErr w:type="gramEnd"/>
      <w:r w:rsidRPr="00060EBC">
        <w:rPr>
          <w:sz w:val="26"/>
          <w:szCs w:val="26"/>
          <w:lang w:val="vi-VN"/>
        </w:rPr>
        <w:t xml:space="preserve"> từng loại phân tổ tương ứng</w:t>
      </w:r>
      <w:r w:rsidRPr="00060EBC">
        <w:rPr>
          <w:sz w:val="26"/>
          <w:szCs w:val="26"/>
        </w:rPr>
        <w:t xml:space="preserve"> của </w:t>
      </w:r>
      <w:r w:rsidRPr="00060EBC">
        <w:rPr>
          <w:sz w:val="26"/>
          <w:szCs w:val="26"/>
          <w:lang w:val="vi-VN"/>
        </w:rPr>
        <w:t>cột A.</w:t>
      </w:r>
    </w:p>
    <w:p w:rsidR="00516838" w:rsidRPr="00060EBC" w:rsidRDefault="00516838" w:rsidP="00516838">
      <w:pPr>
        <w:spacing w:before="120" w:after="120" w:line="288" w:lineRule="auto"/>
        <w:ind w:firstLine="720"/>
        <w:jc w:val="both"/>
        <w:rPr>
          <w:sz w:val="26"/>
          <w:szCs w:val="26"/>
          <w:lang w:val="vi-VN"/>
        </w:rPr>
      </w:pPr>
      <w:r w:rsidRPr="00060EBC">
        <w:rPr>
          <w:sz w:val="26"/>
          <w:szCs w:val="26"/>
          <w:lang w:val="en-GB"/>
        </w:rPr>
        <w:t>- Cột 3:</w:t>
      </w:r>
      <w:r w:rsidRPr="00060EBC">
        <w:rPr>
          <w:sz w:val="26"/>
          <w:szCs w:val="26"/>
        </w:rPr>
        <w:t xml:space="preserve"> Ghi số thực hiện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w:t>
      </w:r>
    </w:p>
    <w:p w:rsidR="00516838" w:rsidRPr="00060EBC" w:rsidRDefault="00516838" w:rsidP="004C23AD">
      <w:pPr>
        <w:spacing w:before="120" w:after="120" w:line="288" w:lineRule="auto"/>
        <w:ind w:firstLine="720"/>
        <w:jc w:val="both"/>
        <w:rPr>
          <w:sz w:val="26"/>
          <w:szCs w:val="26"/>
        </w:rPr>
      </w:pPr>
      <w:r w:rsidRPr="00060EBC">
        <w:rPr>
          <w:sz w:val="26"/>
          <w:szCs w:val="26"/>
          <w:lang w:val="en-GB"/>
        </w:rPr>
        <w:lastRenderedPageBreak/>
        <w:t>- Cột 4:</w:t>
      </w:r>
      <w:r w:rsidRPr="00060EBC">
        <w:rPr>
          <w:sz w:val="26"/>
          <w:szCs w:val="26"/>
        </w:rPr>
        <w:t xml:space="preserve"> Ghi số thực hiện lũy kế từ đầu năm cho đến cuối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 có đến thời điểm báo cáo.</w:t>
      </w:r>
    </w:p>
    <w:p w:rsidR="009A23CE" w:rsidRPr="00060EBC" w:rsidRDefault="009A23CE" w:rsidP="006E5C41">
      <w:pPr>
        <w:widowControl w:val="0"/>
        <w:spacing w:before="120" w:after="120" w:line="269" w:lineRule="auto"/>
        <w:ind w:firstLine="720"/>
        <w:jc w:val="both"/>
        <w:rPr>
          <w:b/>
          <w:sz w:val="26"/>
          <w:szCs w:val="26"/>
          <w:lang w:val="vi-VN"/>
        </w:rPr>
      </w:pPr>
      <w:r w:rsidRPr="00060EBC">
        <w:rPr>
          <w:b/>
          <w:sz w:val="26"/>
          <w:szCs w:val="26"/>
          <w:lang w:val="vi-VN"/>
        </w:rPr>
        <w:t>3. Nguồn số liệu</w:t>
      </w:r>
    </w:p>
    <w:p w:rsidR="00BB51DD" w:rsidRPr="00060EBC" w:rsidRDefault="00BB51DD" w:rsidP="006E5C41">
      <w:pPr>
        <w:widowControl w:val="0"/>
        <w:spacing w:before="120" w:after="120" w:line="269" w:lineRule="auto"/>
        <w:ind w:firstLine="720"/>
        <w:jc w:val="both"/>
        <w:rPr>
          <w:sz w:val="26"/>
          <w:szCs w:val="26"/>
          <w:lang w:val="en-GB"/>
        </w:rPr>
      </w:pPr>
      <w:r w:rsidRPr="00060EBC">
        <w:rPr>
          <w:sz w:val="26"/>
          <w:szCs w:val="26"/>
          <w:lang w:val="en-GB"/>
        </w:rPr>
        <w:t>Bộ Tài chính</w:t>
      </w:r>
    </w:p>
    <w:p w:rsidR="00951DF5" w:rsidRPr="00060EBC" w:rsidRDefault="00951DF5" w:rsidP="00BB51DD">
      <w:pPr>
        <w:tabs>
          <w:tab w:val="num" w:pos="-3000"/>
        </w:tabs>
        <w:spacing w:before="120" w:after="120" w:line="269" w:lineRule="auto"/>
        <w:jc w:val="both"/>
        <w:rPr>
          <w:sz w:val="26"/>
          <w:szCs w:val="26"/>
          <w:lang w:val="es-ES"/>
        </w:rPr>
        <w:sectPr w:rsidR="00951DF5" w:rsidRPr="00060EBC" w:rsidSect="00531889">
          <w:footerReference w:type="default" r:id="rId15"/>
          <w:pgSz w:w="11907" w:h="16840" w:code="9"/>
          <w:pgMar w:top="1247" w:right="1107" w:bottom="1531" w:left="1440" w:header="720" w:footer="597" w:gutter="0"/>
          <w:cols w:space="720"/>
          <w:docGrid w:linePitch="360"/>
        </w:sectPr>
      </w:pPr>
    </w:p>
    <w:tbl>
      <w:tblPr>
        <w:tblW w:w="5200" w:type="pct"/>
        <w:tblLook w:val="04A0" w:firstRow="1" w:lastRow="0" w:firstColumn="1" w:lastColumn="0" w:noHBand="0" w:noVBand="1"/>
      </w:tblPr>
      <w:tblGrid>
        <w:gridCol w:w="4502"/>
        <w:gridCol w:w="7514"/>
        <w:gridCol w:w="2833"/>
      </w:tblGrid>
      <w:tr w:rsidR="003944E4" w:rsidRPr="00060EBC" w:rsidTr="00F95249">
        <w:tc>
          <w:tcPr>
            <w:tcW w:w="1516" w:type="pct"/>
          </w:tcPr>
          <w:p w:rsidR="004521AB" w:rsidRPr="00060EBC" w:rsidRDefault="004521AB" w:rsidP="00FF3382">
            <w:pPr>
              <w:rPr>
                <w:b/>
                <w:lang w:val="es-ES"/>
              </w:rPr>
            </w:pPr>
            <w:r w:rsidRPr="00060EBC">
              <w:rPr>
                <w:b/>
                <w:lang w:val="vi-VN"/>
              </w:rPr>
              <w:lastRenderedPageBreak/>
              <w:t>Biểu số</w:t>
            </w:r>
            <w:r w:rsidR="00526F1D" w:rsidRPr="00060EBC">
              <w:rPr>
                <w:b/>
                <w:lang w:val="es-ES"/>
              </w:rPr>
              <w:t>: 003</w:t>
            </w:r>
            <w:r w:rsidRPr="00060EBC">
              <w:rPr>
                <w:b/>
                <w:lang w:val="es-ES"/>
              </w:rPr>
              <w:t>.H/BCB-</w:t>
            </w:r>
            <w:r w:rsidRPr="00060EBC">
              <w:rPr>
                <w:b/>
                <w:lang w:val="vi-VN"/>
              </w:rPr>
              <w:t>TC</w:t>
            </w:r>
          </w:p>
          <w:p w:rsidR="004521AB" w:rsidRPr="00060EBC" w:rsidRDefault="004521AB" w:rsidP="00FF3382">
            <w:pPr>
              <w:rPr>
                <w:lang w:val="es-ES"/>
              </w:rPr>
            </w:pPr>
            <w:r w:rsidRPr="00060EBC">
              <w:rPr>
                <w:lang w:val="es-ES"/>
              </w:rPr>
              <w:t>B</w:t>
            </w:r>
            <w:r w:rsidR="004F4A3C" w:rsidRPr="00060EBC">
              <w:rPr>
                <w:lang w:val="es-ES"/>
              </w:rPr>
              <w:t>an hành kèm theo Nghị định số …</w:t>
            </w:r>
            <w:proofErr w:type="gramStart"/>
            <w:r w:rsidR="00DF00F5" w:rsidRPr="00060EBC">
              <w:rPr>
                <w:lang w:val="es-ES"/>
              </w:rPr>
              <w:t>..</w:t>
            </w:r>
            <w:proofErr w:type="gramEnd"/>
            <w:r w:rsidR="00DF00F5" w:rsidRPr="00060EBC">
              <w:rPr>
                <w:lang w:val="es-ES"/>
              </w:rPr>
              <w:t>/2023</w:t>
            </w:r>
            <w:r w:rsidRPr="00060EBC">
              <w:rPr>
                <w:lang w:val="es-ES"/>
              </w:rPr>
              <w:t>/NĐ-CP</w:t>
            </w:r>
            <w:r w:rsidR="00DF00F5" w:rsidRPr="00060EBC">
              <w:rPr>
                <w:lang w:val="es-ES"/>
              </w:rPr>
              <w:t xml:space="preserve"> ngày …</w:t>
            </w:r>
            <w:proofErr w:type="gramStart"/>
            <w:r w:rsidR="00DF00F5" w:rsidRPr="00060EBC">
              <w:rPr>
                <w:lang w:val="es-ES"/>
              </w:rPr>
              <w:t>..</w:t>
            </w:r>
            <w:proofErr w:type="gramEnd"/>
            <w:r w:rsidR="00DF00F5" w:rsidRPr="00060EBC">
              <w:rPr>
                <w:lang w:val="es-ES"/>
              </w:rPr>
              <w:t>/...../2023</w:t>
            </w:r>
          </w:p>
          <w:p w:rsidR="004521AB" w:rsidRPr="00060EBC" w:rsidRDefault="004521AB" w:rsidP="00FF3382">
            <w:r w:rsidRPr="00060EBC">
              <w:rPr>
                <w:lang w:val="vi-VN"/>
              </w:rPr>
              <w:t>Ngày nhận báo cáo:</w:t>
            </w:r>
            <w:r w:rsidR="00EA4307" w:rsidRPr="00060EBC">
              <w:t xml:space="preserve"> </w:t>
            </w:r>
            <w:r w:rsidR="00526F1D" w:rsidRPr="00060EBC">
              <w:t xml:space="preserve">Quy định tại kỳ báo cáo </w:t>
            </w:r>
          </w:p>
        </w:tc>
        <w:tc>
          <w:tcPr>
            <w:tcW w:w="2530" w:type="pct"/>
          </w:tcPr>
          <w:p w:rsidR="004521AB" w:rsidRPr="00060EBC" w:rsidRDefault="004521AB" w:rsidP="00FF3382">
            <w:pPr>
              <w:jc w:val="center"/>
              <w:rPr>
                <w:b/>
                <w:sz w:val="26"/>
                <w:lang w:val="es-ES"/>
              </w:rPr>
            </w:pPr>
            <w:r w:rsidRPr="00060EBC">
              <w:rPr>
                <w:b/>
                <w:sz w:val="26"/>
                <w:lang w:val="es-ES"/>
              </w:rPr>
              <w:t>TÌNH HÌNH THỰC HIỆN CHI NGÂN SÁCH NHÀ NƯỚC</w:t>
            </w:r>
          </w:p>
          <w:p w:rsidR="000B616E" w:rsidRPr="00060EBC" w:rsidRDefault="000B616E" w:rsidP="00FF3382">
            <w:pPr>
              <w:jc w:val="center"/>
              <w:rPr>
                <w:lang w:val="es-ES"/>
              </w:rPr>
            </w:pPr>
          </w:p>
          <w:p w:rsidR="004521AB" w:rsidRPr="00060EBC" w:rsidRDefault="004521AB" w:rsidP="00FF3382">
            <w:pPr>
              <w:jc w:val="center"/>
              <w:rPr>
                <w:lang w:val="es-ES"/>
              </w:rPr>
            </w:pPr>
            <w:r w:rsidRPr="00060EBC">
              <w:rPr>
                <w:lang w:val="es-ES"/>
              </w:rPr>
              <w:t>Tháng, quý</w:t>
            </w:r>
          </w:p>
          <w:p w:rsidR="004521AB" w:rsidRPr="00060EBC" w:rsidRDefault="004521AB" w:rsidP="00FF3382">
            <w:pPr>
              <w:jc w:val="center"/>
              <w:rPr>
                <w:lang w:val="es-ES"/>
              </w:rPr>
            </w:pPr>
            <w:r w:rsidRPr="00060EBC">
              <w:rPr>
                <w:lang w:val="es-ES"/>
              </w:rPr>
              <w:t>Kỳ báo cáo: ... năm …</w:t>
            </w:r>
          </w:p>
        </w:tc>
        <w:tc>
          <w:tcPr>
            <w:tcW w:w="954" w:type="pct"/>
          </w:tcPr>
          <w:p w:rsidR="004521AB" w:rsidRPr="00060EBC" w:rsidRDefault="004521AB" w:rsidP="00FF3382">
            <w:pPr>
              <w:rPr>
                <w:lang w:val="es-ES"/>
              </w:rPr>
            </w:pPr>
            <w:r w:rsidRPr="00060EBC">
              <w:rPr>
                <w:lang w:val="vi-VN"/>
              </w:rPr>
              <w:t>Đơn vị báo cáo:</w:t>
            </w:r>
          </w:p>
          <w:p w:rsidR="004521AB" w:rsidRPr="00060EBC" w:rsidRDefault="004521AB" w:rsidP="00FF3382">
            <w:pPr>
              <w:rPr>
                <w:lang w:val="es-ES"/>
              </w:rPr>
            </w:pPr>
            <w:r w:rsidRPr="00060EBC">
              <w:rPr>
                <w:lang w:val="vi-VN"/>
              </w:rPr>
              <w:t>Bộ Tài chính</w:t>
            </w:r>
          </w:p>
          <w:p w:rsidR="004521AB" w:rsidRPr="00060EBC" w:rsidRDefault="004521AB" w:rsidP="00FF3382">
            <w:pPr>
              <w:rPr>
                <w:lang w:val="es-ES"/>
              </w:rPr>
            </w:pPr>
            <w:r w:rsidRPr="00060EBC">
              <w:rPr>
                <w:lang w:val="vi-VN"/>
              </w:rPr>
              <w:t>Đơn vị nhận báo cáo:</w:t>
            </w:r>
          </w:p>
          <w:p w:rsidR="004521AB" w:rsidRPr="00060EBC" w:rsidRDefault="004521AB" w:rsidP="00FF3382">
            <w:r w:rsidRPr="00060EBC">
              <w:rPr>
                <w:lang w:val="vi-VN"/>
              </w:rPr>
              <w:t>Tổng cục Thống kê</w:t>
            </w:r>
          </w:p>
        </w:tc>
      </w:tr>
    </w:tbl>
    <w:p w:rsidR="004521AB" w:rsidRPr="00060EBC" w:rsidRDefault="004521AB">
      <w:pPr>
        <w:rPr>
          <w:sz w:val="26"/>
          <w:szCs w:val="26"/>
        </w:rPr>
      </w:pPr>
    </w:p>
    <w:p w:rsidR="00761CB0" w:rsidRPr="00060EBC" w:rsidRDefault="004C7917" w:rsidP="004C7917">
      <w:pPr>
        <w:ind w:right="-680"/>
        <w:jc w:val="right"/>
        <w:rPr>
          <w:i/>
          <w:sz w:val="26"/>
          <w:szCs w:val="26"/>
        </w:rPr>
      </w:pPr>
      <w:r w:rsidRPr="00060EBC">
        <w:rPr>
          <w:i/>
          <w:sz w:val="26"/>
          <w:szCs w:val="26"/>
        </w:rPr>
        <w:t>Đơn vị tính: Tỷ đồng</w:t>
      </w:r>
    </w:p>
    <w:tbl>
      <w:tblPr>
        <w:tblW w:w="14742" w:type="dxa"/>
        <w:tblInd w:w="108" w:type="dxa"/>
        <w:tblLayout w:type="fixed"/>
        <w:tblLook w:val="04A0" w:firstRow="1" w:lastRow="0" w:firstColumn="1" w:lastColumn="0" w:noHBand="0" w:noVBand="1"/>
      </w:tblPr>
      <w:tblGrid>
        <w:gridCol w:w="5954"/>
        <w:gridCol w:w="850"/>
        <w:gridCol w:w="1418"/>
        <w:gridCol w:w="2693"/>
        <w:gridCol w:w="1418"/>
        <w:gridCol w:w="2409"/>
      </w:tblGrid>
      <w:tr w:rsidR="00FC1817" w:rsidRPr="00060EBC" w:rsidTr="006D1CA4">
        <w:trPr>
          <w:trHeight w:val="723"/>
          <w:tblHeader/>
        </w:trPr>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3AD" w:rsidRPr="00060EBC" w:rsidRDefault="00C803AD" w:rsidP="006D1CA4">
            <w:pPr>
              <w:spacing w:before="80" w:after="80"/>
              <w:jc w:val="center"/>
              <w:rPr>
                <w:b/>
                <w:bCs/>
              </w:rPr>
            </w:pPr>
            <w:r w:rsidRPr="00060EBC">
              <w:rPr>
                <w:b/>
                <w:bCs/>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3AD" w:rsidRPr="00060EBC" w:rsidRDefault="00C803AD" w:rsidP="006D1CA4">
            <w:pPr>
              <w:spacing w:before="80" w:after="80"/>
              <w:jc w:val="center"/>
            </w:pPr>
            <w:r w:rsidRPr="00060EBC">
              <w:t>Mã số</w:t>
            </w:r>
          </w:p>
        </w:tc>
        <w:tc>
          <w:tcPr>
            <w:tcW w:w="4111" w:type="dxa"/>
            <w:gridSpan w:val="2"/>
            <w:tcBorders>
              <w:top w:val="single" w:sz="4" w:space="0" w:color="auto"/>
              <w:left w:val="nil"/>
              <w:bottom w:val="single" w:sz="4" w:space="0" w:color="auto"/>
              <w:right w:val="single" w:sz="4" w:space="0" w:color="000000"/>
            </w:tcBorders>
            <w:shd w:val="clear" w:color="auto" w:fill="auto"/>
            <w:vAlign w:val="center"/>
          </w:tcPr>
          <w:p w:rsidR="00C803AD" w:rsidRPr="00060EBC" w:rsidRDefault="00C803AD" w:rsidP="006D1CA4">
            <w:pPr>
              <w:spacing w:before="80" w:after="80"/>
              <w:jc w:val="center"/>
            </w:pPr>
            <w:r w:rsidRPr="00060EBC">
              <w:t>Năm trước năm báo cáo</w:t>
            </w:r>
          </w:p>
        </w:tc>
        <w:tc>
          <w:tcPr>
            <w:tcW w:w="3827" w:type="dxa"/>
            <w:gridSpan w:val="2"/>
            <w:tcBorders>
              <w:top w:val="single" w:sz="4" w:space="0" w:color="auto"/>
              <w:left w:val="nil"/>
              <w:bottom w:val="single" w:sz="4" w:space="0" w:color="auto"/>
              <w:right w:val="single" w:sz="4" w:space="0" w:color="000000"/>
            </w:tcBorders>
            <w:shd w:val="clear" w:color="auto" w:fill="auto"/>
            <w:vAlign w:val="center"/>
          </w:tcPr>
          <w:p w:rsidR="00C803AD" w:rsidRPr="00060EBC" w:rsidRDefault="00C803AD" w:rsidP="006D1CA4">
            <w:pPr>
              <w:spacing w:before="80" w:after="80"/>
              <w:jc w:val="center"/>
            </w:pPr>
            <w:r w:rsidRPr="00060EBC">
              <w:t>Năm báo cáo</w:t>
            </w:r>
          </w:p>
        </w:tc>
      </w:tr>
      <w:tr w:rsidR="00FC1817" w:rsidRPr="00060EBC" w:rsidTr="006D1CA4">
        <w:trPr>
          <w:trHeight w:val="1074"/>
          <w:tblHeader/>
        </w:trPr>
        <w:tc>
          <w:tcPr>
            <w:tcW w:w="5954" w:type="dxa"/>
            <w:vMerge/>
            <w:tcBorders>
              <w:top w:val="single" w:sz="4" w:space="0" w:color="auto"/>
              <w:left w:val="single" w:sz="4" w:space="0" w:color="auto"/>
              <w:bottom w:val="single" w:sz="4" w:space="0" w:color="000000"/>
              <w:right w:val="single" w:sz="4" w:space="0" w:color="auto"/>
            </w:tcBorders>
            <w:vAlign w:val="center"/>
          </w:tcPr>
          <w:p w:rsidR="004C7917" w:rsidRPr="00060EBC" w:rsidRDefault="004C7917" w:rsidP="006D1CA4">
            <w:pPr>
              <w:spacing w:before="80" w:after="80"/>
              <w:rPr>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C7917" w:rsidRPr="00060EBC" w:rsidRDefault="004C7917" w:rsidP="006D1CA4">
            <w:pPr>
              <w:spacing w:before="80" w:after="80"/>
            </w:pPr>
          </w:p>
        </w:tc>
        <w:tc>
          <w:tcPr>
            <w:tcW w:w="1418" w:type="dxa"/>
            <w:tcBorders>
              <w:top w:val="nil"/>
              <w:left w:val="nil"/>
              <w:bottom w:val="single" w:sz="4" w:space="0" w:color="auto"/>
              <w:right w:val="single" w:sz="4" w:space="0" w:color="auto"/>
            </w:tcBorders>
            <w:shd w:val="clear" w:color="auto" w:fill="auto"/>
            <w:vAlign w:val="center"/>
          </w:tcPr>
          <w:p w:rsidR="004C7917" w:rsidRPr="00060EBC" w:rsidRDefault="004C7917" w:rsidP="006D1CA4">
            <w:pPr>
              <w:spacing w:before="80" w:after="80"/>
              <w:jc w:val="center"/>
            </w:pPr>
            <w:r w:rsidRPr="00060EBC">
              <w:t>Cùng kỳ báo cáo</w:t>
            </w:r>
          </w:p>
        </w:tc>
        <w:tc>
          <w:tcPr>
            <w:tcW w:w="2693" w:type="dxa"/>
            <w:tcBorders>
              <w:top w:val="nil"/>
              <w:left w:val="nil"/>
              <w:bottom w:val="single" w:sz="4" w:space="0" w:color="auto"/>
              <w:right w:val="single" w:sz="4" w:space="0" w:color="auto"/>
            </w:tcBorders>
            <w:shd w:val="clear" w:color="auto" w:fill="auto"/>
            <w:vAlign w:val="center"/>
          </w:tcPr>
          <w:p w:rsidR="004C7917" w:rsidRPr="00060EBC" w:rsidRDefault="004C7917" w:rsidP="006D1CA4">
            <w:pPr>
              <w:spacing w:before="80" w:after="80"/>
              <w:jc w:val="center"/>
              <w:rPr>
                <w:spacing w:val="6"/>
              </w:rPr>
            </w:pPr>
            <w:r w:rsidRPr="00060EBC">
              <w:t>Lũy kế từ đầu năm đến cuối kỳ báo cáo</w:t>
            </w:r>
          </w:p>
        </w:tc>
        <w:tc>
          <w:tcPr>
            <w:tcW w:w="1418" w:type="dxa"/>
            <w:tcBorders>
              <w:top w:val="nil"/>
              <w:left w:val="nil"/>
              <w:bottom w:val="single" w:sz="4" w:space="0" w:color="auto"/>
              <w:right w:val="single" w:sz="4" w:space="0" w:color="auto"/>
            </w:tcBorders>
            <w:shd w:val="clear" w:color="auto" w:fill="auto"/>
            <w:vAlign w:val="center"/>
          </w:tcPr>
          <w:p w:rsidR="004C7917" w:rsidRPr="00060EBC" w:rsidRDefault="004C7917" w:rsidP="006D1CA4">
            <w:pPr>
              <w:spacing w:before="80" w:after="80"/>
              <w:jc w:val="center"/>
            </w:pPr>
            <w:r w:rsidRPr="00060EBC">
              <w:t>Kỳ báo cáo</w:t>
            </w:r>
          </w:p>
        </w:tc>
        <w:tc>
          <w:tcPr>
            <w:tcW w:w="2409" w:type="dxa"/>
            <w:tcBorders>
              <w:top w:val="nil"/>
              <w:left w:val="nil"/>
              <w:bottom w:val="single" w:sz="4" w:space="0" w:color="auto"/>
              <w:right w:val="single" w:sz="4" w:space="0" w:color="auto"/>
            </w:tcBorders>
            <w:shd w:val="clear" w:color="auto" w:fill="auto"/>
            <w:vAlign w:val="center"/>
          </w:tcPr>
          <w:p w:rsidR="004C7917" w:rsidRPr="00060EBC" w:rsidRDefault="004C7917" w:rsidP="006D1CA4">
            <w:pPr>
              <w:spacing w:before="80" w:after="80"/>
              <w:jc w:val="center"/>
            </w:pPr>
            <w:r w:rsidRPr="00060EBC">
              <w:t>Lũy kế từ đầu năm đến cuối kỳ báo cáo</w:t>
            </w:r>
          </w:p>
        </w:tc>
      </w:tr>
      <w:tr w:rsidR="00FC1817" w:rsidRPr="00060EBC" w:rsidTr="006D1CA4">
        <w:trPr>
          <w:trHeight w:val="20"/>
          <w:tblHeader/>
        </w:trPr>
        <w:tc>
          <w:tcPr>
            <w:tcW w:w="5954" w:type="dxa"/>
            <w:tcBorders>
              <w:top w:val="nil"/>
              <w:left w:val="single" w:sz="4" w:space="0" w:color="auto"/>
              <w:bottom w:val="single" w:sz="4" w:space="0" w:color="auto"/>
              <w:right w:val="single" w:sz="4" w:space="0" w:color="auto"/>
            </w:tcBorders>
            <w:shd w:val="clear" w:color="auto" w:fill="auto"/>
            <w:noWrap/>
            <w:vAlign w:val="bottom"/>
          </w:tcPr>
          <w:p w:rsidR="00761CB0" w:rsidRPr="00060EBC" w:rsidRDefault="00761CB0" w:rsidP="006D1CA4">
            <w:pPr>
              <w:spacing w:before="80" w:after="80"/>
              <w:jc w:val="center"/>
              <w:rPr>
                <w:bCs/>
              </w:rPr>
            </w:pPr>
            <w:r w:rsidRPr="00060EBC">
              <w:rPr>
                <w:bCs/>
              </w:rPr>
              <w:t>A</w:t>
            </w:r>
          </w:p>
        </w:tc>
        <w:tc>
          <w:tcPr>
            <w:tcW w:w="850" w:type="dxa"/>
            <w:tcBorders>
              <w:top w:val="nil"/>
              <w:left w:val="nil"/>
              <w:bottom w:val="single" w:sz="4" w:space="0" w:color="auto"/>
              <w:right w:val="single" w:sz="4" w:space="0" w:color="auto"/>
            </w:tcBorders>
            <w:shd w:val="clear" w:color="auto" w:fill="auto"/>
            <w:noWrap/>
            <w:vAlign w:val="bottom"/>
          </w:tcPr>
          <w:p w:rsidR="00761CB0" w:rsidRPr="00060EBC" w:rsidRDefault="00761CB0" w:rsidP="006D1CA4">
            <w:pPr>
              <w:spacing w:before="80" w:after="80"/>
              <w:jc w:val="center"/>
              <w:rPr>
                <w:bCs/>
              </w:rPr>
            </w:pPr>
            <w:r w:rsidRPr="00060EBC">
              <w:rPr>
                <w:bCs/>
              </w:rPr>
              <w:t>B</w:t>
            </w:r>
          </w:p>
        </w:tc>
        <w:tc>
          <w:tcPr>
            <w:tcW w:w="1418" w:type="dxa"/>
            <w:tcBorders>
              <w:top w:val="single" w:sz="4" w:space="0" w:color="auto"/>
              <w:left w:val="nil"/>
              <w:bottom w:val="single" w:sz="4" w:space="0" w:color="auto"/>
              <w:right w:val="single" w:sz="4" w:space="0" w:color="auto"/>
            </w:tcBorders>
            <w:shd w:val="clear" w:color="auto" w:fill="auto"/>
            <w:vAlign w:val="bottom"/>
          </w:tcPr>
          <w:p w:rsidR="00761CB0" w:rsidRPr="00060EBC" w:rsidRDefault="00761CB0" w:rsidP="006D1CA4">
            <w:pPr>
              <w:spacing w:before="80" w:after="80"/>
              <w:jc w:val="center"/>
              <w:rPr>
                <w:bCs/>
              </w:rPr>
            </w:pPr>
            <w:r w:rsidRPr="00060EBC">
              <w:rPr>
                <w:bCs/>
              </w:rPr>
              <w:t>1</w:t>
            </w:r>
          </w:p>
        </w:tc>
        <w:tc>
          <w:tcPr>
            <w:tcW w:w="2693" w:type="dxa"/>
            <w:tcBorders>
              <w:top w:val="single" w:sz="4" w:space="0" w:color="auto"/>
              <w:left w:val="nil"/>
              <w:bottom w:val="single" w:sz="4" w:space="0" w:color="auto"/>
              <w:right w:val="single" w:sz="4" w:space="0" w:color="auto"/>
            </w:tcBorders>
            <w:shd w:val="clear" w:color="auto" w:fill="auto"/>
            <w:vAlign w:val="bottom"/>
          </w:tcPr>
          <w:p w:rsidR="00761CB0" w:rsidRPr="00060EBC" w:rsidRDefault="00761CB0" w:rsidP="006D1CA4">
            <w:pPr>
              <w:spacing w:before="80" w:after="80"/>
              <w:jc w:val="center"/>
              <w:rPr>
                <w:bCs/>
              </w:rPr>
            </w:pPr>
            <w:r w:rsidRPr="00060EBC">
              <w:rPr>
                <w:bCs/>
              </w:rPr>
              <w:t>2</w:t>
            </w:r>
          </w:p>
        </w:tc>
        <w:tc>
          <w:tcPr>
            <w:tcW w:w="1418" w:type="dxa"/>
            <w:tcBorders>
              <w:top w:val="single" w:sz="4" w:space="0" w:color="auto"/>
              <w:left w:val="nil"/>
              <w:bottom w:val="single" w:sz="4" w:space="0" w:color="auto"/>
              <w:right w:val="single" w:sz="4" w:space="0" w:color="auto"/>
            </w:tcBorders>
            <w:shd w:val="clear" w:color="auto" w:fill="auto"/>
            <w:vAlign w:val="bottom"/>
          </w:tcPr>
          <w:p w:rsidR="00761CB0" w:rsidRPr="00060EBC" w:rsidRDefault="00761CB0" w:rsidP="006D1CA4">
            <w:pPr>
              <w:spacing w:before="80" w:after="80"/>
              <w:jc w:val="center"/>
              <w:rPr>
                <w:bCs/>
              </w:rPr>
            </w:pPr>
            <w:r w:rsidRPr="00060EBC">
              <w:rPr>
                <w:bCs/>
              </w:rPr>
              <w:t>3</w:t>
            </w:r>
          </w:p>
        </w:tc>
        <w:tc>
          <w:tcPr>
            <w:tcW w:w="2409" w:type="dxa"/>
            <w:tcBorders>
              <w:top w:val="single" w:sz="4" w:space="0" w:color="auto"/>
              <w:left w:val="nil"/>
              <w:bottom w:val="single" w:sz="4" w:space="0" w:color="auto"/>
              <w:right w:val="single" w:sz="4" w:space="0" w:color="auto"/>
            </w:tcBorders>
            <w:shd w:val="clear" w:color="auto" w:fill="auto"/>
            <w:vAlign w:val="bottom"/>
          </w:tcPr>
          <w:p w:rsidR="00761CB0" w:rsidRPr="00060EBC" w:rsidRDefault="00761CB0" w:rsidP="006D1CA4">
            <w:pPr>
              <w:spacing w:before="80" w:after="80"/>
              <w:jc w:val="center"/>
              <w:rPr>
                <w:bCs/>
              </w:rPr>
            </w:pPr>
            <w:r w:rsidRPr="00060EBC">
              <w:rPr>
                <w:bCs/>
              </w:rPr>
              <w:t>4</w:t>
            </w:r>
          </w:p>
        </w:tc>
      </w:tr>
      <w:tr w:rsidR="00FC1817" w:rsidRPr="00060EBC" w:rsidTr="006D1CA4">
        <w:trPr>
          <w:trHeight w:val="20"/>
        </w:trPr>
        <w:tc>
          <w:tcPr>
            <w:tcW w:w="5954" w:type="dxa"/>
            <w:tcBorders>
              <w:top w:val="single"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02545A" w:rsidP="006D1CA4">
            <w:pPr>
              <w:spacing w:beforeLines="40" w:before="96" w:afterLines="40" w:after="96"/>
              <w:jc w:val="center"/>
              <w:rPr>
                <w:b/>
                <w:bCs/>
              </w:rPr>
            </w:pPr>
            <w:r w:rsidRPr="00060EBC">
              <w:rPr>
                <w:b/>
                <w:bCs/>
              </w:rPr>
              <w:t>TỔNG CHI NGÂN SÁCH NHÀ NƯỚC</w:t>
            </w:r>
          </w:p>
        </w:tc>
        <w:tc>
          <w:tcPr>
            <w:tcW w:w="850" w:type="dxa"/>
            <w:tcBorders>
              <w:top w:val="single"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r w:rsidRPr="00060EBC">
              <w:rPr>
                <w:b/>
                <w:bCs/>
              </w:rPr>
              <w:t>01</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single"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single"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rPr>
            </w:pPr>
            <w:r w:rsidRPr="00060EBC">
              <w:rPr>
                <w:b/>
                <w:bCs/>
              </w:rPr>
              <w:t>Trong đó:</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rPr>
            </w:pPr>
            <w:r w:rsidRPr="00060EBC">
              <w:rPr>
                <w:b/>
                <w:bCs/>
              </w:rPr>
              <w:t>I. CHI ĐẦU TƯ PHÁT TRIỂN</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r w:rsidRPr="00060EBC">
              <w:rPr>
                <w:b/>
                <w:bCs/>
              </w:rPr>
              <w:t>02</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lang w:val="fr-FR"/>
              </w:rPr>
            </w:pPr>
            <w:r w:rsidRPr="00060EBC">
              <w:rPr>
                <w:b/>
                <w:bCs/>
                <w:lang w:val="fr-FR"/>
              </w:rPr>
              <w:t>II. CHI TRẢ NỢ LÃI</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rPr>
            </w:pPr>
            <w:r w:rsidRPr="00060EBC">
              <w:rPr>
                <w:b/>
              </w:rPr>
              <w:t>03</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rPr>
            </w:pPr>
            <w:r w:rsidRPr="00060EBC">
              <w:rPr>
                <w:b/>
              </w:rPr>
              <w:t>III. CHI VIỆN TRỢ</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rPr>
            </w:pPr>
            <w:r w:rsidRPr="00060EBC">
              <w:rPr>
                <w:b/>
              </w:rPr>
              <w:t>04</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vAlign w:val="bottom"/>
          </w:tcPr>
          <w:p w:rsidR="00761CB0" w:rsidRPr="00060EBC" w:rsidRDefault="00761CB0" w:rsidP="006D1CA4">
            <w:pPr>
              <w:spacing w:beforeLines="40" w:before="96" w:afterLines="40" w:after="96"/>
              <w:rPr>
                <w:b/>
                <w:bCs/>
              </w:rPr>
            </w:pPr>
            <w:r w:rsidRPr="00060EBC">
              <w:rPr>
                <w:b/>
                <w:bCs/>
              </w:rPr>
              <w:t>IV. CHI THƯỜNG XUYÊN</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r w:rsidRPr="00060EBC">
              <w:rPr>
                <w:b/>
                <w:bCs/>
              </w:rPr>
              <w:t>05</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vAlign w:val="bottom"/>
          </w:tcPr>
          <w:p w:rsidR="00761CB0" w:rsidRPr="00060EBC" w:rsidRDefault="00761CB0" w:rsidP="006D1CA4">
            <w:pPr>
              <w:spacing w:beforeLines="40" w:before="96" w:afterLines="40" w:after="96"/>
              <w:rPr>
                <w:bCs/>
              </w:rPr>
            </w:pPr>
            <w:r w:rsidRPr="00060EBC">
              <w:rPr>
                <w:bCs/>
              </w:rPr>
              <w:t>Trong đó:</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1. Chi giáo dục - đào tạo và dạy nghề</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06</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2. Chi y tế, dân số và kế hoạch hóa gia đình</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07</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3. Chi quản lý hành chính Nhà nước, Đảng, Đoàn thể</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08</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4. Chi khoa học công nghệ</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09</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lastRenderedPageBreak/>
              <w:t>5. Chi văn hóa thông tin</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10</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6. Chi phát thanh, truyền hình, thông tấn</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11</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7. Chi thể dục thể thao</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12</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30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8. Chi bảo vệ môi trường</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pPr>
            <w:r w:rsidRPr="00060EBC">
              <w:t>13</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spacing w:val="-4"/>
              </w:rPr>
            </w:pPr>
            <w:r w:rsidRPr="00060EBC">
              <w:rPr>
                <w:spacing w:val="-4"/>
              </w:rPr>
              <w:t>9. Chi bảo đảm xã hội</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spacing w:val="-4"/>
              </w:rPr>
            </w:pPr>
            <w:r w:rsidRPr="00060EBC">
              <w:rPr>
                <w:spacing w:val="-4"/>
              </w:rPr>
              <w:t>14</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spacing w:val="-4"/>
              </w:rPr>
            </w:pPr>
            <w:r w:rsidRPr="00060EBC">
              <w:rPr>
                <w:spacing w:val="-4"/>
              </w:rPr>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spacing w:val="-4"/>
              </w:rPr>
            </w:pPr>
            <w:r w:rsidRPr="00060EBC">
              <w:rPr>
                <w:spacing w:val="-4"/>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spacing w:val="-4"/>
              </w:rPr>
            </w:pPr>
            <w:r w:rsidRPr="00060EBC">
              <w:rPr>
                <w:spacing w:val="-4"/>
              </w:rPr>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spacing w:val="-4"/>
              </w:rPr>
            </w:pPr>
            <w:r w:rsidRPr="00060EBC">
              <w:rPr>
                <w:spacing w:val="-4"/>
              </w:rPr>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rPr>
            </w:pPr>
            <w:r w:rsidRPr="00060EBC">
              <w:rPr>
                <w:b/>
                <w:bCs/>
              </w:rPr>
              <w:t>V. CHI BỔ SUNG QUỸ DỰ TRỮ TÀI CHÍNH</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rPr>
            </w:pPr>
            <w:r w:rsidRPr="00060EBC">
              <w:rPr>
                <w:b/>
              </w:rPr>
              <w:t>15</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rPr>
            </w:pPr>
            <w:r w:rsidRPr="00060EBC">
              <w:rPr>
                <w:b/>
                <w:bCs/>
              </w:rPr>
              <w:t>VI. DỰ PHÒNG NGÂN SÁCH</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jc w:val="center"/>
              <w:rPr>
                <w:b/>
                <w:bCs/>
              </w:rPr>
            </w:pPr>
            <w:r w:rsidRPr="00060EBC">
              <w:rPr>
                <w:b/>
                <w:bCs/>
              </w:rPr>
              <w:t>16</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693"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c>
          <w:tcPr>
            <w:tcW w:w="2409" w:type="dxa"/>
            <w:tcBorders>
              <w:top w:val="dotted" w:sz="4" w:space="0" w:color="auto"/>
              <w:left w:val="nil"/>
              <w:bottom w:val="dotted"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r w:rsidRPr="00060EBC">
              <w:t> </w:t>
            </w:r>
          </w:p>
        </w:tc>
      </w:tr>
      <w:tr w:rsidR="00FC1817" w:rsidRPr="00060EBC" w:rsidTr="006D1CA4">
        <w:trPr>
          <w:trHeight w:val="20"/>
        </w:trPr>
        <w:tc>
          <w:tcPr>
            <w:tcW w:w="5954" w:type="dxa"/>
            <w:tcBorders>
              <w:top w:val="dotted" w:sz="4" w:space="0" w:color="auto"/>
              <w:left w:val="single" w:sz="4" w:space="0" w:color="auto"/>
              <w:bottom w:val="single"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rPr>
                <w:b/>
                <w:bCs/>
              </w:rPr>
            </w:pPr>
            <w:r w:rsidRPr="00060EBC">
              <w:rPr>
                <w:b/>
                <w:bCs/>
              </w:rPr>
              <w:t>VII. CHI CẢI CÁCH TIỀN LƯƠNG, TINH GIẢN BIÊN CHẾ</w:t>
            </w:r>
          </w:p>
        </w:tc>
        <w:tc>
          <w:tcPr>
            <w:tcW w:w="850" w:type="dxa"/>
            <w:tcBorders>
              <w:top w:val="dotted" w:sz="4" w:space="0" w:color="auto"/>
              <w:left w:val="nil"/>
              <w:bottom w:val="single" w:sz="4" w:space="0" w:color="auto"/>
              <w:right w:val="single" w:sz="4" w:space="0" w:color="auto"/>
            </w:tcBorders>
            <w:shd w:val="clear" w:color="auto" w:fill="auto"/>
            <w:noWrap/>
            <w:vAlign w:val="center"/>
          </w:tcPr>
          <w:p w:rsidR="00761CB0" w:rsidRPr="00060EBC" w:rsidRDefault="00761CB0" w:rsidP="006D1CA4">
            <w:pPr>
              <w:spacing w:beforeLines="40" w:before="96" w:afterLines="40" w:after="96"/>
              <w:jc w:val="center"/>
              <w:rPr>
                <w:b/>
                <w:bCs/>
              </w:rPr>
            </w:pPr>
            <w:r w:rsidRPr="00060EBC">
              <w:rPr>
                <w:b/>
                <w:bCs/>
              </w:rPr>
              <w:t>17</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693" w:type="dxa"/>
            <w:tcBorders>
              <w:top w:val="dotted" w:sz="4" w:space="0" w:color="auto"/>
              <w:left w:val="nil"/>
              <w:bottom w:val="single"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c>
          <w:tcPr>
            <w:tcW w:w="2409" w:type="dxa"/>
            <w:tcBorders>
              <w:top w:val="dotted" w:sz="4" w:space="0" w:color="auto"/>
              <w:left w:val="nil"/>
              <w:bottom w:val="single" w:sz="4" w:space="0" w:color="auto"/>
              <w:right w:val="single" w:sz="4" w:space="0" w:color="auto"/>
            </w:tcBorders>
            <w:shd w:val="clear" w:color="auto" w:fill="auto"/>
            <w:noWrap/>
            <w:vAlign w:val="bottom"/>
          </w:tcPr>
          <w:p w:rsidR="00761CB0" w:rsidRPr="00060EBC" w:rsidRDefault="00761CB0" w:rsidP="006D1CA4">
            <w:pPr>
              <w:spacing w:beforeLines="40" w:before="96" w:afterLines="40" w:after="96"/>
            </w:pPr>
          </w:p>
        </w:tc>
      </w:tr>
    </w:tbl>
    <w:p w:rsidR="004521AB" w:rsidRPr="00060EBC" w:rsidRDefault="004521AB">
      <w:pPr>
        <w:rPr>
          <w:sz w:val="26"/>
          <w:szCs w:val="26"/>
        </w:rPr>
      </w:pPr>
    </w:p>
    <w:tbl>
      <w:tblPr>
        <w:tblW w:w="14884" w:type="dxa"/>
        <w:tblInd w:w="-34" w:type="dxa"/>
        <w:tblLook w:val="01E0" w:firstRow="1" w:lastRow="1" w:firstColumn="1" w:lastColumn="1" w:noHBand="0" w:noVBand="0"/>
      </w:tblPr>
      <w:tblGrid>
        <w:gridCol w:w="5529"/>
        <w:gridCol w:w="4678"/>
        <w:gridCol w:w="4677"/>
      </w:tblGrid>
      <w:tr w:rsidR="00FC1817" w:rsidRPr="00060EBC" w:rsidTr="00F95249">
        <w:trPr>
          <w:trHeight w:val="1114"/>
        </w:trPr>
        <w:tc>
          <w:tcPr>
            <w:tcW w:w="5529" w:type="dxa"/>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4678" w:type="dxa"/>
          </w:tcPr>
          <w:p w:rsidR="004521AB" w:rsidRPr="00060EBC" w:rsidRDefault="004521AB">
            <w:pPr>
              <w:spacing w:before="80"/>
              <w:jc w:val="both"/>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4677" w:type="dxa"/>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4521AB" w:rsidRPr="00060EBC" w:rsidRDefault="004521AB">
      <w:pPr>
        <w:rPr>
          <w:sz w:val="26"/>
          <w:szCs w:val="26"/>
          <w:lang w:val="es-ES"/>
        </w:rPr>
        <w:sectPr w:rsidR="004521AB" w:rsidRPr="00060EBC" w:rsidSect="00531889">
          <w:footerReference w:type="default" r:id="rId16"/>
          <w:pgSz w:w="16840" w:h="11907" w:orient="landscape" w:code="9"/>
          <w:pgMar w:top="1247" w:right="1247" w:bottom="1247" w:left="1531" w:header="720" w:footer="284" w:gutter="0"/>
          <w:cols w:space="720"/>
          <w:docGrid w:linePitch="360"/>
        </w:sectPr>
      </w:pPr>
    </w:p>
    <w:p w:rsidR="004521AB" w:rsidRPr="00060EBC" w:rsidRDefault="004521AB" w:rsidP="004029F6">
      <w:pPr>
        <w:widowControl w:val="0"/>
        <w:spacing w:after="120" w:line="288" w:lineRule="auto"/>
        <w:ind w:firstLine="720"/>
        <w:jc w:val="both"/>
        <w:rPr>
          <w:b/>
          <w:sz w:val="26"/>
          <w:szCs w:val="26"/>
          <w:lang w:val="es-ES"/>
        </w:rPr>
      </w:pPr>
      <w:r w:rsidRPr="00060EBC">
        <w:rPr>
          <w:b/>
          <w:sz w:val="26"/>
          <w:szCs w:val="26"/>
          <w:lang w:val="es-ES"/>
        </w:rPr>
        <w:lastRenderedPageBreak/>
        <w:t xml:space="preserve">Biểu </w:t>
      </w:r>
      <w:r w:rsidR="00943B5E" w:rsidRPr="00060EBC">
        <w:rPr>
          <w:b/>
          <w:sz w:val="26"/>
          <w:szCs w:val="26"/>
          <w:lang w:val="es-ES"/>
        </w:rPr>
        <w:t>số 003</w:t>
      </w:r>
      <w:r w:rsidRPr="00060EBC">
        <w:rPr>
          <w:b/>
          <w:sz w:val="26"/>
          <w:szCs w:val="26"/>
          <w:lang w:val="es-ES"/>
        </w:rPr>
        <w:t>.H/BCB-TC: Tình hình thực hiện chi ngân sách nhà nước</w:t>
      </w:r>
    </w:p>
    <w:p w:rsidR="004521AB" w:rsidRPr="00060EBC" w:rsidRDefault="004521AB" w:rsidP="00F95249">
      <w:pPr>
        <w:widowControl w:val="0"/>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B6523F" w:rsidRPr="00060EBC" w:rsidRDefault="00323441" w:rsidP="00F95249">
      <w:pPr>
        <w:shd w:val="clear" w:color="auto" w:fill="FFFFFF"/>
        <w:spacing w:before="120" w:after="120" w:line="288" w:lineRule="auto"/>
        <w:ind w:firstLine="720"/>
        <w:jc w:val="both"/>
        <w:rPr>
          <w:sz w:val="26"/>
          <w:szCs w:val="26"/>
          <w:lang w:val="pt-BR"/>
        </w:rPr>
      </w:pPr>
      <w:r w:rsidRPr="00060EBC">
        <w:rPr>
          <w:sz w:val="26"/>
          <w:szCs w:val="26"/>
          <w:lang w:val="pt-BR"/>
        </w:rPr>
        <w:t xml:space="preserve">- </w:t>
      </w:r>
      <w:r w:rsidR="00B6523F" w:rsidRPr="00060EBC">
        <w:rPr>
          <w:sz w:val="26"/>
          <w:szCs w:val="26"/>
          <w:lang w:val="pt-BR"/>
        </w:rPr>
        <w:t>Chi ngân sách nhà nước gồm:</w:t>
      </w:r>
    </w:p>
    <w:p w:rsidR="00B6523F"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Chi đầu tư phát triển;</w:t>
      </w:r>
    </w:p>
    <w:p w:rsidR="00B6523F"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Chi dự trữ quốc gia;</w:t>
      </w:r>
    </w:p>
    <w:p w:rsidR="00B6523F"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Chi thường xuyên;</w:t>
      </w:r>
    </w:p>
    <w:p w:rsidR="00B6523F"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Chi trả nợ lãi;</w:t>
      </w:r>
    </w:p>
    <w:p w:rsidR="00B6523F"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Chi viện trợ;</w:t>
      </w:r>
    </w:p>
    <w:p w:rsidR="000B616E" w:rsidRPr="00060EBC" w:rsidRDefault="0046284C" w:rsidP="00F95249">
      <w:pPr>
        <w:shd w:val="clear" w:color="auto" w:fill="FFFFFF"/>
        <w:spacing w:before="120" w:after="120" w:line="288" w:lineRule="auto"/>
        <w:ind w:firstLine="720"/>
        <w:jc w:val="both"/>
        <w:rPr>
          <w:sz w:val="26"/>
          <w:szCs w:val="26"/>
          <w:lang w:val="pt-BR"/>
        </w:rPr>
      </w:pPr>
      <w:r w:rsidRPr="00060EBC">
        <w:rPr>
          <w:sz w:val="26"/>
          <w:szCs w:val="26"/>
          <w:lang w:val="pt-BR"/>
        </w:rPr>
        <w:t>+</w:t>
      </w:r>
      <w:r w:rsidR="00B6523F" w:rsidRPr="00060EBC">
        <w:rPr>
          <w:sz w:val="26"/>
          <w:szCs w:val="26"/>
          <w:lang w:val="pt-BR"/>
        </w:rPr>
        <w:t xml:space="preserve"> Các khoản chi khác theo quy định của pháp luật.</w:t>
      </w:r>
    </w:p>
    <w:p w:rsidR="004521AB" w:rsidRPr="00060EBC" w:rsidRDefault="004521AB" w:rsidP="00F95249">
      <w:pPr>
        <w:widowControl w:val="0"/>
        <w:tabs>
          <w:tab w:val="num" w:pos="-3120"/>
        </w:tabs>
        <w:spacing w:before="120" w:after="120" w:line="288" w:lineRule="auto"/>
        <w:ind w:firstLine="720"/>
        <w:jc w:val="both"/>
        <w:rPr>
          <w:spacing w:val="-2"/>
          <w:sz w:val="26"/>
          <w:szCs w:val="26"/>
          <w:lang w:val="es-ES"/>
        </w:rPr>
      </w:pPr>
      <w:r w:rsidRPr="00060EBC">
        <w:rPr>
          <w:spacing w:val="-2"/>
          <w:sz w:val="26"/>
          <w:szCs w:val="26"/>
          <w:lang w:val="es-ES"/>
        </w:rPr>
        <w:t>Các chỉ tiêu trong biểu này thống nhất với nội dung của các chỉ tiêu trong biểu mẫu dự toán về tình hình thực hiện chi ngân sách nhà nước được Quốc hội phê duyệt hàng năm.</w:t>
      </w:r>
    </w:p>
    <w:p w:rsidR="002B14CE" w:rsidRPr="00060EBC" w:rsidRDefault="00F95249"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Kỳ báo cáo</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hàng tháng, cập nhật đến ngày 28 hàng tháng (số liệu tháng báo cáo).</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tháng 3:</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năm trước năm báo cáo (từ ngày 01/01 đến hết ngày 31/12).</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 (từ ngày 01/01 ước đến ngày 31/3).</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tháng 6:</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II (từ ngày 01/4 ước đến ngày 30/6).</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 cập nhật (từ ngày 01/01 đến hết ngày 31/3).</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của tháng 9:</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III (từ ngày 01/7 ước đến ngày 30/9).</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II cập nhật (từ ngày 01/4 đến hết ngày 30/6).</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tháng 12:</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IV (từ ngày 01/10 ước đến ngày 31/12).</w:t>
      </w:r>
    </w:p>
    <w:p w:rsidR="002B14CE" w:rsidRPr="00060EBC" w:rsidRDefault="002B14CE" w:rsidP="002B14CE">
      <w:pPr>
        <w:widowControl w:val="0"/>
        <w:tabs>
          <w:tab w:val="num" w:pos="-3120"/>
        </w:tabs>
        <w:spacing w:before="120" w:after="120" w:line="288" w:lineRule="auto"/>
        <w:ind w:firstLine="720"/>
        <w:jc w:val="both"/>
        <w:rPr>
          <w:sz w:val="26"/>
          <w:szCs w:val="26"/>
          <w:lang w:val="es-ES"/>
        </w:rPr>
      </w:pPr>
      <w:r w:rsidRPr="00060EBC">
        <w:rPr>
          <w:sz w:val="26"/>
          <w:szCs w:val="26"/>
          <w:lang w:val="es-ES"/>
        </w:rPr>
        <w:t>Số liệu quý III cập nhật (từ ngày 01/7 đến hết ngày 30/9).</w:t>
      </w:r>
    </w:p>
    <w:p w:rsidR="008F7F7F" w:rsidRPr="00060EBC" w:rsidRDefault="002B14CE" w:rsidP="002B14CE">
      <w:pPr>
        <w:tabs>
          <w:tab w:val="num" w:pos="-3120"/>
        </w:tabs>
        <w:spacing w:before="120" w:after="120" w:line="288" w:lineRule="auto"/>
        <w:ind w:firstLine="720"/>
        <w:jc w:val="both"/>
        <w:rPr>
          <w:sz w:val="26"/>
          <w:szCs w:val="26"/>
          <w:lang w:val="es-ES"/>
        </w:rPr>
      </w:pPr>
      <w:r w:rsidRPr="00060EBC">
        <w:rPr>
          <w:sz w:val="26"/>
          <w:szCs w:val="26"/>
          <w:lang w:val="es-ES"/>
        </w:rPr>
        <w:t>- Số liệu chính thức: Trong vòng 30 ngày kể từ ngày Quốc hội phê chuẩn quyết toán ngân sách Nhà nước.</w:t>
      </w:r>
    </w:p>
    <w:p w:rsidR="008F7F7F" w:rsidRPr="00060EBC" w:rsidRDefault="00B85260" w:rsidP="008F7F7F">
      <w:pPr>
        <w:widowControl w:val="0"/>
        <w:tabs>
          <w:tab w:val="left" w:pos="0"/>
          <w:tab w:val="left" w:pos="360"/>
          <w:tab w:val="left" w:pos="900"/>
        </w:tabs>
        <w:spacing w:before="120" w:after="120" w:line="288" w:lineRule="auto"/>
        <w:ind w:firstLine="720"/>
        <w:jc w:val="both"/>
        <w:rPr>
          <w:b/>
          <w:sz w:val="26"/>
          <w:szCs w:val="26"/>
          <w:lang w:val="vi-VN"/>
        </w:rPr>
      </w:pPr>
      <w:r w:rsidRPr="00060EBC">
        <w:rPr>
          <w:b/>
          <w:iCs/>
          <w:sz w:val="26"/>
          <w:szCs w:val="26"/>
          <w:lang w:val="vi-VN"/>
        </w:rPr>
        <w:t>2.</w:t>
      </w:r>
      <w:r w:rsidR="008F7F7F" w:rsidRPr="00060EBC">
        <w:rPr>
          <w:b/>
          <w:sz w:val="26"/>
          <w:szCs w:val="26"/>
          <w:lang w:val="vi-VN"/>
        </w:rPr>
        <w:t xml:space="preserve"> Cách ghi biểu</w:t>
      </w:r>
    </w:p>
    <w:p w:rsidR="008F7F7F" w:rsidRPr="00060EBC" w:rsidRDefault="008F7F7F" w:rsidP="008F7F7F">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1</w:t>
      </w:r>
      <w:r w:rsidRPr="00060EBC">
        <w:rPr>
          <w:sz w:val="26"/>
          <w:szCs w:val="26"/>
          <w:lang w:val="vi-VN"/>
        </w:rPr>
        <w:t xml:space="preserve">: Ghi </w:t>
      </w:r>
      <w:r w:rsidRPr="00060EBC">
        <w:rPr>
          <w:sz w:val="26"/>
          <w:szCs w:val="26"/>
          <w:lang w:val="en-GB"/>
        </w:rPr>
        <w:t xml:space="preserve">số thực hiện ngân sách nhà nước cùng kỳ của kỳ báo cáo </w:t>
      </w:r>
      <w:r w:rsidRPr="00060EBC">
        <w:rPr>
          <w:sz w:val="26"/>
          <w:szCs w:val="26"/>
          <w:lang w:val="vi-VN"/>
        </w:rPr>
        <w:t xml:space="preserve">theo từng loại phân tổ tương ứng </w:t>
      </w:r>
      <w:r w:rsidRPr="00060EBC">
        <w:rPr>
          <w:sz w:val="26"/>
          <w:szCs w:val="26"/>
        </w:rPr>
        <w:t xml:space="preserve"> của </w:t>
      </w:r>
      <w:r w:rsidRPr="00060EBC">
        <w:rPr>
          <w:sz w:val="26"/>
          <w:szCs w:val="26"/>
          <w:lang w:val="vi-VN"/>
        </w:rPr>
        <w:t>cột A.</w:t>
      </w:r>
    </w:p>
    <w:p w:rsidR="008F7F7F" w:rsidRPr="00060EBC" w:rsidRDefault="008F7F7F" w:rsidP="008F7F7F">
      <w:pPr>
        <w:spacing w:before="120" w:after="120" w:line="288" w:lineRule="auto"/>
        <w:ind w:firstLine="720"/>
        <w:jc w:val="both"/>
        <w:rPr>
          <w:sz w:val="26"/>
          <w:szCs w:val="26"/>
        </w:rPr>
      </w:pPr>
      <w:r w:rsidRPr="00060EBC">
        <w:rPr>
          <w:sz w:val="26"/>
          <w:szCs w:val="26"/>
          <w:lang w:val="en-GB"/>
        </w:rPr>
        <w:lastRenderedPageBreak/>
        <w:t>- Cột 2:</w:t>
      </w:r>
      <w:r w:rsidRPr="00060EBC">
        <w:rPr>
          <w:sz w:val="26"/>
          <w:szCs w:val="26"/>
          <w:lang w:val="vi-VN"/>
        </w:rPr>
        <w:t xml:space="preserve"> Ghi </w:t>
      </w:r>
      <w:r w:rsidRPr="00060EBC">
        <w:rPr>
          <w:sz w:val="26"/>
          <w:szCs w:val="26"/>
          <w:lang w:val="en-GB"/>
        </w:rPr>
        <w:t xml:space="preserve">số thực hiện ngân sách nhà nước lũy kế từ đầu năm đến cuối kỳ của cùng kỳ báo cáo </w:t>
      </w:r>
      <w:proofErr w:type="gramStart"/>
      <w:r w:rsidRPr="00060EBC">
        <w:rPr>
          <w:sz w:val="26"/>
          <w:szCs w:val="26"/>
          <w:lang w:val="vi-VN"/>
        </w:rPr>
        <w:t>theo</w:t>
      </w:r>
      <w:proofErr w:type="gramEnd"/>
      <w:r w:rsidRPr="00060EBC">
        <w:rPr>
          <w:sz w:val="26"/>
          <w:szCs w:val="26"/>
          <w:lang w:val="vi-VN"/>
        </w:rPr>
        <w:t xml:space="preserve"> từng loại phân tổ tương ứng</w:t>
      </w:r>
      <w:r w:rsidRPr="00060EBC">
        <w:rPr>
          <w:sz w:val="26"/>
          <w:szCs w:val="26"/>
        </w:rPr>
        <w:t xml:space="preserve"> của </w:t>
      </w:r>
      <w:r w:rsidRPr="00060EBC">
        <w:rPr>
          <w:sz w:val="26"/>
          <w:szCs w:val="26"/>
          <w:lang w:val="vi-VN"/>
        </w:rPr>
        <w:t>cột A.</w:t>
      </w:r>
    </w:p>
    <w:p w:rsidR="008F7F7F" w:rsidRPr="00060EBC" w:rsidRDefault="008F7F7F" w:rsidP="008F7F7F">
      <w:pPr>
        <w:spacing w:before="120" w:after="120" w:line="288" w:lineRule="auto"/>
        <w:ind w:firstLine="720"/>
        <w:jc w:val="both"/>
        <w:rPr>
          <w:sz w:val="26"/>
          <w:szCs w:val="26"/>
          <w:lang w:val="vi-VN"/>
        </w:rPr>
      </w:pPr>
      <w:r w:rsidRPr="00060EBC">
        <w:rPr>
          <w:sz w:val="26"/>
          <w:szCs w:val="26"/>
          <w:lang w:val="en-GB"/>
        </w:rPr>
        <w:t>- Cột 3:</w:t>
      </w:r>
      <w:r w:rsidRPr="00060EBC">
        <w:rPr>
          <w:sz w:val="26"/>
          <w:szCs w:val="26"/>
        </w:rPr>
        <w:t xml:space="preserve"> Ghi số thực hiện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w:t>
      </w:r>
    </w:p>
    <w:p w:rsidR="008F7F7F" w:rsidRPr="00060EBC" w:rsidRDefault="008F7F7F" w:rsidP="008F7F7F">
      <w:pPr>
        <w:spacing w:before="120" w:after="120" w:line="288" w:lineRule="auto"/>
        <w:ind w:firstLine="720"/>
        <w:jc w:val="both"/>
        <w:rPr>
          <w:sz w:val="26"/>
          <w:szCs w:val="26"/>
        </w:rPr>
      </w:pPr>
      <w:r w:rsidRPr="00060EBC">
        <w:rPr>
          <w:sz w:val="26"/>
          <w:szCs w:val="26"/>
          <w:lang w:val="en-GB"/>
        </w:rPr>
        <w:t>- Cột 4:</w:t>
      </w:r>
      <w:r w:rsidRPr="00060EBC">
        <w:rPr>
          <w:sz w:val="26"/>
          <w:szCs w:val="26"/>
        </w:rPr>
        <w:t xml:space="preserve"> Ghi số thực hiện lũy kế từ đầu năm cho đến cuối kỳ báo cáo </w:t>
      </w:r>
      <w:proofErr w:type="gramStart"/>
      <w:r w:rsidRPr="00060EBC">
        <w:rPr>
          <w:sz w:val="26"/>
          <w:szCs w:val="26"/>
          <w:lang w:val="vi-VN"/>
        </w:rPr>
        <w:t>theo</w:t>
      </w:r>
      <w:proofErr w:type="gramEnd"/>
      <w:r w:rsidRPr="00060EBC">
        <w:rPr>
          <w:sz w:val="26"/>
          <w:szCs w:val="26"/>
          <w:lang w:val="vi-VN"/>
        </w:rPr>
        <w:t xml:space="preserve"> từng loại phân tổ tương ứng </w:t>
      </w:r>
      <w:r w:rsidRPr="00060EBC">
        <w:rPr>
          <w:sz w:val="26"/>
          <w:szCs w:val="26"/>
        </w:rPr>
        <w:t xml:space="preserve">của </w:t>
      </w:r>
      <w:r w:rsidRPr="00060EBC">
        <w:rPr>
          <w:sz w:val="26"/>
          <w:szCs w:val="26"/>
          <w:lang w:val="vi-VN"/>
        </w:rPr>
        <w:t>cột A có đến thời điểm báo cáo.</w:t>
      </w:r>
    </w:p>
    <w:p w:rsidR="0046284C" w:rsidRPr="00060EBC" w:rsidRDefault="0046284C" w:rsidP="00F95249">
      <w:pPr>
        <w:widowControl w:val="0"/>
        <w:spacing w:before="120" w:after="120" w:line="288" w:lineRule="auto"/>
        <w:ind w:firstLine="720"/>
        <w:jc w:val="both"/>
        <w:rPr>
          <w:b/>
          <w:sz w:val="26"/>
          <w:lang w:val="vi-VN"/>
        </w:rPr>
      </w:pPr>
      <w:r w:rsidRPr="00060EBC">
        <w:rPr>
          <w:b/>
          <w:sz w:val="26"/>
          <w:lang w:val="vi-VN"/>
        </w:rPr>
        <w:t>3. Nguồn số liệu</w:t>
      </w:r>
    </w:p>
    <w:p w:rsidR="0046284C" w:rsidRPr="00060EBC" w:rsidRDefault="00C42133" w:rsidP="00F95249">
      <w:pPr>
        <w:tabs>
          <w:tab w:val="num" w:pos="-3000"/>
        </w:tabs>
        <w:spacing w:before="120" w:after="120" w:line="288" w:lineRule="auto"/>
        <w:ind w:firstLine="720"/>
        <w:jc w:val="both"/>
        <w:rPr>
          <w:sz w:val="26"/>
          <w:lang w:val="es-ES"/>
        </w:rPr>
      </w:pPr>
      <w:r w:rsidRPr="00060EBC">
        <w:rPr>
          <w:sz w:val="26"/>
          <w:lang w:val="es-ES"/>
        </w:rPr>
        <w:t>Bộ Tài chính</w:t>
      </w:r>
    </w:p>
    <w:p w:rsidR="0054600B" w:rsidRPr="00060EBC" w:rsidRDefault="0054600B">
      <w:pPr>
        <w:rPr>
          <w:sz w:val="26"/>
          <w:szCs w:val="26"/>
          <w:lang w:val="es-ES"/>
        </w:rPr>
      </w:pPr>
    </w:p>
    <w:p w:rsidR="0054600B" w:rsidRPr="00060EBC" w:rsidRDefault="0054600B">
      <w:pPr>
        <w:rPr>
          <w:sz w:val="26"/>
          <w:szCs w:val="26"/>
          <w:lang w:val="es-ES"/>
        </w:rPr>
      </w:pPr>
    </w:p>
    <w:p w:rsidR="0054600B" w:rsidRPr="00060EBC" w:rsidRDefault="0054600B">
      <w:pPr>
        <w:rPr>
          <w:sz w:val="26"/>
          <w:szCs w:val="26"/>
          <w:lang w:val="es-ES"/>
        </w:rPr>
        <w:sectPr w:rsidR="0054600B" w:rsidRPr="00060EBC" w:rsidSect="00531889">
          <w:footerReference w:type="default" r:id="rId17"/>
          <w:pgSz w:w="11907" w:h="16840" w:code="9"/>
          <w:pgMar w:top="1247" w:right="1107" w:bottom="1531" w:left="1440" w:header="720" w:footer="907" w:gutter="0"/>
          <w:cols w:space="720"/>
          <w:docGrid w:linePitch="360"/>
        </w:sectPr>
      </w:pPr>
    </w:p>
    <w:tbl>
      <w:tblPr>
        <w:tblW w:w="10368" w:type="dxa"/>
        <w:tblLook w:val="04A0" w:firstRow="1" w:lastRow="0" w:firstColumn="1" w:lastColumn="0" w:noHBand="0" w:noVBand="1"/>
      </w:tblPr>
      <w:tblGrid>
        <w:gridCol w:w="3888"/>
        <w:gridCol w:w="4140"/>
        <w:gridCol w:w="2340"/>
      </w:tblGrid>
      <w:tr w:rsidR="0054600B" w:rsidRPr="00060EBC" w:rsidTr="00872055">
        <w:tc>
          <w:tcPr>
            <w:tcW w:w="3888" w:type="dxa"/>
          </w:tcPr>
          <w:p w:rsidR="0054600B" w:rsidRPr="00060EBC" w:rsidRDefault="00BC4AF9" w:rsidP="00A06CBA">
            <w:pPr>
              <w:rPr>
                <w:b/>
                <w:lang w:val="es-ES"/>
              </w:rPr>
            </w:pPr>
            <w:r w:rsidRPr="00060EBC">
              <w:rPr>
                <w:b/>
                <w:lang w:val="es-ES"/>
              </w:rPr>
              <w:lastRenderedPageBreak/>
              <w:t>Biểu số: 004</w:t>
            </w:r>
            <w:r w:rsidR="00826989" w:rsidRPr="00060EBC">
              <w:rPr>
                <w:b/>
                <w:lang w:val="es-ES"/>
              </w:rPr>
              <w:t>.N</w:t>
            </w:r>
            <w:r w:rsidR="0054600B" w:rsidRPr="00060EBC">
              <w:rPr>
                <w:b/>
                <w:lang w:val="es-ES"/>
              </w:rPr>
              <w:t>/BCB-TC</w:t>
            </w:r>
          </w:p>
          <w:p w:rsidR="0054600B" w:rsidRPr="00060EBC" w:rsidRDefault="0054600B" w:rsidP="00A06CBA">
            <w:pPr>
              <w:rPr>
                <w:lang w:val="es-ES"/>
              </w:rPr>
            </w:pPr>
            <w:r w:rsidRPr="00060EBC">
              <w:rPr>
                <w:lang w:val="es-ES"/>
              </w:rPr>
              <w:t>B</w:t>
            </w:r>
            <w:r w:rsidR="00A7124D" w:rsidRPr="00060EBC">
              <w:rPr>
                <w:lang w:val="es-ES"/>
              </w:rPr>
              <w:t>an hành kèm theo Ng</w:t>
            </w:r>
            <w:r w:rsidR="00872055" w:rsidRPr="00060EBC">
              <w:rPr>
                <w:lang w:val="es-ES"/>
              </w:rPr>
              <w:t>hị định số …</w:t>
            </w:r>
            <w:proofErr w:type="gramStart"/>
            <w:r w:rsidR="00872055" w:rsidRPr="00060EBC">
              <w:rPr>
                <w:lang w:val="es-ES"/>
              </w:rPr>
              <w:t>..</w:t>
            </w:r>
            <w:proofErr w:type="gramEnd"/>
            <w:r w:rsidR="00872055" w:rsidRPr="00060EBC">
              <w:rPr>
                <w:lang w:val="es-ES"/>
              </w:rPr>
              <w:t>/2023/NĐ-CP ngày …</w:t>
            </w:r>
            <w:proofErr w:type="gramStart"/>
            <w:r w:rsidR="00872055" w:rsidRPr="00060EBC">
              <w:rPr>
                <w:lang w:val="es-ES"/>
              </w:rPr>
              <w:t>..</w:t>
            </w:r>
            <w:proofErr w:type="gramEnd"/>
            <w:r w:rsidR="00872055" w:rsidRPr="00060EBC">
              <w:rPr>
                <w:lang w:val="es-ES"/>
              </w:rPr>
              <w:t>/…../2023</w:t>
            </w:r>
          </w:p>
          <w:p w:rsidR="0054600B" w:rsidRPr="00060EBC" w:rsidRDefault="0054600B" w:rsidP="00A06CBA">
            <w:pPr>
              <w:rPr>
                <w:lang w:val="es-ES"/>
              </w:rPr>
            </w:pPr>
            <w:r w:rsidRPr="00060EBC">
              <w:rPr>
                <w:lang w:val="es-ES"/>
              </w:rPr>
              <w:t>Ngày nhận báo cáo:</w:t>
            </w:r>
            <w:r w:rsidR="00BE194A" w:rsidRPr="00060EBC">
              <w:rPr>
                <w:lang w:val="es-ES"/>
              </w:rPr>
              <w:t xml:space="preserve"> </w:t>
            </w:r>
            <w:r w:rsidR="00F116EF" w:rsidRPr="00060EBC">
              <w:t>Quy định tại kỳ báo cáo</w:t>
            </w:r>
          </w:p>
        </w:tc>
        <w:tc>
          <w:tcPr>
            <w:tcW w:w="4140" w:type="dxa"/>
          </w:tcPr>
          <w:p w:rsidR="0054600B" w:rsidRPr="00060EBC" w:rsidRDefault="0054600B" w:rsidP="00A06CBA">
            <w:pPr>
              <w:jc w:val="center"/>
              <w:rPr>
                <w:b/>
                <w:sz w:val="26"/>
                <w:lang w:val="es-ES"/>
              </w:rPr>
            </w:pPr>
            <w:r w:rsidRPr="00060EBC">
              <w:rPr>
                <w:b/>
                <w:sz w:val="26"/>
                <w:lang w:val="es-ES"/>
              </w:rPr>
              <w:t>TÌNH HÌNH CÂN ĐỐI NGÂN SÁCH NHÀ NƯỚC</w:t>
            </w:r>
          </w:p>
          <w:p w:rsidR="00086EAA" w:rsidRPr="00060EBC" w:rsidRDefault="00086EAA" w:rsidP="00A06CBA">
            <w:pPr>
              <w:jc w:val="center"/>
              <w:rPr>
                <w:lang w:val="es-ES"/>
              </w:rPr>
            </w:pPr>
          </w:p>
          <w:p w:rsidR="0054600B" w:rsidRPr="00060EBC" w:rsidRDefault="00AF4B5E" w:rsidP="00A06CBA">
            <w:pPr>
              <w:jc w:val="center"/>
              <w:rPr>
                <w:lang w:val="es-ES"/>
              </w:rPr>
            </w:pPr>
            <w:r w:rsidRPr="00060EBC">
              <w:rPr>
                <w:lang w:val="es-ES"/>
              </w:rPr>
              <w:t>N</w:t>
            </w:r>
            <w:r w:rsidR="0054600B" w:rsidRPr="00060EBC">
              <w:rPr>
                <w:lang w:val="es-ES"/>
              </w:rPr>
              <w:t>ăm</w:t>
            </w:r>
            <w:r w:rsidR="003D5352" w:rsidRPr="00060EBC">
              <w:rPr>
                <w:lang w:val="es-ES"/>
              </w:rPr>
              <w:t xml:space="preserve"> …</w:t>
            </w:r>
          </w:p>
          <w:p w:rsidR="0054600B" w:rsidRPr="00060EBC" w:rsidRDefault="0054600B" w:rsidP="00A06CBA">
            <w:pPr>
              <w:jc w:val="center"/>
              <w:rPr>
                <w:lang w:val="es-ES"/>
              </w:rPr>
            </w:pPr>
          </w:p>
        </w:tc>
        <w:tc>
          <w:tcPr>
            <w:tcW w:w="2340" w:type="dxa"/>
          </w:tcPr>
          <w:p w:rsidR="0054600B" w:rsidRPr="00060EBC" w:rsidRDefault="0054600B" w:rsidP="00A06CBA">
            <w:pPr>
              <w:rPr>
                <w:lang w:val="es-ES"/>
              </w:rPr>
            </w:pPr>
            <w:r w:rsidRPr="00060EBC">
              <w:rPr>
                <w:lang w:val="vi-VN"/>
              </w:rPr>
              <w:t>Đơn vị báo cáo:</w:t>
            </w:r>
          </w:p>
          <w:p w:rsidR="0054600B" w:rsidRPr="00060EBC" w:rsidRDefault="0054600B" w:rsidP="00A06CBA">
            <w:pPr>
              <w:rPr>
                <w:lang w:val="es-ES"/>
              </w:rPr>
            </w:pPr>
            <w:r w:rsidRPr="00060EBC">
              <w:rPr>
                <w:lang w:val="vi-VN"/>
              </w:rPr>
              <w:t>Bộ Tài chính</w:t>
            </w:r>
          </w:p>
          <w:p w:rsidR="0054600B" w:rsidRPr="00060EBC" w:rsidRDefault="0054600B" w:rsidP="00A06CBA">
            <w:pPr>
              <w:rPr>
                <w:lang w:val="es-ES"/>
              </w:rPr>
            </w:pPr>
            <w:r w:rsidRPr="00060EBC">
              <w:rPr>
                <w:lang w:val="vi-VN"/>
              </w:rPr>
              <w:t xml:space="preserve">Đơn vị nhận báo cáo: </w:t>
            </w:r>
          </w:p>
          <w:p w:rsidR="0054600B" w:rsidRPr="00060EBC" w:rsidRDefault="0054600B" w:rsidP="00A06CBA">
            <w:r w:rsidRPr="00060EBC">
              <w:rPr>
                <w:lang w:val="vi-VN"/>
              </w:rPr>
              <w:t>Tổng cục Thống kê</w:t>
            </w:r>
          </w:p>
        </w:tc>
      </w:tr>
    </w:tbl>
    <w:p w:rsidR="0054600B" w:rsidRPr="00060EBC" w:rsidRDefault="0054600B" w:rsidP="0054600B">
      <w:pPr>
        <w:rPr>
          <w:sz w:val="26"/>
          <w:szCs w:val="26"/>
        </w:rPr>
      </w:pPr>
    </w:p>
    <w:p w:rsidR="00BE194A" w:rsidRPr="00060EBC" w:rsidRDefault="00BE194A" w:rsidP="003E727B">
      <w:pPr>
        <w:ind w:right="-360"/>
        <w:jc w:val="right"/>
        <w:rPr>
          <w:i/>
          <w:sz w:val="26"/>
          <w:szCs w:val="26"/>
        </w:rPr>
      </w:pPr>
      <w:r w:rsidRPr="00060EBC">
        <w:rPr>
          <w:i/>
          <w:sz w:val="26"/>
          <w:szCs w:val="26"/>
        </w:rPr>
        <w:t>Đơn vị tính: Tỷ đồng</w:t>
      </w:r>
    </w:p>
    <w:tbl>
      <w:tblPr>
        <w:tblW w:w="9810" w:type="dxa"/>
        <w:tblInd w:w="108" w:type="dxa"/>
        <w:tblLayout w:type="fixed"/>
        <w:tblLook w:val="04A0" w:firstRow="1" w:lastRow="0" w:firstColumn="1" w:lastColumn="0" w:noHBand="0" w:noVBand="1"/>
      </w:tblPr>
      <w:tblGrid>
        <w:gridCol w:w="4950"/>
        <w:gridCol w:w="1350"/>
        <w:gridCol w:w="1710"/>
        <w:gridCol w:w="1800"/>
      </w:tblGrid>
      <w:tr w:rsidR="00FC1817" w:rsidRPr="00060EBC" w:rsidTr="003E727B">
        <w:trPr>
          <w:trHeight w:val="284"/>
          <w:tblHeader/>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989" w:rsidRPr="00060EBC" w:rsidRDefault="00826989" w:rsidP="003465B6">
            <w:pPr>
              <w:spacing w:before="120" w:after="120"/>
              <w:jc w:val="center"/>
              <w:rPr>
                <w:bCs/>
              </w:rPr>
            </w:pPr>
            <w:r w:rsidRPr="00060EBC">
              <w:rPr>
                <w:bCs/>
              </w:rPr>
              <w:t>Chỉ tiêu</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826989" w:rsidRPr="00060EBC" w:rsidRDefault="00826989" w:rsidP="003465B6">
            <w:pPr>
              <w:spacing w:before="120" w:after="120"/>
              <w:jc w:val="center"/>
              <w:rPr>
                <w:bCs/>
              </w:rPr>
            </w:pPr>
            <w:r w:rsidRPr="00060EBC">
              <w:t>Mã số</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826989" w:rsidRPr="00060EBC" w:rsidRDefault="00826989" w:rsidP="003465B6">
            <w:pPr>
              <w:spacing w:before="120" w:after="120"/>
              <w:jc w:val="center"/>
            </w:pPr>
            <w:r w:rsidRPr="00060EBC">
              <w:t>Năm trước năm báo cáo</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826989" w:rsidRPr="00060EBC" w:rsidRDefault="00826989" w:rsidP="003465B6">
            <w:pPr>
              <w:spacing w:before="120" w:after="120"/>
              <w:jc w:val="center"/>
            </w:pPr>
            <w:r w:rsidRPr="00060EBC">
              <w:t>Năm báo cáo</w:t>
            </w:r>
          </w:p>
        </w:tc>
      </w:tr>
      <w:tr w:rsidR="00FC1817" w:rsidRPr="00060EBC" w:rsidTr="003E727B">
        <w:trPr>
          <w:trHeight w:val="284"/>
          <w:tblHeader/>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Cs/>
              </w:rPr>
            </w:pPr>
            <w:r w:rsidRPr="00060EBC">
              <w:rPr>
                <w:bCs/>
              </w:rPr>
              <w:t>A</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Cs/>
              </w:rPr>
            </w:pPr>
            <w:r w:rsidRPr="00060EBC">
              <w:rPr>
                <w:bCs/>
              </w:rPr>
              <w:t>B</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jc w:val="center"/>
            </w:pPr>
            <w:r w:rsidRPr="00060EBC">
              <w:t>1</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jc w:val="center"/>
            </w:pPr>
            <w:r w:rsidRPr="00060EBC">
              <w:t>2</w:t>
            </w:r>
          </w:p>
        </w:tc>
      </w:tr>
      <w:tr w:rsidR="00FC1817" w:rsidRPr="00060EBC" w:rsidTr="003E727B">
        <w:trPr>
          <w:trHeight w:val="57"/>
        </w:trPr>
        <w:tc>
          <w:tcPr>
            <w:tcW w:w="4950" w:type="dxa"/>
            <w:tcBorders>
              <w:top w:val="single"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rPr>
                <w:b/>
                <w:bCs/>
              </w:rPr>
            </w:pPr>
            <w:r w:rsidRPr="00060EBC">
              <w:rPr>
                <w:b/>
                <w:bCs/>
              </w:rPr>
              <w:t>I. TỔNG THU NSNN</w:t>
            </w:r>
          </w:p>
        </w:tc>
        <w:tc>
          <w:tcPr>
            <w:tcW w:w="1350" w:type="dxa"/>
            <w:tcBorders>
              <w:top w:val="single"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
                <w:bCs/>
              </w:rPr>
            </w:pPr>
            <w:r w:rsidRPr="00060EBC">
              <w:rPr>
                <w:b/>
                <w:bCs/>
              </w:rPr>
              <w:t>01</w:t>
            </w:r>
          </w:p>
        </w:tc>
        <w:tc>
          <w:tcPr>
            <w:tcW w:w="1710" w:type="dxa"/>
            <w:tcBorders>
              <w:top w:val="single"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single"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1. Thu nội địa (không kể dầu thô)</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02</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2. Thu từ dầu thô</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03</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3. Thu cân đối từ hoạt động XNK</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04</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 xml:space="preserve">4. Thu viện trợ </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Cs/>
              </w:rPr>
            </w:pPr>
            <w:r w:rsidRPr="00060EBC">
              <w:rPr>
                <w:bCs/>
              </w:rPr>
              <w:t>05</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rPr>
                <w:b/>
                <w:bCs/>
              </w:rPr>
            </w:pPr>
            <w:r w:rsidRPr="00060EBC">
              <w:rPr>
                <w:b/>
                <w:bCs/>
              </w:rPr>
              <w:t>II. TỔNG CHI NSNN</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
                <w:bCs/>
              </w:rPr>
            </w:pPr>
            <w:r w:rsidRPr="00060EBC">
              <w:rPr>
                <w:b/>
                <w:bCs/>
              </w:rPr>
              <w:t>06</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r w:rsidRPr="00060EBC">
              <w:rPr>
                <w:b/>
                <w:bCs/>
              </w:rPr>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r w:rsidRPr="00060EBC">
              <w:rPr>
                <w:b/>
                <w:bCs/>
              </w:rPr>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rPr>
                <w:b/>
                <w:bCs/>
              </w:rPr>
            </w:pPr>
            <w:r w:rsidRPr="00060EBC">
              <w:rPr>
                <w:b/>
                <w:bCs/>
              </w:rPr>
              <w:t>Trong đó:</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
                <w:bCs/>
              </w:rPr>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 xml:space="preserve">1. Chi đầu tư phát triển </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07</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2. Chi trả nợ lãi</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08</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3. Chi viện trợ</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09</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vAlign w:val="center"/>
          </w:tcPr>
          <w:p w:rsidR="00826989" w:rsidRPr="00060EBC" w:rsidRDefault="00826989" w:rsidP="003465B6">
            <w:pPr>
              <w:spacing w:beforeLines="40" w:before="96" w:afterLines="40" w:after="96"/>
            </w:pPr>
            <w:r w:rsidRPr="00060EBC">
              <w:t>4. Chi thường xuyên</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10</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vAlign w:val="center"/>
          </w:tcPr>
          <w:p w:rsidR="00826989" w:rsidRPr="00060EBC" w:rsidRDefault="00826989" w:rsidP="003465B6">
            <w:pPr>
              <w:spacing w:beforeLines="40" w:before="96" w:afterLines="40" w:after="96"/>
            </w:pPr>
            <w:r w:rsidRPr="00060EBC">
              <w:t>5. Chi bổ sung Quỹ dự trữ tài chính</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pPr>
            <w:r w:rsidRPr="00060EBC">
              <w:t>11</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6. Dự phòng ngân sách nhà nước</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Cs/>
              </w:rPr>
            </w:pPr>
            <w:r w:rsidRPr="00060EBC">
              <w:rPr>
                <w:bCs/>
              </w:rPr>
              <w:t>12</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r w:rsidRPr="00060EBC">
              <w:t> </w:t>
            </w: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pPr>
            <w:r w:rsidRPr="00060EBC">
              <w:t>7. Chi cải cách tiền lương, tinh giản biên chế</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Cs/>
              </w:rPr>
            </w:pPr>
            <w:r w:rsidRPr="00060EBC">
              <w:rPr>
                <w:bCs/>
              </w:rPr>
              <w:t>13</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pPr>
          </w:p>
        </w:tc>
      </w:tr>
      <w:tr w:rsidR="00FC1817" w:rsidRPr="00060EBC" w:rsidTr="003E727B">
        <w:trPr>
          <w:trHeight w:val="57"/>
        </w:trPr>
        <w:tc>
          <w:tcPr>
            <w:tcW w:w="49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rPr>
                <w:b/>
                <w:bCs/>
              </w:rPr>
            </w:pPr>
            <w:r w:rsidRPr="00060EBC">
              <w:rPr>
                <w:b/>
                <w:bCs/>
              </w:rPr>
              <w:t>III. BỘI CHI NSNN/BỘI THU NSNN</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
                <w:bCs/>
              </w:rPr>
            </w:pPr>
            <w:r w:rsidRPr="00060EBC">
              <w:rPr>
                <w:b/>
                <w:bCs/>
              </w:rPr>
              <w:t>14</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r w:rsidRPr="00060EBC">
              <w:rPr>
                <w:b/>
                <w:bCs/>
              </w:rPr>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r w:rsidRPr="00060EBC">
              <w:rPr>
                <w:b/>
                <w:bCs/>
              </w:rPr>
              <w:t> </w:t>
            </w:r>
          </w:p>
        </w:tc>
      </w:tr>
      <w:tr w:rsidR="00FC1817" w:rsidRPr="00060EBC" w:rsidTr="003E727B">
        <w:trPr>
          <w:trHeight w:val="57"/>
        </w:trPr>
        <w:tc>
          <w:tcPr>
            <w:tcW w:w="49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rPr>
                <w:b/>
                <w:bCs/>
                <w:lang w:val="fr-FR"/>
              </w:rPr>
            </w:pPr>
            <w:r w:rsidRPr="00060EBC">
              <w:rPr>
                <w:b/>
                <w:bCs/>
                <w:lang w:val="fr-FR"/>
              </w:rPr>
              <w:t>IV. CHI TRẢ NỢ GỐC</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826989" w:rsidRPr="00060EBC" w:rsidRDefault="00826989" w:rsidP="003465B6">
            <w:pPr>
              <w:spacing w:beforeLines="40" w:before="96" w:afterLines="40" w:after="96"/>
              <w:jc w:val="center"/>
              <w:rPr>
                <w:b/>
                <w:bCs/>
              </w:rPr>
            </w:pPr>
            <w:r w:rsidRPr="00060EBC">
              <w:rPr>
                <w:b/>
                <w:bCs/>
              </w:rPr>
              <w:t>15</w:t>
            </w:r>
          </w:p>
        </w:tc>
        <w:tc>
          <w:tcPr>
            <w:tcW w:w="1710" w:type="dxa"/>
            <w:tcBorders>
              <w:top w:val="dotted" w:sz="4" w:space="0" w:color="auto"/>
              <w:left w:val="nil"/>
              <w:bottom w:val="single"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p>
        </w:tc>
        <w:tc>
          <w:tcPr>
            <w:tcW w:w="1800" w:type="dxa"/>
            <w:tcBorders>
              <w:top w:val="dotted" w:sz="4" w:space="0" w:color="auto"/>
              <w:left w:val="nil"/>
              <w:bottom w:val="single" w:sz="4" w:space="0" w:color="auto"/>
              <w:right w:val="single" w:sz="4" w:space="0" w:color="auto"/>
            </w:tcBorders>
            <w:shd w:val="clear" w:color="auto" w:fill="auto"/>
            <w:noWrap/>
            <w:vAlign w:val="bottom"/>
          </w:tcPr>
          <w:p w:rsidR="00826989" w:rsidRPr="00060EBC" w:rsidRDefault="00826989" w:rsidP="003465B6">
            <w:pPr>
              <w:spacing w:beforeLines="40" w:before="96" w:afterLines="40" w:after="96"/>
              <w:rPr>
                <w:b/>
                <w:bCs/>
              </w:rPr>
            </w:pPr>
          </w:p>
        </w:tc>
      </w:tr>
    </w:tbl>
    <w:p w:rsidR="0054600B" w:rsidRPr="00060EBC" w:rsidRDefault="0054600B" w:rsidP="0054600B">
      <w:pPr>
        <w:spacing w:before="120"/>
        <w:rPr>
          <w:sz w:val="26"/>
          <w:szCs w:val="26"/>
        </w:rPr>
      </w:pPr>
    </w:p>
    <w:tbl>
      <w:tblPr>
        <w:tblW w:w="10402" w:type="dxa"/>
        <w:tblInd w:w="-34" w:type="dxa"/>
        <w:tblLook w:val="01E0" w:firstRow="1" w:lastRow="1" w:firstColumn="1" w:lastColumn="1" w:noHBand="0" w:noVBand="0"/>
      </w:tblPr>
      <w:tblGrid>
        <w:gridCol w:w="3562"/>
        <w:gridCol w:w="3420"/>
        <w:gridCol w:w="3420"/>
      </w:tblGrid>
      <w:tr w:rsidR="00FC1817" w:rsidRPr="00060EBC" w:rsidTr="00872055">
        <w:trPr>
          <w:trHeight w:val="1114"/>
        </w:trPr>
        <w:tc>
          <w:tcPr>
            <w:tcW w:w="3562" w:type="dxa"/>
          </w:tcPr>
          <w:p w:rsidR="00A7124D" w:rsidRPr="00060EBC" w:rsidRDefault="00A7124D" w:rsidP="00771A75">
            <w:pPr>
              <w:spacing w:before="80"/>
              <w:jc w:val="center"/>
              <w:rPr>
                <w:b/>
                <w:bCs/>
                <w:sz w:val="26"/>
                <w:szCs w:val="26"/>
                <w:lang w:val="es-ES"/>
              </w:rPr>
            </w:pPr>
          </w:p>
          <w:p w:rsidR="00A7124D" w:rsidRPr="00060EBC" w:rsidRDefault="00A7124D" w:rsidP="00771A75">
            <w:pPr>
              <w:spacing w:before="80"/>
              <w:jc w:val="center"/>
              <w:rPr>
                <w:b/>
                <w:bCs/>
                <w:sz w:val="26"/>
                <w:szCs w:val="26"/>
                <w:lang w:val="es-ES"/>
              </w:rPr>
            </w:pPr>
            <w:r w:rsidRPr="00060EBC">
              <w:rPr>
                <w:b/>
                <w:bCs/>
                <w:sz w:val="26"/>
                <w:szCs w:val="26"/>
                <w:lang w:val="es-ES"/>
              </w:rPr>
              <w:t>Người lập biểu</w:t>
            </w:r>
          </w:p>
          <w:p w:rsidR="00A7124D" w:rsidRPr="00060EBC" w:rsidRDefault="00A7124D" w:rsidP="00771A75">
            <w:pPr>
              <w:spacing w:before="80"/>
              <w:jc w:val="center"/>
              <w:rPr>
                <w:b/>
                <w:bCs/>
                <w:i/>
                <w:iCs/>
                <w:sz w:val="26"/>
                <w:szCs w:val="26"/>
                <w:lang w:val="es-ES"/>
              </w:rPr>
            </w:pPr>
            <w:r w:rsidRPr="00060EBC">
              <w:rPr>
                <w:i/>
                <w:iCs/>
                <w:sz w:val="26"/>
                <w:szCs w:val="26"/>
                <w:lang w:val="es-ES"/>
              </w:rPr>
              <w:t>(Ký, họ tên)</w:t>
            </w:r>
          </w:p>
        </w:tc>
        <w:tc>
          <w:tcPr>
            <w:tcW w:w="3420" w:type="dxa"/>
          </w:tcPr>
          <w:p w:rsidR="00A7124D" w:rsidRPr="00060EBC" w:rsidRDefault="00A7124D" w:rsidP="00771A75">
            <w:pPr>
              <w:spacing w:before="80"/>
              <w:jc w:val="both"/>
              <w:rPr>
                <w:b/>
                <w:bCs/>
                <w:sz w:val="26"/>
                <w:szCs w:val="26"/>
                <w:lang w:val="es-ES"/>
              </w:rPr>
            </w:pPr>
          </w:p>
          <w:p w:rsidR="00A7124D" w:rsidRPr="00060EBC" w:rsidRDefault="00A7124D" w:rsidP="00771A75">
            <w:pPr>
              <w:spacing w:before="80"/>
              <w:jc w:val="center"/>
              <w:rPr>
                <w:b/>
                <w:bCs/>
                <w:sz w:val="26"/>
                <w:szCs w:val="26"/>
                <w:lang w:val="es-ES"/>
              </w:rPr>
            </w:pPr>
            <w:r w:rsidRPr="00060EBC">
              <w:rPr>
                <w:b/>
                <w:bCs/>
                <w:sz w:val="26"/>
                <w:szCs w:val="26"/>
                <w:lang w:val="es-ES"/>
              </w:rPr>
              <w:t>Người kiểm tra biểu</w:t>
            </w:r>
          </w:p>
          <w:p w:rsidR="00A7124D" w:rsidRPr="00060EBC" w:rsidRDefault="00A7124D" w:rsidP="00771A75">
            <w:pPr>
              <w:spacing w:before="80"/>
              <w:jc w:val="center"/>
              <w:rPr>
                <w:b/>
                <w:bCs/>
                <w:sz w:val="26"/>
                <w:szCs w:val="26"/>
                <w:lang w:val="es-ES"/>
              </w:rPr>
            </w:pPr>
            <w:r w:rsidRPr="00060EBC">
              <w:rPr>
                <w:i/>
                <w:iCs/>
                <w:sz w:val="26"/>
                <w:szCs w:val="26"/>
                <w:lang w:val="es-ES"/>
              </w:rPr>
              <w:t>(Ký, họ tên)</w:t>
            </w:r>
          </w:p>
        </w:tc>
        <w:tc>
          <w:tcPr>
            <w:tcW w:w="3420" w:type="dxa"/>
          </w:tcPr>
          <w:p w:rsidR="00A7124D" w:rsidRPr="00060EBC" w:rsidRDefault="00A7124D" w:rsidP="00771A75">
            <w:pPr>
              <w:spacing w:before="80"/>
              <w:jc w:val="center"/>
              <w:rPr>
                <w:i/>
                <w:iCs/>
                <w:sz w:val="26"/>
                <w:szCs w:val="26"/>
                <w:lang w:val="es-ES"/>
              </w:rPr>
            </w:pPr>
            <w:r w:rsidRPr="00060EBC">
              <w:rPr>
                <w:i/>
                <w:iCs/>
                <w:sz w:val="26"/>
                <w:szCs w:val="26"/>
                <w:lang w:val="es-ES"/>
              </w:rPr>
              <w:t>Ngày … tháng … năm …</w:t>
            </w:r>
          </w:p>
          <w:p w:rsidR="00A7124D" w:rsidRPr="00060EBC" w:rsidRDefault="00A7124D" w:rsidP="00771A75">
            <w:pPr>
              <w:spacing w:before="80"/>
              <w:jc w:val="center"/>
              <w:rPr>
                <w:b/>
                <w:bCs/>
                <w:sz w:val="26"/>
                <w:szCs w:val="26"/>
                <w:lang w:val="es-ES"/>
              </w:rPr>
            </w:pPr>
            <w:r w:rsidRPr="00060EBC">
              <w:rPr>
                <w:b/>
                <w:bCs/>
                <w:sz w:val="26"/>
                <w:szCs w:val="26"/>
                <w:lang w:val="es-ES"/>
              </w:rPr>
              <w:t>Thủ trưởng đơn vị</w:t>
            </w:r>
          </w:p>
          <w:p w:rsidR="00A7124D" w:rsidRPr="00060EBC" w:rsidRDefault="00A7124D" w:rsidP="00771A75">
            <w:pPr>
              <w:spacing w:before="80"/>
              <w:jc w:val="center"/>
              <w:rPr>
                <w:b/>
                <w:bCs/>
                <w:i/>
                <w:iCs/>
                <w:sz w:val="26"/>
                <w:szCs w:val="26"/>
                <w:lang w:val="es-ES"/>
              </w:rPr>
            </w:pPr>
            <w:r w:rsidRPr="00060EBC">
              <w:rPr>
                <w:i/>
                <w:iCs/>
                <w:sz w:val="26"/>
                <w:szCs w:val="26"/>
                <w:lang w:val="es-ES"/>
              </w:rPr>
              <w:t>(Ký, đóng dấu, họ tên)</w:t>
            </w:r>
          </w:p>
        </w:tc>
      </w:tr>
    </w:tbl>
    <w:p w:rsidR="00872055" w:rsidRPr="00060EBC" w:rsidRDefault="00872055" w:rsidP="00CB6BB9">
      <w:pPr>
        <w:tabs>
          <w:tab w:val="num" w:pos="-3000"/>
        </w:tabs>
        <w:spacing w:before="120" w:after="120" w:line="288" w:lineRule="auto"/>
        <w:ind w:firstLine="720"/>
        <w:jc w:val="both"/>
        <w:rPr>
          <w:b/>
          <w:sz w:val="26"/>
          <w:szCs w:val="26"/>
          <w:lang w:val="es-ES"/>
        </w:rPr>
      </w:pPr>
    </w:p>
    <w:p w:rsidR="003465B6" w:rsidRPr="00060EBC" w:rsidRDefault="003465B6" w:rsidP="00CB6BB9">
      <w:pPr>
        <w:tabs>
          <w:tab w:val="num" w:pos="-3000"/>
        </w:tabs>
        <w:spacing w:before="120" w:after="120" w:line="288" w:lineRule="auto"/>
        <w:ind w:firstLine="720"/>
        <w:jc w:val="both"/>
        <w:rPr>
          <w:b/>
          <w:sz w:val="26"/>
          <w:szCs w:val="26"/>
          <w:lang w:val="es-ES"/>
        </w:rPr>
      </w:pPr>
    </w:p>
    <w:p w:rsidR="00A7124D" w:rsidRPr="00060EBC" w:rsidRDefault="00DD3400" w:rsidP="00CB6BB9">
      <w:pPr>
        <w:tabs>
          <w:tab w:val="num" w:pos="-3000"/>
        </w:tabs>
        <w:spacing w:before="120" w:after="120" w:line="288" w:lineRule="auto"/>
        <w:ind w:firstLine="720"/>
        <w:jc w:val="both"/>
        <w:rPr>
          <w:sz w:val="26"/>
          <w:szCs w:val="26"/>
          <w:lang w:val="es-ES"/>
        </w:rPr>
      </w:pPr>
      <w:r w:rsidRPr="00060EBC">
        <w:rPr>
          <w:b/>
          <w:sz w:val="26"/>
          <w:szCs w:val="26"/>
          <w:lang w:val="es-ES"/>
        </w:rPr>
        <w:lastRenderedPageBreak/>
        <w:t>Biểu số 004</w:t>
      </w:r>
      <w:r w:rsidR="00A515B3" w:rsidRPr="00060EBC">
        <w:rPr>
          <w:b/>
          <w:sz w:val="26"/>
          <w:szCs w:val="26"/>
          <w:lang w:val="es-ES"/>
        </w:rPr>
        <w:t>.N</w:t>
      </w:r>
      <w:r w:rsidR="00A7124D" w:rsidRPr="00060EBC">
        <w:rPr>
          <w:b/>
          <w:sz w:val="26"/>
          <w:szCs w:val="26"/>
          <w:lang w:val="es-ES"/>
        </w:rPr>
        <w:t>/BCB-TC: Tình hình cân đối ngân sách nhà nước</w:t>
      </w:r>
    </w:p>
    <w:p w:rsidR="00A7124D" w:rsidRPr="00060EBC" w:rsidRDefault="00A7124D" w:rsidP="00CB6BB9">
      <w:pPr>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8B7145" w:rsidRPr="00060EBC" w:rsidRDefault="008B7145" w:rsidP="00CB6BB9">
      <w:pPr>
        <w:spacing w:before="120" w:after="120" w:line="288" w:lineRule="auto"/>
        <w:ind w:firstLine="720"/>
        <w:jc w:val="both"/>
        <w:rPr>
          <w:sz w:val="26"/>
          <w:szCs w:val="26"/>
          <w:lang w:val="nl-NL"/>
        </w:rPr>
      </w:pPr>
      <w:r w:rsidRPr="00060EBC">
        <w:rPr>
          <w:sz w:val="26"/>
          <w:szCs w:val="26"/>
          <w:lang w:val="nl-NL"/>
        </w:rPr>
        <w:t>Bội chi ngân sách nhà nước gồm bội chi ngân sách Trung ương và bội chi ngân sách địa phương cấp tỉnh. Bội chi ngân sách Trung ương được xác định bằng chênh lệch lớn hơn giữa tổng chi ngân sách Trung ương không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gồm chi trả nợ gốc và tổng thu ngân sách cấp tỉnh của từng địa phương.</w:t>
      </w:r>
    </w:p>
    <w:p w:rsidR="008B7145" w:rsidRPr="00060EBC" w:rsidRDefault="00A7124D" w:rsidP="00CB6BB9">
      <w:pPr>
        <w:tabs>
          <w:tab w:val="num" w:pos="-3000"/>
        </w:tabs>
        <w:spacing w:before="120" w:after="120" w:line="288" w:lineRule="auto"/>
        <w:ind w:firstLine="720"/>
        <w:jc w:val="both"/>
        <w:rPr>
          <w:sz w:val="26"/>
          <w:szCs w:val="26"/>
          <w:lang w:val="es-ES"/>
        </w:rPr>
      </w:pPr>
      <w:r w:rsidRPr="00060EBC">
        <w:rPr>
          <w:sz w:val="26"/>
          <w:szCs w:val="26"/>
          <w:lang w:val="es-ES"/>
        </w:rPr>
        <w:t xml:space="preserve">Các chỉ tiêu </w:t>
      </w:r>
      <w:r w:rsidR="008B7145" w:rsidRPr="00060EBC">
        <w:rPr>
          <w:sz w:val="26"/>
          <w:szCs w:val="26"/>
          <w:lang w:val="es-ES"/>
        </w:rPr>
        <w:t xml:space="preserve">trong biểu mẫu báo cáo thống kê </w:t>
      </w:r>
      <w:r w:rsidRPr="00060EBC">
        <w:rPr>
          <w:sz w:val="26"/>
          <w:szCs w:val="26"/>
          <w:lang w:val="es-ES"/>
        </w:rPr>
        <w:t>phù hợp với biể</w:t>
      </w:r>
      <w:r w:rsidR="008B7145" w:rsidRPr="00060EBC">
        <w:rPr>
          <w:sz w:val="26"/>
          <w:szCs w:val="26"/>
          <w:lang w:val="es-ES"/>
        </w:rPr>
        <w:t>u báo cáo Bộ Tài chính ban hành theo Quyết định số 02/2019/TT-BTC ngày 14 tháng 01 năm 2019.</w:t>
      </w:r>
    </w:p>
    <w:p w:rsidR="00A12306" w:rsidRPr="00060EBC" w:rsidRDefault="00DD3400" w:rsidP="00A12306">
      <w:pPr>
        <w:widowControl w:val="0"/>
        <w:tabs>
          <w:tab w:val="num" w:pos="-3120"/>
        </w:tabs>
        <w:spacing w:before="120" w:after="120" w:line="288" w:lineRule="auto"/>
        <w:ind w:firstLine="720"/>
        <w:jc w:val="both"/>
        <w:rPr>
          <w:sz w:val="26"/>
          <w:szCs w:val="26"/>
          <w:lang w:val="es-ES"/>
        </w:rPr>
      </w:pPr>
      <w:r w:rsidRPr="00060EBC">
        <w:rPr>
          <w:sz w:val="26"/>
          <w:szCs w:val="26"/>
          <w:lang w:val="es-ES"/>
        </w:rPr>
        <w:t>- Kỳ báo cáo</w:t>
      </w:r>
    </w:p>
    <w:p w:rsidR="00A12306" w:rsidRPr="00060EBC" w:rsidRDefault="00A12306" w:rsidP="00A12306">
      <w:pPr>
        <w:widowControl w:val="0"/>
        <w:tabs>
          <w:tab w:val="num" w:pos="-3120"/>
        </w:tabs>
        <w:spacing w:before="120" w:after="120" w:line="288" w:lineRule="auto"/>
        <w:ind w:firstLine="720"/>
        <w:jc w:val="both"/>
        <w:rPr>
          <w:sz w:val="26"/>
          <w:szCs w:val="26"/>
          <w:lang w:val="es-ES"/>
        </w:rPr>
      </w:pPr>
      <w:r w:rsidRPr="00060EBC">
        <w:rPr>
          <w:sz w:val="26"/>
          <w:szCs w:val="26"/>
          <w:lang w:val="es-ES"/>
        </w:rPr>
        <w:t>+ Ngày 25 tháng 6: Số liệu năm trước năm báo cáo (từ ngày 01/01 đến hết ngày 31/12).</w:t>
      </w:r>
    </w:p>
    <w:p w:rsidR="00A12306" w:rsidRPr="00060EBC" w:rsidRDefault="00A12306" w:rsidP="00A12306">
      <w:pPr>
        <w:widowControl w:val="0"/>
        <w:tabs>
          <w:tab w:val="num" w:pos="-3120"/>
        </w:tabs>
        <w:spacing w:before="120" w:after="120" w:line="288" w:lineRule="auto"/>
        <w:ind w:firstLine="720"/>
        <w:jc w:val="both"/>
        <w:rPr>
          <w:sz w:val="26"/>
          <w:szCs w:val="26"/>
          <w:lang w:val="es-ES"/>
        </w:rPr>
      </w:pPr>
      <w:r w:rsidRPr="00060EBC">
        <w:rPr>
          <w:sz w:val="26"/>
          <w:szCs w:val="26"/>
          <w:lang w:val="es-ES"/>
        </w:rPr>
        <w:t>+ Số liệu chính thức: Trong vòng 30 ngày kể từ ngày Quốc hội phê chuẩn quyết toán ngân sách Nhà nước</w:t>
      </w:r>
    </w:p>
    <w:p w:rsidR="00B85260" w:rsidRPr="00060EBC" w:rsidRDefault="00B85260" w:rsidP="00CB6BB9">
      <w:pPr>
        <w:widowControl w:val="0"/>
        <w:tabs>
          <w:tab w:val="left" w:pos="0"/>
          <w:tab w:val="left" w:pos="360"/>
          <w:tab w:val="left" w:pos="900"/>
        </w:tabs>
        <w:spacing w:before="120" w:after="120" w:line="288" w:lineRule="auto"/>
        <w:ind w:firstLine="720"/>
        <w:jc w:val="both"/>
        <w:rPr>
          <w:b/>
          <w:sz w:val="26"/>
          <w:szCs w:val="26"/>
          <w:lang w:val="vi-VN"/>
        </w:rPr>
      </w:pPr>
      <w:r w:rsidRPr="00060EBC">
        <w:rPr>
          <w:b/>
          <w:iCs/>
          <w:sz w:val="26"/>
          <w:szCs w:val="26"/>
          <w:lang w:val="vi-VN"/>
        </w:rPr>
        <w:t>2.</w:t>
      </w:r>
      <w:r w:rsidRPr="00060EBC">
        <w:rPr>
          <w:b/>
          <w:sz w:val="26"/>
          <w:szCs w:val="26"/>
          <w:lang w:val="vi-VN"/>
        </w:rPr>
        <w:t xml:space="preserve"> Cách ghi biểu</w:t>
      </w:r>
    </w:p>
    <w:p w:rsidR="00936F76" w:rsidRPr="00060EBC" w:rsidRDefault="00936F76" w:rsidP="00936F76">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1</w:t>
      </w:r>
      <w:r w:rsidRPr="00060EBC">
        <w:rPr>
          <w:sz w:val="26"/>
          <w:szCs w:val="26"/>
          <w:lang w:val="vi-VN"/>
        </w:rPr>
        <w:t xml:space="preserve">: Ghi </w:t>
      </w:r>
      <w:r w:rsidRPr="00060EBC">
        <w:rPr>
          <w:sz w:val="26"/>
          <w:szCs w:val="26"/>
          <w:lang w:val="en-GB"/>
        </w:rPr>
        <w:t xml:space="preserve">số thực hiện ngân sách nhà nước </w:t>
      </w:r>
      <w:r w:rsidR="00872055" w:rsidRPr="00060EBC">
        <w:rPr>
          <w:sz w:val="26"/>
          <w:szCs w:val="26"/>
          <w:lang w:val="en-GB"/>
        </w:rPr>
        <w:t xml:space="preserve">năm trước năm </w:t>
      </w:r>
      <w:r w:rsidRPr="00060EBC">
        <w:rPr>
          <w:sz w:val="26"/>
          <w:szCs w:val="26"/>
          <w:lang w:val="en-GB"/>
        </w:rPr>
        <w:t xml:space="preserve">báo cáo </w:t>
      </w:r>
      <w:r w:rsidRPr="00060EBC">
        <w:rPr>
          <w:sz w:val="26"/>
          <w:szCs w:val="26"/>
          <w:lang w:val="vi-VN"/>
        </w:rPr>
        <w:t xml:space="preserve">theo từng loại phân tổ tương ứng </w:t>
      </w:r>
      <w:r w:rsidRPr="00060EBC">
        <w:rPr>
          <w:sz w:val="26"/>
          <w:szCs w:val="26"/>
        </w:rPr>
        <w:t xml:space="preserve"> của </w:t>
      </w:r>
      <w:r w:rsidRPr="00060EBC">
        <w:rPr>
          <w:sz w:val="26"/>
          <w:szCs w:val="26"/>
          <w:lang w:val="vi-VN"/>
        </w:rPr>
        <w:t>cột A.</w:t>
      </w:r>
    </w:p>
    <w:p w:rsidR="00872055" w:rsidRPr="00060EBC" w:rsidRDefault="00936F76" w:rsidP="00872055">
      <w:pPr>
        <w:spacing w:before="120" w:after="120" w:line="288" w:lineRule="auto"/>
        <w:ind w:firstLine="720"/>
        <w:jc w:val="both"/>
        <w:rPr>
          <w:sz w:val="26"/>
          <w:szCs w:val="26"/>
        </w:rPr>
      </w:pPr>
      <w:r w:rsidRPr="00060EBC">
        <w:rPr>
          <w:sz w:val="26"/>
          <w:szCs w:val="26"/>
          <w:lang w:val="en-GB"/>
        </w:rPr>
        <w:t>- Cột 2:</w:t>
      </w:r>
      <w:r w:rsidRPr="00060EBC">
        <w:rPr>
          <w:sz w:val="26"/>
          <w:szCs w:val="26"/>
          <w:lang w:val="vi-VN"/>
        </w:rPr>
        <w:t xml:space="preserve"> Ghi </w:t>
      </w:r>
      <w:r w:rsidRPr="00060EBC">
        <w:rPr>
          <w:sz w:val="26"/>
          <w:szCs w:val="26"/>
          <w:lang w:val="en-GB"/>
        </w:rPr>
        <w:t xml:space="preserve">số thực hiện ngân sách nhà nước </w:t>
      </w:r>
      <w:r w:rsidR="00872055" w:rsidRPr="00060EBC">
        <w:rPr>
          <w:sz w:val="26"/>
          <w:szCs w:val="26"/>
          <w:lang w:val="en-GB"/>
        </w:rPr>
        <w:t>năm báo cáo</w:t>
      </w:r>
      <w:r w:rsidR="00872055" w:rsidRPr="00060EBC">
        <w:rPr>
          <w:sz w:val="26"/>
          <w:szCs w:val="26"/>
        </w:rPr>
        <w:t xml:space="preserve"> </w:t>
      </w:r>
      <w:proofErr w:type="gramStart"/>
      <w:r w:rsidR="00872055" w:rsidRPr="00060EBC">
        <w:rPr>
          <w:sz w:val="26"/>
          <w:szCs w:val="26"/>
          <w:lang w:val="vi-VN"/>
        </w:rPr>
        <w:t>theo</w:t>
      </w:r>
      <w:proofErr w:type="gramEnd"/>
      <w:r w:rsidR="00872055" w:rsidRPr="00060EBC">
        <w:rPr>
          <w:sz w:val="26"/>
          <w:szCs w:val="26"/>
          <w:lang w:val="vi-VN"/>
        </w:rPr>
        <w:t xml:space="preserve"> từng loại phân tổ tương ứng </w:t>
      </w:r>
      <w:r w:rsidR="00872055" w:rsidRPr="00060EBC">
        <w:rPr>
          <w:sz w:val="26"/>
          <w:szCs w:val="26"/>
        </w:rPr>
        <w:t xml:space="preserve">của </w:t>
      </w:r>
      <w:r w:rsidR="00872055" w:rsidRPr="00060EBC">
        <w:rPr>
          <w:sz w:val="26"/>
          <w:szCs w:val="26"/>
          <w:lang w:val="vi-VN"/>
        </w:rPr>
        <w:t>cột A.</w:t>
      </w:r>
    </w:p>
    <w:p w:rsidR="00B85260" w:rsidRPr="00060EBC" w:rsidRDefault="00B85260" w:rsidP="00CB6BB9">
      <w:pPr>
        <w:widowControl w:val="0"/>
        <w:spacing w:before="120" w:after="120" w:line="288" w:lineRule="auto"/>
        <w:ind w:firstLine="720"/>
        <w:jc w:val="both"/>
        <w:rPr>
          <w:b/>
          <w:sz w:val="26"/>
          <w:lang w:val="vi-VN"/>
        </w:rPr>
      </w:pPr>
      <w:r w:rsidRPr="00060EBC">
        <w:rPr>
          <w:b/>
          <w:sz w:val="26"/>
          <w:lang w:val="vi-VN"/>
        </w:rPr>
        <w:t>3. Nguồn số liệu</w:t>
      </w:r>
    </w:p>
    <w:p w:rsidR="00B85260" w:rsidRPr="00060EBC" w:rsidRDefault="00220DC4" w:rsidP="00CB6BB9">
      <w:pPr>
        <w:tabs>
          <w:tab w:val="num" w:pos="-3000"/>
        </w:tabs>
        <w:spacing w:before="120" w:after="120" w:line="288" w:lineRule="auto"/>
        <w:ind w:firstLine="720"/>
        <w:jc w:val="both"/>
        <w:rPr>
          <w:sz w:val="26"/>
          <w:lang w:val="es-ES"/>
        </w:rPr>
      </w:pPr>
      <w:r w:rsidRPr="00060EBC">
        <w:rPr>
          <w:sz w:val="26"/>
          <w:lang w:val="es-ES"/>
        </w:rPr>
        <w:t>Bộ Tài chính</w:t>
      </w:r>
    </w:p>
    <w:p w:rsidR="00B94AA4" w:rsidRPr="00060EBC" w:rsidRDefault="00B94AA4" w:rsidP="00834920">
      <w:pPr>
        <w:tabs>
          <w:tab w:val="num" w:pos="-3000"/>
        </w:tabs>
        <w:spacing w:before="120" w:after="120" w:line="288" w:lineRule="auto"/>
        <w:ind w:firstLine="720"/>
        <w:jc w:val="both"/>
        <w:rPr>
          <w:sz w:val="26"/>
          <w:lang w:val="es-ES"/>
        </w:rPr>
      </w:pPr>
    </w:p>
    <w:p w:rsidR="00DF6059" w:rsidRPr="00060EBC" w:rsidRDefault="00DF6059" w:rsidP="00834920">
      <w:pPr>
        <w:tabs>
          <w:tab w:val="num" w:pos="-3000"/>
        </w:tabs>
        <w:spacing w:before="120" w:after="120" w:line="288" w:lineRule="auto"/>
        <w:ind w:firstLine="720"/>
        <w:jc w:val="both"/>
        <w:rPr>
          <w:sz w:val="26"/>
          <w:lang w:val="es-ES"/>
        </w:rPr>
      </w:pPr>
    </w:p>
    <w:p w:rsidR="00B85260" w:rsidRPr="00060EBC" w:rsidRDefault="00B85260" w:rsidP="00EA4307">
      <w:pPr>
        <w:spacing w:before="120" w:after="120" w:line="324" w:lineRule="auto"/>
        <w:jc w:val="both"/>
        <w:rPr>
          <w:sz w:val="26"/>
          <w:szCs w:val="26"/>
          <w:lang w:val="es-ES"/>
        </w:rPr>
      </w:pPr>
    </w:p>
    <w:p w:rsidR="00872055" w:rsidRPr="00060EBC" w:rsidRDefault="00872055" w:rsidP="00EA4307">
      <w:pPr>
        <w:spacing w:before="120" w:after="120" w:line="324" w:lineRule="auto"/>
        <w:jc w:val="both"/>
        <w:rPr>
          <w:sz w:val="26"/>
          <w:szCs w:val="26"/>
          <w:lang w:val="es-ES"/>
        </w:rPr>
      </w:pPr>
    </w:p>
    <w:p w:rsidR="00872055" w:rsidRPr="00060EBC" w:rsidRDefault="00872055" w:rsidP="00EA4307">
      <w:pPr>
        <w:spacing w:before="120" w:after="120" w:line="324" w:lineRule="auto"/>
        <w:jc w:val="both"/>
        <w:rPr>
          <w:sz w:val="26"/>
          <w:szCs w:val="26"/>
          <w:lang w:val="es-ES"/>
        </w:rPr>
      </w:pPr>
    </w:p>
    <w:p w:rsidR="00872055" w:rsidRPr="00060EBC" w:rsidRDefault="00872055" w:rsidP="00EA4307">
      <w:pPr>
        <w:spacing w:before="120" w:after="120" w:line="324" w:lineRule="auto"/>
        <w:jc w:val="both"/>
        <w:rPr>
          <w:sz w:val="26"/>
          <w:szCs w:val="26"/>
          <w:lang w:val="es-ES"/>
        </w:rPr>
      </w:pPr>
    </w:p>
    <w:p w:rsidR="00615CA5" w:rsidRPr="00060EBC" w:rsidRDefault="00615CA5" w:rsidP="00EA4307">
      <w:pPr>
        <w:spacing w:before="120" w:after="120" w:line="324" w:lineRule="auto"/>
        <w:jc w:val="both"/>
        <w:rPr>
          <w:sz w:val="26"/>
          <w:szCs w:val="26"/>
          <w:lang w:val="es-ES"/>
        </w:rPr>
      </w:pPr>
    </w:p>
    <w:p w:rsidR="00615CA5" w:rsidRPr="00060EBC" w:rsidRDefault="00615CA5" w:rsidP="00EA4307">
      <w:pPr>
        <w:spacing w:before="120" w:after="120" w:line="324" w:lineRule="auto"/>
        <w:jc w:val="both"/>
        <w:rPr>
          <w:sz w:val="26"/>
          <w:szCs w:val="26"/>
          <w:lang w:val="es-ES"/>
        </w:rPr>
      </w:pPr>
    </w:p>
    <w:tbl>
      <w:tblPr>
        <w:tblW w:w="5196" w:type="pct"/>
        <w:tblLook w:val="04A0" w:firstRow="1" w:lastRow="0" w:firstColumn="1" w:lastColumn="0" w:noHBand="0" w:noVBand="1"/>
      </w:tblPr>
      <w:tblGrid>
        <w:gridCol w:w="4068"/>
        <w:gridCol w:w="3558"/>
        <w:gridCol w:w="2419"/>
      </w:tblGrid>
      <w:tr w:rsidR="00615CA5" w:rsidRPr="00060EBC" w:rsidTr="00D34612">
        <w:trPr>
          <w:trHeight w:val="1361"/>
        </w:trPr>
        <w:tc>
          <w:tcPr>
            <w:tcW w:w="2025" w:type="pct"/>
          </w:tcPr>
          <w:p w:rsidR="004521AB" w:rsidRPr="00060EBC" w:rsidRDefault="004521AB" w:rsidP="00D34612">
            <w:pPr>
              <w:rPr>
                <w:b/>
                <w:spacing w:val="-2"/>
                <w:lang w:val="es-ES"/>
              </w:rPr>
            </w:pPr>
            <w:r w:rsidRPr="00060EBC">
              <w:rPr>
                <w:b/>
                <w:spacing w:val="-2"/>
                <w:lang w:val="vi-VN"/>
              </w:rPr>
              <w:lastRenderedPageBreak/>
              <w:t>Biểu số</w:t>
            </w:r>
            <w:r w:rsidR="009C02D2" w:rsidRPr="00060EBC">
              <w:rPr>
                <w:b/>
                <w:spacing w:val="-2"/>
                <w:lang w:val="es-ES"/>
              </w:rPr>
              <w:t>: 005.N</w:t>
            </w:r>
            <w:r w:rsidRPr="00060EBC">
              <w:rPr>
                <w:b/>
                <w:spacing w:val="-2"/>
                <w:lang w:val="es-ES"/>
              </w:rPr>
              <w:t>/BCB-</w:t>
            </w:r>
            <w:r w:rsidRPr="00060EBC">
              <w:rPr>
                <w:b/>
                <w:spacing w:val="-2"/>
                <w:lang w:val="vi-VN"/>
              </w:rPr>
              <w:t>TC</w:t>
            </w:r>
          </w:p>
          <w:p w:rsidR="004521AB" w:rsidRPr="00060EBC" w:rsidRDefault="004521AB" w:rsidP="00D34612">
            <w:pPr>
              <w:rPr>
                <w:lang w:val="es-ES"/>
              </w:rPr>
            </w:pPr>
            <w:r w:rsidRPr="00060EBC">
              <w:rPr>
                <w:spacing w:val="-2"/>
                <w:lang w:val="es-ES"/>
              </w:rPr>
              <w:t>Ban hành kèm theo Nghị định</w:t>
            </w:r>
            <w:r w:rsidR="00DF00F5" w:rsidRPr="00060EBC">
              <w:rPr>
                <w:lang w:val="es-ES"/>
              </w:rPr>
              <w:t xml:space="preserve">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521AB" w:rsidRPr="00060EBC" w:rsidRDefault="004521AB" w:rsidP="00D34612">
            <w:pPr>
              <w:rPr>
                <w:lang w:val="vi-VN"/>
              </w:rPr>
            </w:pPr>
            <w:r w:rsidRPr="00060EBC">
              <w:rPr>
                <w:lang w:val="vi-VN"/>
              </w:rPr>
              <w:t>Ngày nhận báo cáo</w:t>
            </w:r>
            <w:r w:rsidRPr="00060EBC">
              <w:rPr>
                <w:lang w:val="es-ES"/>
              </w:rPr>
              <w:t>:</w:t>
            </w:r>
            <w:r w:rsidR="000F503D" w:rsidRPr="00060EBC">
              <w:rPr>
                <w:lang w:val="vi-VN"/>
              </w:rPr>
              <w:t xml:space="preserve"> </w:t>
            </w:r>
            <w:r w:rsidR="00C616F7" w:rsidRPr="00060EBC">
              <w:rPr>
                <w:spacing w:val="-6"/>
                <w:lang w:val="es-ES"/>
              </w:rPr>
              <w:t>Ngày 25</w:t>
            </w:r>
            <w:r w:rsidR="009C02D2" w:rsidRPr="00060EBC">
              <w:rPr>
                <w:spacing w:val="-6"/>
                <w:lang w:val="es-ES"/>
              </w:rPr>
              <w:t xml:space="preserve"> tháng 6</w:t>
            </w:r>
            <w:r w:rsidR="009171AF" w:rsidRPr="00060EBC">
              <w:rPr>
                <w:spacing w:val="-6"/>
                <w:lang w:val="es-ES"/>
              </w:rPr>
              <w:t xml:space="preserve"> năm</w:t>
            </w:r>
            <w:r w:rsidR="009C02D2" w:rsidRPr="00060EBC">
              <w:rPr>
                <w:spacing w:val="-6"/>
                <w:lang w:val="es-ES"/>
              </w:rPr>
              <w:t xml:space="preserve"> sau năm</w:t>
            </w:r>
            <w:r w:rsidR="009171AF" w:rsidRPr="00060EBC">
              <w:rPr>
                <w:spacing w:val="-6"/>
                <w:lang w:val="es-ES"/>
              </w:rPr>
              <w:t xml:space="preserve"> báo cáo</w:t>
            </w:r>
          </w:p>
        </w:tc>
        <w:tc>
          <w:tcPr>
            <w:tcW w:w="1771" w:type="pct"/>
          </w:tcPr>
          <w:p w:rsidR="004521AB" w:rsidRPr="00060EBC" w:rsidRDefault="004521AB" w:rsidP="00D34612">
            <w:pPr>
              <w:jc w:val="center"/>
              <w:rPr>
                <w:sz w:val="26"/>
                <w:szCs w:val="26"/>
                <w:lang w:val="es-ES"/>
              </w:rPr>
            </w:pPr>
            <w:r w:rsidRPr="00060EBC">
              <w:rPr>
                <w:b/>
                <w:bCs/>
                <w:spacing w:val="-2"/>
                <w:sz w:val="26"/>
                <w:szCs w:val="26"/>
                <w:lang w:val="vi-VN"/>
              </w:rPr>
              <w:t>THU NGÂN SÁCH NHÀ NƯỚC</w:t>
            </w:r>
            <w:r w:rsidR="00E356DB" w:rsidRPr="00060EBC">
              <w:rPr>
                <w:b/>
                <w:bCs/>
                <w:spacing w:val="-2"/>
                <w:sz w:val="26"/>
                <w:szCs w:val="26"/>
              </w:rPr>
              <w:t xml:space="preserve"> </w:t>
            </w:r>
            <w:r w:rsidRPr="00060EBC">
              <w:rPr>
                <w:b/>
                <w:bCs/>
                <w:sz w:val="26"/>
                <w:szCs w:val="26"/>
                <w:lang w:val="vi-VN"/>
              </w:rPr>
              <w:t>VÀ CƠ CẤU THU</w:t>
            </w:r>
          </w:p>
          <w:p w:rsidR="00220DC4" w:rsidRPr="00060EBC" w:rsidRDefault="00220DC4" w:rsidP="00D34612">
            <w:pPr>
              <w:jc w:val="center"/>
            </w:pPr>
          </w:p>
          <w:p w:rsidR="004521AB" w:rsidRPr="00060EBC" w:rsidRDefault="009C02D2" w:rsidP="00D34612">
            <w:pPr>
              <w:jc w:val="center"/>
            </w:pPr>
            <w:proofErr w:type="gramStart"/>
            <w:r w:rsidRPr="00060EBC">
              <w:t>N</w:t>
            </w:r>
            <w:r w:rsidR="002F6408" w:rsidRPr="00060EBC">
              <w:t xml:space="preserve">ăm </w:t>
            </w:r>
            <w:r w:rsidRPr="00060EBC">
              <w:t>..</w:t>
            </w:r>
            <w:proofErr w:type="gramEnd"/>
            <w:r w:rsidR="002F6408" w:rsidRPr="00060EBC">
              <w:t>…</w:t>
            </w:r>
          </w:p>
        </w:tc>
        <w:tc>
          <w:tcPr>
            <w:tcW w:w="1204" w:type="pct"/>
          </w:tcPr>
          <w:p w:rsidR="004521AB" w:rsidRPr="00060EBC" w:rsidRDefault="004521AB" w:rsidP="00D34612">
            <w:r w:rsidRPr="00060EBC">
              <w:rPr>
                <w:lang w:val="vi-VN"/>
              </w:rPr>
              <w:t>Đơn vị báo cáo:</w:t>
            </w:r>
          </w:p>
          <w:p w:rsidR="004521AB" w:rsidRPr="00060EBC" w:rsidRDefault="004521AB" w:rsidP="00D34612">
            <w:r w:rsidRPr="00060EBC">
              <w:rPr>
                <w:lang w:val="vi-VN"/>
              </w:rPr>
              <w:t>Bộ Tài chính</w:t>
            </w:r>
          </w:p>
          <w:p w:rsidR="004521AB" w:rsidRPr="00060EBC" w:rsidRDefault="004521AB" w:rsidP="00D34612">
            <w:pPr>
              <w:rPr>
                <w:spacing w:val="-4"/>
              </w:rPr>
            </w:pPr>
            <w:r w:rsidRPr="00060EBC">
              <w:rPr>
                <w:spacing w:val="-4"/>
                <w:lang w:val="vi-VN"/>
              </w:rPr>
              <w:t>Đơn vị nhận báo cáo:</w:t>
            </w:r>
          </w:p>
          <w:p w:rsidR="004521AB" w:rsidRPr="00060EBC" w:rsidRDefault="004521AB" w:rsidP="00D34612">
            <w:r w:rsidRPr="00060EBC">
              <w:rPr>
                <w:lang w:val="vi-VN"/>
              </w:rPr>
              <w:t>Tổng cục Thống kê</w:t>
            </w:r>
          </w:p>
        </w:tc>
      </w:tr>
    </w:tbl>
    <w:p w:rsidR="00F1052B" w:rsidRPr="00060EBC" w:rsidRDefault="00F1052B">
      <w:pPr>
        <w:rPr>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210"/>
        <w:gridCol w:w="840"/>
        <w:gridCol w:w="1275"/>
        <w:gridCol w:w="1395"/>
      </w:tblGrid>
      <w:tr w:rsidR="00FC1817" w:rsidRPr="00060EBC" w:rsidTr="00477998">
        <w:trPr>
          <w:trHeight w:val="419"/>
          <w:tblHeader/>
        </w:trPr>
        <w:tc>
          <w:tcPr>
            <w:tcW w:w="6210" w:type="dxa"/>
            <w:vMerge w:val="restart"/>
            <w:tcBorders>
              <w:top w:val="single" w:sz="4" w:space="0" w:color="auto"/>
              <w:bottom w:val="single" w:sz="4" w:space="0" w:color="auto"/>
            </w:tcBorders>
            <w:shd w:val="clear" w:color="auto" w:fill="auto"/>
            <w:vAlign w:val="bottom"/>
          </w:tcPr>
          <w:p w:rsidR="004521AB" w:rsidRPr="00060EBC" w:rsidRDefault="004521AB">
            <w:pPr>
              <w:spacing w:before="60" w:after="60"/>
            </w:pPr>
          </w:p>
        </w:tc>
        <w:tc>
          <w:tcPr>
            <w:tcW w:w="840" w:type="dxa"/>
            <w:vMerge w:val="restart"/>
            <w:tcBorders>
              <w:top w:val="single" w:sz="4" w:space="0" w:color="auto"/>
              <w:bottom w:val="single" w:sz="4" w:space="0" w:color="auto"/>
            </w:tcBorders>
            <w:shd w:val="clear" w:color="auto" w:fill="auto"/>
            <w:vAlign w:val="center"/>
          </w:tcPr>
          <w:p w:rsidR="004521AB" w:rsidRPr="00060EBC" w:rsidRDefault="004521AB">
            <w:pPr>
              <w:spacing w:before="60" w:after="60"/>
              <w:jc w:val="center"/>
            </w:pPr>
            <w:r w:rsidRPr="00060EBC">
              <w:t>Mã số</w:t>
            </w:r>
          </w:p>
        </w:tc>
        <w:tc>
          <w:tcPr>
            <w:tcW w:w="1275" w:type="dxa"/>
            <w:vMerge w:val="restart"/>
            <w:tcBorders>
              <w:top w:val="single" w:sz="4" w:space="0" w:color="auto"/>
              <w:bottom w:val="single" w:sz="4" w:space="0" w:color="auto"/>
            </w:tcBorders>
            <w:shd w:val="clear" w:color="auto" w:fill="auto"/>
            <w:noWrap/>
            <w:vAlign w:val="center"/>
          </w:tcPr>
          <w:p w:rsidR="004521AB" w:rsidRPr="00060EBC" w:rsidRDefault="004521AB">
            <w:pPr>
              <w:spacing w:before="60" w:after="60"/>
              <w:jc w:val="center"/>
            </w:pPr>
            <w:r w:rsidRPr="00060EBC">
              <w:t>Số thu</w:t>
            </w:r>
          </w:p>
          <w:p w:rsidR="004521AB" w:rsidRPr="00060EBC" w:rsidRDefault="004521AB">
            <w:pPr>
              <w:spacing w:before="60" w:after="60"/>
              <w:jc w:val="center"/>
            </w:pPr>
            <w:r w:rsidRPr="00060EBC">
              <w:t>(Tỷ đồng)</w:t>
            </w:r>
          </w:p>
        </w:tc>
        <w:tc>
          <w:tcPr>
            <w:tcW w:w="1395" w:type="dxa"/>
            <w:vMerge w:val="restart"/>
            <w:tcBorders>
              <w:top w:val="single" w:sz="4" w:space="0" w:color="auto"/>
              <w:bottom w:val="single" w:sz="4" w:space="0" w:color="auto"/>
            </w:tcBorders>
            <w:shd w:val="clear" w:color="auto" w:fill="auto"/>
            <w:noWrap/>
            <w:vAlign w:val="center"/>
          </w:tcPr>
          <w:p w:rsidR="004521AB" w:rsidRPr="00060EBC" w:rsidRDefault="004521AB">
            <w:pPr>
              <w:spacing w:before="60" w:after="60"/>
              <w:jc w:val="center"/>
            </w:pPr>
            <w:r w:rsidRPr="00060EBC">
              <w:t xml:space="preserve">Cơ cấu </w:t>
            </w:r>
            <w:r w:rsidRPr="00060EBC">
              <w:br/>
              <w:t>(%)</w:t>
            </w:r>
          </w:p>
        </w:tc>
      </w:tr>
      <w:tr w:rsidR="00FC1817" w:rsidRPr="00060EBC" w:rsidTr="00477998">
        <w:trPr>
          <w:trHeight w:val="419"/>
          <w:tblHeader/>
        </w:trPr>
        <w:tc>
          <w:tcPr>
            <w:tcW w:w="6210" w:type="dxa"/>
            <w:vMerge/>
            <w:tcBorders>
              <w:top w:val="single" w:sz="4" w:space="0" w:color="auto"/>
              <w:bottom w:val="single" w:sz="4" w:space="0" w:color="auto"/>
            </w:tcBorders>
            <w:vAlign w:val="center"/>
          </w:tcPr>
          <w:p w:rsidR="004521AB" w:rsidRPr="00060EBC" w:rsidRDefault="004521AB">
            <w:pPr>
              <w:spacing w:before="60" w:after="60"/>
            </w:pPr>
          </w:p>
        </w:tc>
        <w:tc>
          <w:tcPr>
            <w:tcW w:w="840" w:type="dxa"/>
            <w:vMerge/>
            <w:tcBorders>
              <w:top w:val="single" w:sz="4" w:space="0" w:color="auto"/>
              <w:bottom w:val="single" w:sz="4" w:space="0" w:color="auto"/>
            </w:tcBorders>
            <w:vAlign w:val="center"/>
          </w:tcPr>
          <w:p w:rsidR="004521AB" w:rsidRPr="00060EBC" w:rsidRDefault="004521AB">
            <w:pPr>
              <w:spacing w:before="60" w:after="60"/>
            </w:pPr>
          </w:p>
        </w:tc>
        <w:tc>
          <w:tcPr>
            <w:tcW w:w="1275" w:type="dxa"/>
            <w:vMerge/>
            <w:tcBorders>
              <w:top w:val="single" w:sz="4" w:space="0" w:color="auto"/>
              <w:bottom w:val="single" w:sz="4" w:space="0" w:color="auto"/>
            </w:tcBorders>
            <w:vAlign w:val="center"/>
          </w:tcPr>
          <w:p w:rsidR="004521AB" w:rsidRPr="00060EBC" w:rsidRDefault="004521AB">
            <w:pPr>
              <w:spacing w:before="60" w:after="60"/>
            </w:pPr>
          </w:p>
        </w:tc>
        <w:tc>
          <w:tcPr>
            <w:tcW w:w="1395" w:type="dxa"/>
            <w:vMerge/>
            <w:tcBorders>
              <w:top w:val="single" w:sz="4" w:space="0" w:color="auto"/>
              <w:bottom w:val="single" w:sz="4" w:space="0" w:color="auto"/>
            </w:tcBorders>
            <w:vAlign w:val="center"/>
          </w:tcPr>
          <w:p w:rsidR="004521AB" w:rsidRPr="00060EBC" w:rsidRDefault="004521AB">
            <w:pPr>
              <w:spacing w:before="60" w:after="60"/>
            </w:pPr>
          </w:p>
        </w:tc>
      </w:tr>
      <w:tr w:rsidR="00FC1817" w:rsidRPr="00060EBC" w:rsidTr="00477998">
        <w:trPr>
          <w:trHeight w:val="20"/>
          <w:tblHeader/>
        </w:trPr>
        <w:tc>
          <w:tcPr>
            <w:tcW w:w="6210" w:type="dxa"/>
            <w:tcBorders>
              <w:top w:val="single" w:sz="4" w:space="0" w:color="auto"/>
              <w:bottom w:val="single" w:sz="4" w:space="0" w:color="auto"/>
            </w:tcBorders>
            <w:shd w:val="clear" w:color="auto" w:fill="auto"/>
            <w:vAlign w:val="center"/>
          </w:tcPr>
          <w:p w:rsidR="004521AB" w:rsidRPr="00060EBC" w:rsidRDefault="004521AB">
            <w:pPr>
              <w:spacing w:before="60" w:after="60"/>
              <w:jc w:val="center"/>
              <w:rPr>
                <w:bCs/>
              </w:rPr>
            </w:pPr>
            <w:r w:rsidRPr="00060EBC">
              <w:rPr>
                <w:bCs/>
              </w:rPr>
              <w:t>A</w:t>
            </w:r>
          </w:p>
        </w:tc>
        <w:tc>
          <w:tcPr>
            <w:tcW w:w="840" w:type="dxa"/>
            <w:tcBorders>
              <w:top w:val="single" w:sz="4" w:space="0" w:color="auto"/>
              <w:bottom w:val="single" w:sz="4" w:space="0" w:color="auto"/>
            </w:tcBorders>
            <w:shd w:val="clear" w:color="auto" w:fill="auto"/>
            <w:noWrap/>
            <w:vAlign w:val="center"/>
          </w:tcPr>
          <w:p w:rsidR="004521AB" w:rsidRPr="00060EBC" w:rsidRDefault="004521AB">
            <w:pPr>
              <w:spacing w:before="60" w:after="60"/>
              <w:jc w:val="center"/>
              <w:rPr>
                <w:bCs/>
              </w:rPr>
            </w:pPr>
            <w:r w:rsidRPr="00060EBC">
              <w:rPr>
                <w:bCs/>
              </w:rPr>
              <w:t>B</w:t>
            </w:r>
          </w:p>
        </w:tc>
        <w:tc>
          <w:tcPr>
            <w:tcW w:w="1275" w:type="dxa"/>
            <w:tcBorders>
              <w:top w:val="single" w:sz="4" w:space="0" w:color="auto"/>
              <w:bottom w:val="single" w:sz="4" w:space="0" w:color="auto"/>
            </w:tcBorders>
            <w:shd w:val="clear" w:color="auto" w:fill="auto"/>
            <w:vAlign w:val="center"/>
          </w:tcPr>
          <w:p w:rsidR="004521AB" w:rsidRPr="00060EBC" w:rsidRDefault="004521AB">
            <w:pPr>
              <w:spacing w:before="60" w:after="60"/>
              <w:jc w:val="center"/>
              <w:rPr>
                <w:bCs/>
              </w:rPr>
            </w:pPr>
            <w:r w:rsidRPr="00060EBC">
              <w:rPr>
                <w:bCs/>
              </w:rPr>
              <w:t>1</w:t>
            </w:r>
          </w:p>
        </w:tc>
        <w:tc>
          <w:tcPr>
            <w:tcW w:w="1395" w:type="dxa"/>
            <w:tcBorders>
              <w:top w:val="single" w:sz="4" w:space="0" w:color="auto"/>
              <w:bottom w:val="single" w:sz="4" w:space="0" w:color="auto"/>
            </w:tcBorders>
            <w:shd w:val="clear" w:color="auto" w:fill="auto"/>
            <w:noWrap/>
            <w:vAlign w:val="center"/>
          </w:tcPr>
          <w:p w:rsidR="004521AB" w:rsidRPr="00060EBC" w:rsidRDefault="004521AB">
            <w:pPr>
              <w:spacing w:before="60" w:after="60"/>
              <w:jc w:val="center"/>
              <w:rPr>
                <w:bCs/>
              </w:rPr>
            </w:pPr>
            <w:r w:rsidRPr="00060EBC">
              <w:rPr>
                <w:bCs/>
              </w:rPr>
              <w:t>2</w:t>
            </w:r>
          </w:p>
        </w:tc>
      </w:tr>
      <w:tr w:rsidR="00FC1817" w:rsidRPr="00060EBC" w:rsidTr="00477998">
        <w:trPr>
          <w:trHeight w:val="20"/>
        </w:trPr>
        <w:tc>
          <w:tcPr>
            <w:tcW w:w="6210" w:type="dxa"/>
            <w:tcBorders>
              <w:top w:val="single"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b/>
                <w:bCs/>
              </w:rPr>
            </w:pPr>
            <w:r w:rsidRPr="00060EBC">
              <w:rPr>
                <w:b/>
                <w:bCs/>
              </w:rPr>
              <w:t xml:space="preserve">A. </w:t>
            </w:r>
            <w:r w:rsidR="007A06CD" w:rsidRPr="00060EBC">
              <w:rPr>
                <w:b/>
                <w:bCs/>
              </w:rPr>
              <w:t>TỔNG THU CÂN ĐỐI NGÂN SÁCH NHÀ NƯỚC</w:t>
            </w:r>
          </w:p>
        </w:tc>
        <w:tc>
          <w:tcPr>
            <w:tcW w:w="840" w:type="dxa"/>
            <w:tcBorders>
              <w:top w:val="single"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
                <w:bCs/>
              </w:rPr>
            </w:pPr>
            <w:r w:rsidRPr="00060EBC">
              <w:rPr>
                <w:b/>
                <w:bCs/>
              </w:rPr>
              <w:t>01</w:t>
            </w:r>
          </w:p>
        </w:tc>
        <w:tc>
          <w:tcPr>
            <w:tcW w:w="1275" w:type="dxa"/>
            <w:tcBorders>
              <w:top w:val="single"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r w:rsidRPr="00060EBC">
              <w:rPr>
                <w:b/>
                <w:bCs/>
              </w:rPr>
              <w:t> </w:t>
            </w:r>
          </w:p>
        </w:tc>
        <w:tc>
          <w:tcPr>
            <w:tcW w:w="1395" w:type="dxa"/>
            <w:tcBorders>
              <w:top w:val="single"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7A06CD" w:rsidP="00615CA5">
            <w:pPr>
              <w:spacing w:beforeLines="36" w:before="86" w:afterLines="36" w:after="86"/>
              <w:rPr>
                <w:b/>
                <w:bCs/>
              </w:rPr>
            </w:pPr>
            <w:r w:rsidRPr="00060EBC">
              <w:rPr>
                <w:b/>
                <w:bCs/>
              </w:rPr>
              <w:t>I. THU NỘI ĐỊA</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
                <w:bCs/>
              </w:rPr>
            </w:pPr>
            <w:r w:rsidRPr="00060EBC">
              <w:rPr>
                <w:b/>
                <w:bCs/>
              </w:rPr>
              <w:t>02</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i/>
                <w:iCs/>
              </w:rPr>
            </w:pPr>
            <w:r w:rsidRPr="00060EBC">
              <w:rPr>
                <w:b/>
                <w:bCs/>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1. Thu từ khu vực doanh nghiệp nhà nước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03</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2. Thu từ doanh nghiệp có đầu tư nước ngoài</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04</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3. Thu từ khu vực kinh tế ngoài quốc doanh</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05</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4. Thuế thu nhập cá nhân</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06</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5. Thuế bảo vệ môi trường</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07</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6. Các loại phí, lệ phí</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08</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7. Các khoản thu về nhà, đất</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09</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rPr>
                <w:i/>
                <w:iCs/>
              </w:rPr>
              <w:t>+ Thuế sử dụng đất nông nghiệp</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10</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rPr>
                <w:i/>
                <w:iCs/>
              </w:rPr>
              <w:t>+ Thuế sử dụng đất phi nông nghiệp</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11</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rPr>
                <w:i/>
                <w:iCs/>
              </w:rPr>
              <w:t>+ Thu tiền cho thuê đất, thuê mặt nước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12</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rPr>
                <w:i/>
                <w:iCs/>
              </w:rPr>
              <w:t>+ Thu tiền sử dụng đất</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13</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spacing w:val="-4"/>
              </w:rPr>
            </w:pPr>
            <w:r w:rsidRPr="00060EBC">
              <w:rPr>
                <w:i/>
                <w:iCs/>
                <w:spacing w:val="-4"/>
              </w:rPr>
              <w:t>+ Thu tiền cho thuê và tiền bán nhà ở thuộc sở hữu nhà nước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14</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Cs/>
              </w:rPr>
            </w:pPr>
            <w:r w:rsidRPr="00060EBC">
              <w:rPr>
                <w:iCs/>
              </w:rPr>
              <w:t>8. Thu từ hoạt động xổ số kiến thiết</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15</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Cs/>
              </w:rPr>
            </w:pPr>
            <w:r w:rsidRPr="00060EBC">
              <w:rPr>
                <w:iCs/>
              </w:rPr>
              <w:t>9. Thu tiền cấp quyền khai thác khoáng sản</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16</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t>10. Thu khác ngân sách</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17</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pPr>
            <w:r w:rsidRPr="00060EBC">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11. Thu từ quỹ đất công ích và thu hoa lợi công sản khác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Cs/>
              </w:rPr>
            </w:pPr>
            <w:r w:rsidRPr="00060EBC">
              <w:rPr>
                <w:bCs/>
              </w:rPr>
              <w:t>18</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r w:rsidRPr="00060EBC">
              <w:rPr>
                <w:b/>
                <w:b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12. Thu hồi vốn, thu cổ tức, lợi nhuận, lợi nhuận sau thuế, chênh lệch thu, chi của Ngân hàng Nhà nước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Cs/>
              </w:rPr>
            </w:pPr>
            <w:r w:rsidRPr="00060EBC">
              <w:rPr>
                <w:bCs/>
              </w:rPr>
              <w:t>19</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r w:rsidRPr="00060EBC">
              <w:rPr>
                <w:b/>
                <w:b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7A06CD" w:rsidP="00615CA5">
            <w:pPr>
              <w:spacing w:beforeLines="36" w:before="86" w:afterLines="36" w:after="86"/>
              <w:rPr>
                <w:b/>
                <w:bCs/>
              </w:rPr>
            </w:pPr>
            <w:r w:rsidRPr="00060EBC">
              <w:rPr>
                <w:b/>
                <w:bCs/>
              </w:rPr>
              <w:t>II. THU TỪ DẦU THÔ</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
              </w:rPr>
            </w:pPr>
            <w:r w:rsidRPr="00060EBC">
              <w:rPr>
                <w:b/>
              </w:rPr>
              <w:t>20</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520AD8">
            <w:pPr>
              <w:spacing w:beforeLines="36" w:before="86" w:afterLines="36" w:after="86"/>
              <w:ind w:right="-108"/>
              <w:rPr>
                <w:rFonts w:ascii="Times New Roman Bold" w:hAnsi="Times New Roman Bold"/>
                <w:b/>
                <w:bCs/>
                <w:spacing w:val="-6"/>
              </w:rPr>
            </w:pPr>
            <w:r w:rsidRPr="00060EBC">
              <w:rPr>
                <w:rFonts w:ascii="Times New Roman Bold" w:hAnsi="Times New Roman Bold"/>
                <w:b/>
                <w:bCs/>
                <w:spacing w:val="-6"/>
              </w:rPr>
              <w:t xml:space="preserve">III. </w:t>
            </w:r>
            <w:r w:rsidR="007A06CD" w:rsidRPr="00060EBC">
              <w:rPr>
                <w:rFonts w:ascii="Times New Roman Bold" w:hAnsi="Times New Roman Bold"/>
                <w:b/>
                <w:bCs/>
                <w:spacing w:val="-6"/>
              </w:rPr>
              <w:t>THU CÂN ĐỐI TỪ HOẠT ĐỘNG XUẤT, NHẬP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
              </w:rPr>
            </w:pPr>
            <w:r w:rsidRPr="00060EBC">
              <w:rPr>
                <w:b/>
              </w:rPr>
              <w:t>21</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1. Tổng số thu từ hoạt động xuất khẩu, nhập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22</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i/>
                <w:iCs/>
              </w:rPr>
            </w:pPr>
            <w:r w:rsidRPr="00060EBC">
              <w:rPr>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rPr>
                <w:i/>
                <w:iCs/>
              </w:rPr>
              <w:t xml:space="preserve"> - Thuế GTGT thu từ hàng hóa nhập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23</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i/>
                <w:iCs/>
              </w:rPr>
            </w:pPr>
            <w:r w:rsidRPr="00060EBC">
              <w:rPr>
                <w:b/>
                <w:bCs/>
                <w:i/>
                <w:i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tcPr>
          <w:p w:rsidR="004521AB" w:rsidRPr="00060EBC" w:rsidRDefault="004521AB" w:rsidP="00615CA5">
            <w:pPr>
              <w:spacing w:beforeLines="36" w:before="86" w:afterLines="36" w:after="86"/>
            </w:pPr>
            <w:r w:rsidRPr="00060EBC">
              <w:rPr>
                <w:i/>
                <w:iCs/>
              </w:rPr>
              <w:lastRenderedPageBreak/>
              <w:t>- Thuế xuất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24</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r w:rsidRPr="00060EBC">
              <w:rPr>
                <w:b/>
                <w:b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tcPr>
          <w:p w:rsidR="004521AB" w:rsidRPr="00060EBC" w:rsidRDefault="004521AB" w:rsidP="00615CA5">
            <w:pPr>
              <w:spacing w:beforeLines="36" w:before="86" w:afterLines="36" w:after="86"/>
            </w:pPr>
            <w:r w:rsidRPr="00060EBC">
              <w:rPr>
                <w:i/>
                <w:iCs/>
              </w:rPr>
              <w:t>- Thuế nhập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25</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r w:rsidRPr="00060EBC">
              <w:rPr>
                <w:b/>
                <w:bCs/>
              </w:rPr>
              <w:t> </w:t>
            </w: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w:t>
            </w:r>
          </w:p>
        </w:tc>
      </w:tr>
      <w:tr w:rsidR="00FC1817" w:rsidRPr="00060EBC" w:rsidTr="00477998">
        <w:trPr>
          <w:trHeight w:val="20"/>
        </w:trPr>
        <w:tc>
          <w:tcPr>
            <w:tcW w:w="6210" w:type="dxa"/>
            <w:tcBorders>
              <w:top w:val="dotted" w:sz="4" w:space="0" w:color="auto"/>
              <w:bottom w:val="dotted" w:sz="4" w:space="0" w:color="auto"/>
            </w:tcBorders>
            <w:shd w:val="clear" w:color="auto" w:fill="auto"/>
            <w:noWrap/>
          </w:tcPr>
          <w:p w:rsidR="004521AB" w:rsidRPr="00060EBC" w:rsidRDefault="004521AB" w:rsidP="00615CA5">
            <w:pPr>
              <w:spacing w:beforeLines="36" w:before="86" w:afterLines="36" w:after="86"/>
            </w:pPr>
            <w:r w:rsidRPr="00060EBC">
              <w:rPr>
                <w:i/>
                <w:iCs/>
              </w:rPr>
              <w:t>- Thuế tiêu thụ đặc biệt từ hàng hóa nhập khẩu</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26</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rPr>
                <w:i/>
                <w:iCs/>
              </w:rPr>
            </w:pPr>
            <w:r w:rsidRPr="00060EBC">
              <w:rPr>
                <w:i/>
                <w:iCs/>
              </w:rPr>
              <w:t xml:space="preserve">- Thuế BVMT từ hàng hóa nhập khẩu </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27</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43DB4" w:rsidP="00615CA5">
            <w:pPr>
              <w:spacing w:beforeLines="36" w:before="86" w:afterLines="36" w:after="86"/>
              <w:rPr>
                <w:i/>
                <w:iCs/>
              </w:rPr>
            </w:pPr>
            <w:r w:rsidRPr="00060EBC">
              <w:rPr>
                <w:i/>
                <w:iCs/>
              </w:rPr>
              <w:t>- Thu khác</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pPr>
            <w:r w:rsidRPr="00060EBC">
              <w:t>28</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p>
        </w:tc>
      </w:tr>
      <w:tr w:rsidR="00FC1817" w:rsidRPr="00060EBC" w:rsidTr="00477998">
        <w:trPr>
          <w:trHeight w:val="20"/>
        </w:trPr>
        <w:tc>
          <w:tcPr>
            <w:tcW w:w="621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r w:rsidRPr="00060EBC">
              <w:t xml:space="preserve">2. Hoàn thuế giá trị gia tăng </w:t>
            </w:r>
          </w:p>
        </w:tc>
        <w:tc>
          <w:tcPr>
            <w:tcW w:w="840"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jc w:val="center"/>
              <w:rPr>
                <w:bCs/>
              </w:rPr>
            </w:pPr>
            <w:r w:rsidRPr="00060EBC">
              <w:rPr>
                <w:bCs/>
              </w:rPr>
              <w:t>29</w:t>
            </w:r>
          </w:p>
        </w:tc>
        <w:tc>
          <w:tcPr>
            <w:tcW w:w="1275" w:type="dxa"/>
            <w:tcBorders>
              <w:top w:val="dotted" w:sz="4" w:space="0" w:color="auto"/>
              <w:bottom w:val="dotted" w:sz="4" w:space="0" w:color="auto"/>
            </w:tcBorders>
            <w:shd w:val="clear" w:color="auto" w:fill="auto"/>
            <w:vAlign w:val="bottom"/>
          </w:tcPr>
          <w:p w:rsidR="004521AB" w:rsidRPr="00060EBC" w:rsidRDefault="004521AB" w:rsidP="00615CA5">
            <w:pPr>
              <w:spacing w:beforeLines="36" w:before="86" w:afterLines="36" w:after="86"/>
              <w:rPr>
                <w:b/>
                <w:bCs/>
              </w:rPr>
            </w:pPr>
          </w:p>
        </w:tc>
        <w:tc>
          <w:tcPr>
            <w:tcW w:w="1395" w:type="dxa"/>
            <w:tcBorders>
              <w:top w:val="dotted" w:sz="4" w:space="0" w:color="auto"/>
              <w:bottom w:val="dotted" w:sz="4" w:space="0" w:color="auto"/>
            </w:tcBorders>
            <w:shd w:val="clear" w:color="auto" w:fill="auto"/>
            <w:noWrap/>
            <w:vAlign w:val="bottom"/>
          </w:tcPr>
          <w:p w:rsidR="004521AB" w:rsidRPr="00060EBC" w:rsidRDefault="004521AB" w:rsidP="00615CA5">
            <w:pPr>
              <w:spacing w:beforeLines="36" w:before="86" w:afterLines="36" w:after="86"/>
            </w:pPr>
          </w:p>
        </w:tc>
      </w:tr>
      <w:tr w:rsidR="00FC1817" w:rsidRPr="00060EBC" w:rsidTr="00477998">
        <w:trPr>
          <w:trHeight w:val="20"/>
        </w:trPr>
        <w:tc>
          <w:tcPr>
            <w:tcW w:w="6210" w:type="dxa"/>
            <w:tcBorders>
              <w:top w:val="dotted" w:sz="4" w:space="0" w:color="auto"/>
              <w:bottom w:val="single" w:sz="4" w:space="0" w:color="auto"/>
            </w:tcBorders>
            <w:shd w:val="clear" w:color="auto" w:fill="auto"/>
            <w:noWrap/>
            <w:vAlign w:val="bottom"/>
          </w:tcPr>
          <w:p w:rsidR="004521AB" w:rsidRPr="00060EBC" w:rsidRDefault="007A06CD" w:rsidP="00615CA5">
            <w:pPr>
              <w:spacing w:beforeLines="36" w:before="86" w:afterLines="36" w:after="86"/>
              <w:rPr>
                <w:b/>
                <w:bCs/>
              </w:rPr>
            </w:pPr>
            <w:r w:rsidRPr="00060EBC">
              <w:rPr>
                <w:b/>
                <w:bCs/>
              </w:rPr>
              <w:t>IV. THU VIỆN TRỢ</w:t>
            </w:r>
          </w:p>
        </w:tc>
        <w:tc>
          <w:tcPr>
            <w:tcW w:w="840" w:type="dxa"/>
            <w:tcBorders>
              <w:top w:val="dotted" w:sz="4" w:space="0" w:color="auto"/>
              <w:bottom w:val="single" w:sz="4" w:space="0" w:color="auto"/>
            </w:tcBorders>
            <w:shd w:val="clear" w:color="auto" w:fill="auto"/>
            <w:noWrap/>
            <w:vAlign w:val="bottom"/>
          </w:tcPr>
          <w:p w:rsidR="004521AB" w:rsidRPr="00060EBC" w:rsidRDefault="004521AB" w:rsidP="00615CA5">
            <w:pPr>
              <w:spacing w:beforeLines="36" w:before="86" w:afterLines="36" w:after="86"/>
              <w:jc w:val="center"/>
              <w:rPr>
                <w:b/>
                <w:bCs/>
              </w:rPr>
            </w:pPr>
            <w:r w:rsidRPr="00060EBC">
              <w:rPr>
                <w:b/>
                <w:bCs/>
              </w:rPr>
              <w:t>30</w:t>
            </w:r>
          </w:p>
        </w:tc>
        <w:tc>
          <w:tcPr>
            <w:tcW w:w="1275" w:type="dxa"/>
            <w:tcBorders>
              <w:top w:val="dotted" w:sz="4" w:space="0" w:color="auto"/>
              <w:bottom w:val="single" w:sz="4" w:space="0" w:color="auto"/>
            </w:tcBorders>
            <w:shd w:val="clear" w:color="auto" w:fill="auto"/>
            <w:vAlign w:val="bottom"/>
          </w:tcPr>
          <w:p w:rsidR="004521AB" w:rsidRPr="00060EBC" w:rsidRDefault="004521AB" w:rsidP="00615CA5">
            <w:pPr>
              <w:spacing w:beforeLines="36" w:before="86" w:afterLines="36" w:after="86"/>
              <w:rPr>
                <w:b/>
                <w:bCs/>
              </w:rPr>
            </w:pPr>
          </w:p>
        </w:tc>
        <w:tc>
          <w:tcPr>
            <w:tcW w:w="1395" w:type="dxa"/>
            <w:tcBorders>
              <w:top w:val="dotted" w:sz="4" w:space="0" w:color="auto"/>
              <w:bottom w:val="single" w:sz="4" w:space="0" w:color="auto"/>
            </w:tcBorders>
            <w:shd w:val="clear" w:color="auto" w:fill="auto"/>
            <w:noWrap/>
            <w:vAlign w:val="bottom"/>
          </w:tcPr>
          <w:p w:rsidR="004521AB" w:rsidRPr="00060EBC" w:rsidRDefault="004521AB" w:rsidP="00615CA5">
            <w:pPr>
              <w:spacing w:beforeLines="36" w:before="86" w:afterLines="36" w:after="86"/>
            </w:pPr>
          </w:p>
        </w:tc>
      </w:tr>
    </w:tbl>
    <w:p w:rsidR="004521AB" w:rsidRPr="00060EBC" w:rsidRDefault="004521AB">
      <w:pPr>
        <w:spacing w:before="120"/>
        <w:rPr>
          <w:sz w:val="26"/>
          <w:szCs w:val="26"/>
        </w:rPr>
      </w:pPr>
    </w:p>
    <w:tbl>
      <w:tblPr>
        <w:tblW w:w="10348" w:type="dxa"/>
        <w:tblInd w:w="-34" w:type="dxa"/>
        <w:tblLook w:val="01E0" w:firstRow="1" w:lastRow="1" w:firstColumn="1" w:lastColumn="1" w:noHBand="0" w:noVBand="0"/>
      </w:tblPr>
      <w:tblGrid>
        <w:gridCol w:w="3562"/>
        <w:gridCol w:w="3330"/>
        <w:gridCol w:w="3456"/>
      </w:tblGrid>
      <w:tr w:rsidR="00FC1817" w:rsidRPr="00060EBC" w:rsidTr="003B001F">
        <w:trPr>
          <w:trHeight w:val="1099"/>
        </w:trPr>
        <w:tc>
          <w:tcPr>
            <w:tcW w:w="3562" w:type="dxa"/>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3330" w:type="dxa"/>
          </w:tcPr>
          <w:p w:rsidR="004521AB" w:rsidRPr="00060EBC" w:rsidRDefault="004521AB">
            <w:pPr>
              <w:spacing w:before="80"/>
              <w:jc w:val="both"/>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3456" w:type="dxa"/>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4521AB" w:rsidRPr="00060EBC" w:rsidRDefault="004521AB">
      <w:pPr>
        <w:rPr>
          <w:sz w:val="26"/>
          <w:szCs w:val="26"/>
          <w:lang w:val="es-ES"/>
        </w:rPr>
      </w:pPr>
    </w:p>
    <w:p w:rsidR="004521AB" w:rsidRPr="00060EBC" w:rsidRDefault="004521AB">
      <w:pPr>
        <w:rPr>
          <w:sz w:val="26"/>
          <w:szCs w:val="26"/>
          <w:lang w:val="es-ES"/>
        </w:rPr>
      </w:pPr>
    </w:p>
    <w:p w:rsidR="004521AB" w:rsidRPr="00060EBC" w:rsidRDefault="004521AB" w:rsidP="000F503D">
      <w:pPr>
        <w:jc w:val="center"/>
        <w:rPr>
          <w:sz w:val="26"/>
          <w:szCs w:val="26"/>
          <w:lang w:val="es-ES"/>
        </w:rPr>
      </w:pPr>
    </w:p>
    <w:p w:rsidR="004521AB" w:rsidRPr="00060EBC" w:rsidRDefault="004521AB" w:rsidP="003B001F">
      <w:pPr>
        <w:spacing w:after="120" w:line="324" w:lineRule="auto"/>
        <w:ind w:firstLine="562"/>
        <w:jc w:val="both"/>
        <w:rPr>
          <w:b/>
          <w:sz w:val="26"/>
          <w:szCs w:val="26"/>
          <w:lang w:val="es-ES"/>
        </w:rPr>
      </w:pPr>
      <w:r w:rsidRPr="00060EBC">
        <w:rPr>
          <w:sz w:val="26"/>
          <w:szCs w:val="26"/>
          <w:lang w:val="es-ES"/>
        </w:rPr>
        <w:br w:type="page"/>
      </w:r>
      <w:r w:rsidR="00452200" w:rsidRPr="00060EBC">
        <w:rPr>
          <w:b/>
          <w:sz w:val="26"/>
          <w:szCs w:val="26"/>
          <w:lang w:val="es-ES"/>
        </w:rPr>
        <w:lastRenderedPageBreak/>
        <w:t>Biểu</w:t>
      </w:r>
      <w:r w:rsidR="00B00DAC" w:rsidRPr="00060EBC">
        <w:rPr>
          <w:b/>
          <w:sz w:val="26"/>
          <w:szCs w:val="26"/>
          <w:lang w:val="es-ES"/>
        </w:rPr>
        <w:t xml:space="preserve"> số 005.N</w:t>
      </w:r>
      <w:r w:rsidRPr="00060EBC">
        <w:rPr>
          <w:b/>
          <w:sz w:val="26"/>
          <w:szCs w:val="26"/>
          <w:lang w:val="es-ES"/>
        </w:rPr>
        <w:t>/BCB-TC: Thu ngân sách nhà nước và cơ cấu thu</w:t>
      </w:r>
    </w:p>
    <w:p w:rsidR="004521AB" w:rsidRPr="00060EBC" w:rsidRDefault="004521AB" w:rsidP="003C584E">
      <w:pPr>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254F57" w:rsidRPr="00060EBC" w:rsidRDefault="00254F57" w:rsidP="003C584E">
      <w:pPr>
        <w:shd w:val="clear" w:color="auto" w:fill="FFFFFF"/>
        <w:spacing w:before="120" w:after="120" w:line="288" w:lineRule="auto"/>
        <w:ind w:firstLine="720"/>
        <w:jc w:val="both"/>
        <w:rPr>
          <w:sz w:val="26"/>
          <w:szCs w:val="26"/>
          <w:lang w:val="pt-BR"/>
        </w:rPr>
      </w:pPr>
      <w:r w:rsidRPr="00060EBC">
        <w:rPr>
          <w:sz w:val="26"/>
          <w:szCs w:val="26"/>
          <w:lang w:val="pt-BR"/>
        </w:rPr>
        <w:t>a) Thu ngân sách nhà nước gồm:</w:t>
      </w:r>
    </w:p>
    <w:p w:rsidR="00254F57" w:rsidRPr="00060EBC" w:rsidRDefault="00254F57" w:rsidP="003C584E">
      <w:pPr>
        <w:shd w:val="clear" w:color="auto" w:fill="FFFFFF"/>
        <w:spacing w:before="120" w:after="120" w:line="288" w:lineRule="auto"/>
        <w:ind w:firstLine="720"/>
        <w:jc w:val="both"/>
        <w:rPr>
          <w:sz w:val="26"/>
          <w:szCs w:val="26"/>
          <w:lang w:val="pt-BR"/>
        </w:rPr>
      </w:pPr>
      <w:r w:rsidRPr="00060EBC">
        <w:rPr>
          <w:sz w:val="26"/>
          <w:szCs w:val="26"/>
          <w:lang w:val="pt-BR"/>
        </w:rPr>
        <w:t>- Toàn bộ các khoản thu từ thuế, lệ phí;</w:t>
      </w:r>
    </w:p>
    <w:p w:rsidR="00254F57" w:rsidRPr="00060EBC" w:rsidRDefault="00254F57" w:rsidP="003C584E">
      <w:pPr>
        <w:shd w:val="clear" w:color="auto" w:fill="FFFFFF"/>
        <w:spacing w:before="120" w:after="120" w:line="288" w:lineRule="auto"/>
        <w:ind w:firstLine="720"/>
        <w:jc w:val="both"/>
        <w:rPr>
          <w:sz w:val="26"/>
          <w:szCs w:val="26"/>
          <w:lang w:val="pt-BR"/>
        </w:rPr>
      </w:pPr>
      <w:r w:rsidRPr="00060EBC">
        <w:rPr>
          <w:sz w:val="26"/>
          <w:szCs w:val="26"/>
          <w:lang w:val="pt-BR"/>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254F57" w:rsidRPr="00060EBC" w:rsidRDefault="00254F57" w:rsidP="003C584E">
      <w:pPr>
        <w:shd w:val="clear" w:color="auto" w:fill="FFFFFF"/>
        <w:spacing w:before="120" w:after="120" w:line="288" w:lineRule="auto"/>
        <w:ind w:firstLine="720"/>
        <w:jc w:val="both"/>
        <w:rPr>
          <w:sz w:val="26"/>
          <w:szCs w:val="26"/>
          <w:lang w:val="pt-BR"/>
        </w:rPr>
      </w:pPr>
      <w:r w:rsidRPr="00060EBC">
        <w:rPr>
          <w:sz w:val="26"/>
          <w:szCs w:val="26"/>
          <w:lang w:val="pt-BR"/>
        </w:rPr>
        <w:t>- Các khoản viện trợ không hoàn lại của Chính phủ các nước, các tổ chức, cá nhân ở ngoài nước cho Chính phủ Việt Nam và chính quyền địa phương;</w:t>
      </w:r>
    </w:p>
    <w:p w:rsidR="00254F57" w:rsidRPr="00060EBC" w:rsidRDefault="00254F57" w:rsidP="003C584E">
      <w:pPr>
        <w:shd w:val="clear" w:color="auto" w:fill="FFFFFF"/>
        <w:spacing w:before="120" w:after="120" w:line="288" w:lineRule="auto"/>
        <w:ind w:firstLine="720"/>
        <w:jc w:val="both"/>
        <w:rPr>
          <w:sz w:val="26"/>
          <w:szCs w:val="26"/>
          <w:lang w:val="pt-BR"/>
        </w:rPr>
      </w:pPr>
      <w:r w:rsidRPr="00060EBC">
        <w:rPr>
          <w:sz w:val="26"/>
          <w:szCs w:val="26"/>
          <w:lang w:val="pt-BR"/>
        </w:rPr>
        <w:t>- Các khoản thu khác theo quy định của pháp luật.</w:t>
      </w:r>
    </w:p>
    <w:p w:rsidR="00254F57" w:rsidRPr="00060EBC" w:rsidRDefault="00254F57" w:rsidP="003C584E">
      <w:pPr>
        <w:tabs>
          <w:tab w:val="left" w:pos="1134"/>
        </w:tabs>
        <w:spacing w:before="120" w:after="120" w:line="288" w:lineRule="auto"/>
        <w:ind w:firstLine="720"/>
        <w:jc w:val="both"/>
        <w:rPr>
          <w:rFonts w:eastAsia="Calibri"/>
          <w:sz w:val="26"/>
          <w:szCs w:val="26"/>
          <w:lang w:val="pt-BR"/>
        </w:rPr>
      </w:pPr>
      <w:r w:rsidRPr="00060EBC">
        <w:rPr>
          <w:rFonts w:eastAsia="Calibri"/>
          <w:sz w:val="26"/>
          <w:szCs w:val="26"/>
          <w:lang w:val="pt-BR"/>
        </w:rPr>
        <w:t xml:space="preserve">b) Cơ cấu thu </w:t>
      </w:r>
      <w:r w:rsidRPr="00060EBC">
        <w:rPr>
          <w:sz w:val="26"/>
          <w:szCs w:val="26"/>
          <w:lang w:val="pt-BR"/>
        </w:rPr>
        <w:t xml:space="preserve">ngân sách nhà nước </w:t>
      </w:r>
      <w:r w:rsidRPr="00060EBC">
        <w:rPr>
          <w:rFonts w:eastAsia="Calibri"/>
          <w:sz w:val="26"/>
          <w:szCs w:val="26"/>
          <w:lang w:val="pt-BR"/>
        </w:rPr>
        <w:t xml:space="preserve">là chỉ tiêu phản ánh tỷ trọng từng khoản thu trong tổng thu </w:t>
      </w:r>
      <w:r w:rsidR="008C589D" w:rsidRPr="00060EBC">
        <w:rPr>
          <w:sz w:val="26"/>
          <w:szCs w:val="26"/>
          <w:lang w:val="pt-BR"/>
        </w:rPr>
        <w:t>ngân sách nhà nước.</w:t>
      </w:r>
    </w:p>
    <w:p w:rsidR="00254F57" w:rsidRPr="00060EBC" w:rsidRDefault="00254F57" w:rsidP="003C584E">
      <w:pPr>
        <w:tabs>
          <w:tab w:val="left" w:pos="1134"/>
        </w:tabs>
        <w:spacing w:before="120" w:after="120" w:line="288" w:lineRule="auto"/>
        <w:ind w:firstLine="720"/>
        <w:jc w:val="both"/>
        <w:rPr>
          <w:rFonts w:eastAsia="Calibri"/>
          <w:sz w:val="26"/>
          <w:szCs w:val="26"/>
        </w:rPr>
      </w:pPr>
      <w:r w:rsidRPr="00060EBC">
        <w:rPr>
          <w:rFonts w:eastAsia="Calibri"/>
          <w:sz w:val="26"/>
          <w:szCs w:val="26"/>
          <w:lang w:val="pt-BR"/>
        </w:rPr>
        <w:t>Công thức tính:</w:t>
      </w:r>
    </w:p>
    <w:tbl>
      <w:tblPr>
        <w:tblW w:w="8239" w:type="dxa"/>
        <w:jc w:val="center"/>
        <w:tblLayout w:type="fixed"/>
        <w:tblCellMar>
          <w:left w:w="28" w:type="dxa"/>
          <w:right w:w="28" w:type="dxa"/>
        </w:tblCellMar>
        <w:tblLook w:val="04A0" w:firstRow="1" w:lastRow="0" w:firstColumn="1" w:lastColumn="0" w:noHBand="0" w:noVBand="1"/>
      </w:tblPr>
      <w:tblGrid>
        <w:gridCol w:w="2835"/>
        <w:gridCol w:w="488"/>
        <w:gridCol w:w="3623"/>
        <w:gridCol w:w="363"/>
        <w:gridCol w:w="930"/>
      </w:tblGrid>
      <w:tr w:rsidR="00FC1817" w:rsidRPr="00060EBC" w:rsidTr="0049581A">
        <w:trPr>
          <w:jc w:val="center"/>
        </w:trPr>
        <w:tc>
          <w:tcPr>
            <w:tcW w:w="2835" w:type="dxa"/>
            <w:vMerge w:val="restart"/>
          </w:tcPr>
          <w:p w:rsidR="00254F57" w:rsidRPr="00060EBC" w:rsidRDefault="00254F57" w:rsidP="0049581A">
            <w:pPr>
              <w:tabs>
                <w:tab w:val="left" w:pos="1134"/>
              </w:tabs>
              <w:jc w:val="center"/>
              <w:rPr>
                <w:rFonts w:eastAsia="Calibri"/>
                <w:sz w:val="26"/>
                <w:szCs w:val="26"/>
                <w:lang w:val="pt-BR"/>
              </w:rPr>
            </w:pPr>
            <w:r w:rsidRPr="00060EBC">
              <w:rPr>
                <w:rFonts w:eastAsia="Calibri"/>
                <w:sz w:val="26"/>
                <w:szCs w:val="26"/>
              </w:rPr>
              <w:br/>
            </w:r>
            <w:r w:rsidRPr="00060EBC">
              <w:rPr>
                <w:rFonts w:eastAsia="Calibri"/>
                <w:sz w:val="26"/>
                <w:szCs w:val="26"/>
                <w:lang w:val="pt-BR"/>
              </w:rPr>
              <w:t>Tỷ trọng mỗi khoản thu ngân sách nhà nước theo từng loại phân tổ (%)</w:t>
            </w:r>
          </w:p>
        </w:tc>
        <w:tc>
          <w:tcPr>
            <w:tcW w:w="488" w:type="dxa"/>
            <w:vMerge w:val="restart"/>
          </w:tcPr>
          <w:p w:rsidR="00254F57" w:rsidRPr="00060EBC" w:rsidRDefault="00254F57" w:rsidP="0049581A">
            <w:pPr>
              <w:tabs>
                <w:tab w:val="left" w:pos="1134"/>
              </w:tabs>
              <w:jc w:val="center"/>
              <w:rPr>
                <w:rFonts w:eastAsia="Calibri"/>
                <w:sz w:val="26"/>
                <w:szCs w:val="26"/>
              </w:rPr>
            </w:pPr>
            <w:r w:rsidRPr="00060EBC">
              <w:rPr>
                <w:rFonts w:eastAsia="Calibri"/>
                <w:sz w:val="26"/>
                <w:szCs w:val="26"/>
              </w:rPr>
              <w:br/>
            </w:r>
            <w:r w:rsidRPr="00060EBC">
              <w:rPr>
                <w:rFonts w:eastAsia="Calibri"/>
                <w:sz w:val="26"/>
                <w:szCs w:val="26"/>
              </w:rPr>
              <w:br/>
              <w:t>=</w:t>
            </w:r>
          </w:p>
        </w:tc>
        <w:tc>
          <w:tcPr>
            <w:tcW w:w="3623" w:type="dxa"/>
            <w:tcBorders>
              <w:bottom w:val="single" w:sz="4" w:space="0" w:color="000000"/>
            </w:tcBorders>
            <w:vAlign w:val="center"/>
          </w:tcPr>
          <w:p w:rsidR="00254F57" w:rsidRPr="00060EBC" w:rsidRDefault="00254F57" w:rsidP="0049581A">
            <w:pPr>
              <w:tabs>
                <w:tab w:val="left" w:pos="1134"/>
              </w:tabs>
              <w:spacing w:before="120" w:after="60"/>
              <w:jc w:val="center"/>
              <w:rPr>
                <w:rFonts w:eastAsia="Calibri"/>
                <w:sz w:val="26"/>
                <w:szCs w:val="26"/>
              </w:rPr>
            </w:pPr>
            <w:r w:rsidRPr="00060EBC">
              <w:rPr>
                <w:rFonts w:eastAsia="Calibri"/>
                <w:sz w:val="26"/>
                <w:szCs w:val="26"/>
              </w:rPr>
              <w:t xml:space="preserve">Thu ngân sách nhà nước </w:t>
            </w:r>
            <w:r w:rsidRPr="00060EBC">
              <w:rPr>
                <w:rFonts w:eastAsia="Calibri"/>
                <w:sz w:val="26"/>
                <w:szCs w:val="26"/>
              </w:rPr>
              <w:br/>
              <w:t>theo từng loại phân tổ</w:t>
            </w:r>
          </w:p>
        </w:tc>
        <w:tc>
          <w:tcPr>
            <w:tcW w:w="363" w:type="dxa"/>
            <w:vMerge w:val="restart"/>
          </w:tcPr>
          <w:p w:rsidR="00254F57" w:rsidRPr="00060EBC" w:rsidRDefault="00254F57" w:rsidP="0049581A">
            <w:pPr>
              <w:tabs>
                <w:tab w:val="left" w:pos="1134"/>
              </w:tabs>
              <w:jc w:val="center"/>
              <w:rPr>
                <w:rFonts w:eastAsia="Calibri"/>
                <w:sz w:val="26"/>
                <w:szCs w:val="26"/>
              </w:rPr>
            </w:pPr>
            <w:r w:rsidRPr="00060EBC">
              <w:rPr>
                <w:rFonts w:eastAsia="Calibri"/>
                <w:sz w:val="26"/>
                <w:szCs w:val="26"/>
              </w:rPr>
              <w:br/>
            </w:r>
            <w:r w:rsidRPr="00060EBC">
              <w:rPr>
                <w:rFonts w:eastAsia="Calibri"/>
                <w:sz w:val="26"/>
                <w:szCs w:val="26"/>
              </w:rPr>
              <w:br/>
              <w:t>×</w:t>
            </w:r>
          </w:p>
        </w:tc>
        <w:tc>
          <w:tcPr>
            <w:tcW w:w="930" w:type="dxa"/>
            <w:vMerge w:val="restart"/>
          </w:tcPr>
          <w:p w:rsidR="00254F57" w:rsidRPr="00060EBC" w:rsidRDefault="00254F57" w:rsidP="0049581A">
            <w:pPr>
              <w:tabs>
                <w:tab w:val="left" w:pos="1134"/>
              </w:tabs>
              <w:rPr>
                <w:rFonts w:eastAsia="Calibri"/>
                <w:sz w:val="26"/>
                <w:szCs w:val="26"/>
              </w:rPr>
            </w:pPr>
            <w:r w:rsidRPr="00060EBC">
              <w:rPr>
                <w:rFonts w:eastAsia="Calibri"/>
                <w:sz w:val="26"/>
                <w:szCs w:val="26"/>
              </w:rPr>
              <w:br/>
            </w:r>
            <w:r w:rsidRPr="00060EBC">
              <w:rPr>
                <w:rFonts w:eastAsia="Calibri"/>
                <w:sz w:val="26"/>
                <w:szCs w:val="26"/>
              </w:rPr>
              <w:br/>
              <w:t>100</w:t>
            </w:r>
          </w:p>
        </w:tc>
      </w:tr>
      <w:tr w:rsidR="001D1714" w:rsidRPr="00060EBC" w:rsidTr="0049581A">
        <w:trPr>
          <w:jc w:val="center"/>
        </w:trPr>
        <w:tc>
          <w:tcPr>
            <w:tcW w:w="2835" w:type="dxa"/>
            <w:vMerge/>
            <w:vAlign w:val="center"/>
          </w:tcPr>
          <w:p w:rsidR="00254F57" w:rsidRPr="00060EBC" w:rsidRDefault="00254F57" w:rsidP="0049581A">
            <w:pPr>
              <w:tabs>
                <w:tab w:val="left" w:pos="1134"/>
              </w:tabs>
              <w:spacing w:before="120"/>
              <w:jc w:val="center"/>
              <w:rPr>
                <w:rFonts w:eastAsia="Calibri"/>
                <w:sz w:val="26"/>
                <w:szCs w:val="26"/>
                <w:lang w:val="pt-BR"/>
              </w:rPr>
            </w:pPr>
          </w:p>
        </w:tc>
        <w:tc>
          <w:tcPr>
            <w:tcW w:w="488" w:type="dxa"/>
            <w:vMerge/>
            <w:vAlign w:val="center"/>
          </w:tcPr>
          <w:p w:rsidR="00254F57" w:rsidRPr="00060EBC" w:rsidRDefault="00254F57" w:rsidP="0049581A">
            <w:pPr>
              <w:tabs>
                <w:tab w:val="left" w:pos="1134"/>
              </w:tabs>
              <w:spacing w:before="120"/>
              <w:rPr>
                <w:rFonts w:eastAsia="Calibri"/>
                <w:sz w:val="26"/>
                <w:szCs w:val="26"/>
              </w:rPr>
            </w:pPr>
          </w:p>
        </w:tc>
        <w:tc>
          <w:tcPr>
            <w:tcW w:w="3623" w:type="dxa"/>
            <w:tcBorders>
              <w:top w:val="single" w:sz="4" w:space="0" w:color="000000"/>
            </w:tcBorders>
            <w:vAlign w:val="center"/>
          </w:tcPr>
          <w:p w:rsidR="00254F57" w:rsidRPr="00060EBC" w:rsidRDefault="00254F57" w:rsidP="0049581A">
            <w:pPr>
              <w:tabs>
                <w:tab w:val="left" w:pos="1134"/>
              </w:tabs>
              <w:spacing w:before="120"/>
              <w:jc w:val="center"/>
              <w:rPr>
                <w:rFonts w:eastAsia="Calibri"/>
                <w:noProof/>
                <w:sz w:val="26"/>
                <w:szCs w:val="26"/>
              </w:rPr>
            </w:pPr>
            <w:r w:rsidRPr="00060EBC">
              <w:rPr>
                <w:rFonts w:eastAsia="Calibri"/>
                <w:sz w:val="26"/>
                <w:szCs w:val="26"/>
              </w:rPr>
              <w:t>Tổng thu ngân sách nhà nước</w:t>
            </w:r>
          </w:p>
        </w:tc>
        <w:tc>
          <w:tcPr>
            <w:tcW w:w="363" w:type="dxa"/>
            <w:vMerge/>
            <w:vAlign w:val="center"/>
          </w:tcPr>
          <w:p w:rsidR="00254F57" w:rsidRPr="00060EBC" w:rsidRDefault="00254F57" w:rsidP="0049581A">
            <w:pPr>
              <w:tabs>
                <w:tab w:val="left" w:pos="1134"/>
              </w:tabs>
              <w:spacing w:before="120"/>
              <w:jc w:val="center"/>
              <w:rPr>
                <w:rFonts w:eastAsia="Calibri"/>
                <w:sz w:val="26"/>
                <w:szCs w:val="26"/>
              </w:rPr>
            </w:pPr>
          </w:p>
        </w:tc>
        <w:tc>
          <w:tcPr>
            <w:tcW w:w="930" w:type="dxa"/>
            <w:vMerge/>
            <w:vAlign w:val="center"/>
          </w:tcPr>
          <w:p w:rsidR="00254F57" w:rsidRPr="00060EBC" w:rsidRDefault="00254F57" w:rsidP="0049581A">
            <w:pPr>
              <w:tabs>
                <w:tab w:val="left" w:pos="1134"/>
              </w:tabs>
              <w:spacing w:before="120"/>
              <w:jc w:val="center"/>
              <w:rPr>
                <w:rFonts w:eastAsia="Calibri"/>
                <w:sz w:val="26"/>
                <w:szCs w:val="26"/>
              </w:rPr>
            </w:pPr>
          </w:p>
        </w:tc>
      </w:tr>
    </w:tbl>
    <w:p w:rsidR="008C589D" w:rsidRPr="00060EBC" w:rsidRDefault="008C589D" w:rsidP="003C584E">
      <w:pPr>
        <w:tabs>
          <w:tab w:val="num" w:pos="-3000"/>
          <w:tab w:val="left" w:pos="480"/>
        </w:tabs>
        <w:spacing w:before="120" w:after="120" w:line="288" w:lineRule="auto"/>
        <w:ind w:firstLine="720"/>
        <w:jc w:val="both"/>
        <w:rPr>
          <w:sz w:val="26"/>
          <w:szCs w:val="26"/>
          <w:lang w:val="es-ES"/>
        </w:rPr>
      </w:pPr>
    </w:p>
    <w:p w:rsidR="00AF1366" w:rsidRPr="00060EBC" w:rsidRDefault="004521AB" w:rsidP="003C584E">
      <w:pPr>
        <w:tabs>
          <w:tab w:val="num" w:pos="-3000"/>
          <w:tab w:val="left" w:pos="480"/>
        </w:tabs>
        <w:spacing w:before="120" w:after="120" w:line="288" w:lineRule="auto"/>
        <w:ind w:firstLine="720"/>
        <w:jc w:val="both"/>
        <w:rPr>
          <w:sz w:val="26"/>
          <w:szCs w:val="26"/>
          <w:lang w:val="es-ES"/>
        </w:rPr>
      </w:pPr>
      <w:r w:rsidRPr="00060EBC">
        <w:rPr>
          <w:sz w:val="26"/>
          <w:szCs w:val="26"/>
          <w:lang w:val="es-ES"/>
        </w:rPr>
        <w:t>- Các chỉ tiêu trong các biểu báo cáo này phù hợp với các chỉ tiêu của các biểu thu và cân đối ngân sách nhà nước của năm thực hiện do Bộ Tài chính báo cáo được</w:t>
      </w:r>
      <w:r w:rsidR="00AF1366" w:rsidRPr="00060EBC">
        <w:rPr>
          <w:sz w:val="26"/>
          <w:szCs w:val="26"/>
          <w:lang w:val="es-ES"/>
        </w:rPr>
        <w:t xml:space="preserve"> Quốc hội xem xét, đánh giá lại.</w:t>
      </w:r>
    </w:p>
    <w:p w:rsidR="00E924D4" w:rsidRPr="00060EBC" w:rsidRDefault="004521AB" w:rsidP="00E924D4">
      <w:pPr>
        <w:widowControl w:val="0"/>
        <w:tabs>
          <w:tab w:val="num" w:pos="-3120"/>
        </w:tabs>
        <w:spacing w:before="120" w:after="120" w:line="288" w:lineRule="auto"/>
        <w:ind w:firstLine="720"/>
        <w:jc w:val="both"/>
        <w:rPr>
          <w:sz w:val="26"/>
          <w:szCs w:val="26"/>
          <w:lang w:val="es-ES"/>
        </w:rPr>
      </w:pPr>
      <w:r w:rsidRPr="00060EBC">
        <w:rPr>
          <w:sz w:val="26"/>
          <w:szCs w:val="26"/>
          <w:lang w:val="es-ES"/>
        </w:rPr>
        <w:t>- Kỳ báo cáo:</w:t>
      </w:r>
      <w:r w:rsidR="00E924D4" w:rsidRPr="00060EBC">
        <w:rPr>
          <w:i/>
          <w:sz w:val="26"/>
          <w:szCs w:val="26"/>
          <w:lang w:val="es-ES"/>
        </w:rPr>
        <w:t xml:space="preserve"> </w:t>
      </w:r>
      <w:r w:rsidR="00E924D4" w:rsidRPr="00060EBC">
        <w:rPr>
          <w:sz w:val="26"/>
          <w:szCs w:val="26"/>
          <w:lang w:val="es-ES"/>
        </w:rPr>
        <w:t>Ngày 25 tháng 6: Số liệu năm trước năm báo cáo (từ ngày 01/01 đến hết ngày 31/12).</w:t>
      </w:r>
    </w:p>
    <w:p w:rsidR="00254F57" w:rsidRPr="00060EBC" w:rsidRDefault="00254F57" w:rsidP="003C584E">
      <w:pPr>
        <w:widowControl w:val="0"/>
        <w:tabs>
          <w:tab w:val="left" w:pos="0"/>
          <w:tab w:val="left" w:pos="360"/>
          <w:tab w:val="left" w:pos="900"/>
        </w:tabs>
        <w:spacing w:before="120" w:after="120" w:line="288" w:lineRule="auto"/>
        <w:ind w:firstLine="720"/>
        <w:jc w:val="both"/>
        <w:rPr>
          <w:b/>
          <w:sz w:val="26"/>
          <w:szCs w:val="27"/>
          <w:lang w:val="vi-VN"/>
        </w:rPr>
      </w:pPr>
      <w:r w:rsidRPr="00060EBC">
        <w:rPr>
          <w:b/>
          <w:iCs/>
          <w:sz w:val="26"/>
          <w:szCs w:val="27"/>
          <w:lang w:val="vi-VN"/>
        </w:rPr>
        <w:t>2.</w:t>
      </w:r>
      <w:r w:rsidRPr="00060EBC">
        <w:rPr>
          <w:b/>
          <w:sz w:val="26"/>
          <w:szCs w:val="27"/>
          <w:lang w:val="vi-VN"/>
        </w:rPr>
        <w:t xml:space="preserve"> Cách ghi biểu</w:t>
      </w:r>
    </w:p>
    <w:p w:rsidR="00254F57" w:rsidRPr="00060EBC" w:rsidRDefault="00254F57" w:rsidP="003C584E">
      <w:pPr>
        <w:widowControl w:val="0"/>
        <w:spacing w:before="120" w:after="120" w:line="288" w:lineRule="auto"/>
        <w:ind w:firstLine="720"/>
        <w:jc w:val="both"/>
        <w:rPr>
          <w:spacing w:val="-6"/>
          <w:sz w:val="26"/>
          <w:szCs w:val="27"/>
          <w:lang w:val="vi-VN"/>
        </w:rPr>
      </w:pPr>
      <w:r w:rsidRPr="00060EBC">
        <w:rPr>
          <w:spacing w:val="-6"/>
          <w:sz w:val="26"/>
          <w:szCs w:val="27"/>
          <w:lang w:val="vi-VN"/>
        </w:rPr>
        <w:t>- Cột 1:</w:t>
      </w:r>
      <w:r w:rsidRPr="00060EBC">
        <w:rPr>
          <w:b/>
          <w:spacing w:val="-6"/>
          <w:sz w:val="26"/>
          <w:szCs w:val="27"/>
          <w:lang w:val="vi-VN"/>
        </w:rPr>
        <w:t xml:space="preserve"> </w:t>
      </w:r>
      <w:r w:rsidRPr="00060EBC">
        <w:rPr>
          <w:spacing w:val="-6"/>
          <w:sz w:val="26"/>
          <w:szCs w:val="27"/>
          <w:lang w:val="vi-VN"/>
        </w:rPr>
        <w:t xml:space="preserve">Ghi số </w:t>
      </w:r>
      <w:r w:rsidRPr="00060EBC">
        <w:rPr>
          <w:spacing w:val="-6"/>
          <w:sz w:val="26"/>
          <w:szCs w:val="27"/>
        </w:rPr>
        <w:t xml:space="preserve">thu </w:t>
      </w:r>
      <w:r w:rsidRPr="00060EBC">
        <w:rPr>
          <w:spacing w:val="-6"/>
          <w:sz w:val="26"/>
          <w:szCs w:val="27"/>
          <w:lang w:val="vi-VN"/>
        </w:rPr>
        <w:t xml:space="preserve">theo từng loại phân tổ tương ứng </w:t>
      </w:r>
      <w:r w:rsidRPr="00060EBC">
        <w:rPr>
          <w:spacing w:val="-6"/>
          <w:sz w:val="26"/>
          <w:szCs w:val="27"/>
        </w:rPr>
        <w:t xml:space="preserve">theo </w:t>
      </w:r>
      <w:r w:rsidRPr="00060EBC">
        <w:rPr>
          <w:spacing w:val="-6"/>
          <w:sz w:val="26"/>
          <w:szCs w:val="27"/>
          <w:lang w:val="vi-VN"/>
        </w:rPr>
        <w:t>cột A có tại thời điểm báo cáo.</w:t>
      </w:r>
    </w:p>
    <w:p w:rsidR="00254F57" w:rsidRPr="00060EBC" w:rsidRDefault="00254F57" w:rsidP="003C584E">
      <w:pPr>
        <w:widowControl w:val="0"/>
        <w:spacing w:before="120" w:after="120" w:line="288" w:lineRule="auto"/>
        <w:ind w:firstLine="720"/>
        <w:jc w:val="both"/>
        <w:rPr>
          <w:sz w:val="26"/>
          <w:szCs w:val="27"/>
          <w:lang w:val="vi-VN"/>
        </w:rPr>
      </w:pPr>
      <w:r w:rsidRPr="00060EBC">
        <w:rPr>
          <w:sz w:val="26"/>
          <w:szCs w:val="27"/>
          <w:lang w:val="vi-VN"/>
        </w:rPr>
        <w:t>- Cột</w:t>
      </w:r>
      <w:r w:rsidRPr="00060EBC">
        <w:rPr>
          <w:sz w:val="26"/>
          <w:szCs w:val="27"/>
        </w:rPr>
        <w:t xml:space="preserve"> 2</w:t>
      </w:r>
      <w:r w:rsidRPr="00060EBC">
        <w:rPr>
          <w:sz w:val="26"/>
          <w:szCs w:val="27"/>
          <w:lang w:val="vi-VN"/>
        </w:rPr>
        <w:t xml:space="preserve">: Ghi </w:t>
      </w:r>
      <w:r w:rsidRPr="00060EBC">
        <w:rPr>
          <w:sz w:val="26"/>
          <w:szCs w:val="27"/>
        </w:rPr>
        <w:t>cơ cấu (%)</w:t>
      </w:r>
      <w:r w:rsidR="003C584E" w:rsidRPr="00060EBC">
        <w:rPr>
          <w:sz w:val="26"/>
          <w:szCs w:val="27"/>
        </w:rPr>
        <w:t xml:space="preserve"> thu</w:t>
      </w:r>
      <w:r w:rsidRPr="00060EBC">
        <w:rPr>
          <w:sz w:val="26"/>
          <w:szCs w:val="27"/>
        </w:rPr>
        <w:t xml:space="preserve"> </w:t>
      </w:r>
      <w:r w:rsidRPr="00060EBC">
        <w:rPr>
          <w:sz w:val="26"/>
          <w:szCs w:val="27"/>
          <w:lang w:val="vi-VN"/>
        </w:rPr>
        <w:t xml:space="preserve">theo từng loại phân tổ tương ứng </w:t>
      </w:r>
      <w:r w:rsidRPr="00060EBC">
        <w:rPr>
          <w:sz w:val="26"/>
          <w:szCs w:val="27"/>
        </w:rPr>
        <w:t xml:space="preserve">theo </w:t>
      </w:r>
      <w:r w:rsidRPr="00060EBC">
        <w:rPr>
          <w:sz w:val="26"/>
          <w:szCs w:val="27"/>
          <w:lang w:val="vi-VN"/>
        </w:rPr>
        <w:t>cột A có tại thời điểm báo cáo.</w:t>
      </w:r>
    </w:p>
    <w:p w:rsidR="00EA3AC8" w:rsidRPr="00060EBC" w:rsidRDefault="0022078B" w:rsidP="0022078B">
      <w:pPr>
        <w:widowControl w:val="0"/>
        <w:spacing w:before="120" w:after="120" w:line="288" w:lineRule="auto"/>
        <w:ind w:firstLine="720"/>
        <w:jc w:val="both"/>
        <w:rPr>
          <w:b/>
          <w:sz w:val="26"/>
          <w:szCs w:val="27"/>
          <w:lang w:val="en-GB"/>
        </w:rPr>
      </w:pPr>
      <w:r w:rsidRPr="00060EBC">
        <w:rPr>
          <w:b/>
          <w:sz w:val="26"/>
          <w:szCs w:val="27"/>
          <w:lang w:val="vi-VN"/>
        </w:rPr>
        <w:t>3. Nguồn số liệu</w:t>
      </w:r>
    </w:p>
    <w:p w:rsidR="004521AB" w:rsidRPr="00060EBC" w:rsidRDefault="00EA3AC8" w:rsidP="0022078B">
      <w:pPr>
        <w:widowControl w:val="0"/>
        <w:spacing w:before="120" w:after="120" w:line="288" w:lineRule="auto"/>
        <w:ind w:firstLine="720"/>
        <w:jc w:val="both"/>
        <w:rPr>
          <w:sz w:val="26"/>
          <w:szCs w:val="26"/>
          <w:lang w:val="es-ES"/>
        </w:rPr>
      </w:pPr>
      <w:r w:rsidRPr="00060EBC">
        <w:rPr>
          <w:sz w:val="26"/>
          <w:szCs w:val="26"/>
          <w:lang w:val="es-ES"/>
        </w:rPr>
        <w:t>Bộ Tài chính</w:t>
      </w:r>
      <w:r w:rsidR="00325CA5" w:rsidRPr="00060EBC">
        <w:rPr>
          <w:sz w:val="26"/>
          <w:szCs w:val="26"/>
          <w:lang w:val="es-ES"/>
        </w:rPr>
        <w:t>.</w:t>
      </w:r>
    </w:p>
    <w:p w:rsidR="00325CA5" w:rsidRPr="00060EBC" w:rsidRDefault="00325CA5" w:rsidP="0022078B">
      <w:pPr>
        <w:widowControl w:val="0"/>
        <w:spacing w:before="120" w:after="120" w:line="288" w:lineRule="auto"/>
        <w:ind w:firstLine="720"/>
        <w:jc w:val="both"/>
        <w:rPr>
          <w:b/>
          <w:sz w:val="26"/>
          <w:szCs w:val="27"/>
          <w:lang w:val="vi-VN"/>
        </w:rPr>
      </w:pPr>
    </w:p>
    <w:p w:rsidR="00124DE8" w:rsidRPr="00060EBC" w:rsidRDefault="00124DE8" w:rsidP="00E924D4">
      <w:pPr>
        <w:spacing w:before="120" w:after="120"/>
        <w:jc w:val="both"/>
        <w:rPr>
          <w:sz w:val="26"/>
          <w:szCs w:val="26"/>
          <w:lang w:val="es-ES"/>
        </w:rPr>
      </w:pPr>
    </w:p>
    <w:tbl>
      <w:tblPr>
        <w:tblW w:w="5281" w:type="pct"/>
        <w:tblInd w:w="108" w:type="dxa"/>
        <w:tblLook w:val="04A0" w:firstRow="1" w:lastRow="0" w:firstColumn="1" w:lastColumn="0" w:noHBand="0" w:noVBand="1"/>
      </w:tblPr>
      <w:tblGrid>
        <w:gridCol w:w="3869"/>
        <w:gridCol w:w="3920"/>
        <w:gridCol w:w="2420"/>
      </w:tblGrid>
      <w:tr w:rsidR="00FC1817" w:rsidRPr="00060EBC" w:rsidTr="00325CA5">
        <w:tc>
          <w:tcPr>
            <w:tcW w:w="1895" w:type="pct"/>
          </w:tcPr>
          <w:p w:rsidR="00DE0A52" w:rsidRPr="00060EBC" w:rsidRDefault="00DE0A52" w:rsidP="0030624B">
            <w:pPr>
              <w:rPr>
                <w:b/>
                <w:lang w:val="es-ES"/>
              </w:rPr>
            </w:pPr>
            <w:r w:rsidRPr="00060EBC">
              <w:rPr>
                <w:b/>
                <w:lang w:val="vi-VN"/>
              </w:rPr>
              <w:lastRenderedPageBreak/>
              <w:t>Biểu số</w:t>
            </w:r>
            <w:r w:rsidR="00B00DAC" w:rsidRPr="00060EBC">
              <w:rPr>
                <w:b/>
                <w:lang w:val="es-ES"/>
              </w:rPr>
              <w:t>: 006.N</w:t>
            </w:r>
            <w:r w:rsidRPr="00060EBC">
              <w:rPr>
                <w:b/>
                <w:lang w:val="es-ES"/>
              </w:rPr>
              <w:t>/BCB-</w:t>
            </w:r>
            <w:r w:rsidRPr="00060EBC">
              <w:rPr>
                <w:b/>
                <w:lang w:val="vi-VN"/>
              </w:rPr>
              <w:t>TC</w:t>
            </w:r>
          </w:p>
          <w:p w:rsidR="00DE0A52" w:rsidRPr="00060EBC" w:rsidRDefault="00DE0A52" w:rsidP="0030624B">
            <w:pPr>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DE0A52" w:rsidRPr="00060EBC" w:rsidRDefault="00DE0A52" w:rsidP="0030624B">
            <w:pPr>
              <w:rPr>
                <w:lang w:val="es-ES"/>
              </w:rPr>
            </w:pPr>
            <w:r w:rsidRPr="00060EBC">
              <w:rPr>
                <w:lang w:val="vi-VN"/>
              </w:rPr>
              <w:t>Ngày nhận báo cáo</w:t>
            </w:r>
            <w:r w:rsidRPr="00060EBC">
              <w:rPr>
                <w:lang w:val="es-ES"/>
              </w:rPr>
              <w:t>:</w:t>
            </w:r>
            <w:r w:rsidR="007131B1" w:rsidRPr="00060EBC">
              <w:rPr>
                <w:lang w:val="vi-VN"/>
              </w:rPr>
              <w:t xml:space="preserve"> </w:t>
            </w:r>
            <w:r w:rsidR="00E924D4" w:rsidRPr="00060EBC">
              <w:rPr>
                <w:spacing w:val="-8"/>
                <w:lang w:val="es-ES"/>
              </w:rPr>
              <w:t>Ngày 25</w:t>
            </w:r>
            <w:r w:rsidR="007131B1" w:rsidRPr="00060EBC">
              <w:rPr>
                <w:spacing w:val="-8"/>
                <w:lang w:val="es-ES"/>
              </w:rPr>
              <w:t xml:space="preserve"> tháng 6</w:t>
            </w:r>
            <w:r w:rsidR="009171AF" w:rsidRPr="00060EBC">
              <w:rPr>
                <w:spacing w:val="-8"/>
                <w:lang w:val="es-ES"/>
              </w:rPr>
              <w:t xml:space="preserve"> năm</w:t>
            </w:r>
            <w:r w:rsidR="007131B1" w:rsidRPr="00060EBC">
              <w:rPr>
                <w:spacing w:val="-8"/>
                <w:lang w:val="es-ES"/>
              </w:rPr>
              <w:t xml:space="preserve"> sau năm</w:t>
            </w:r>
            <w:r w:rsidR="009171AF" w:rsidRPr="00060EBC">
              <w:rPr>
                <w:spacing w:val="-8"/>
                <w:lang w:val="es-ES"/>
              </w:rPr>
              <w:t xml:space="preserve"> báo cáo</w:t>
            </w:r>
          </w:p>
        </w:tc>
        <w:tc>
          <w:tcPr>
            <w:tcW w:w="1920" w:type="pct"/>
          </w:tcPr>
          <w:p w:rsidR="00DE0A52" w:rsidRPr="00060EBC" w:rsidRDefault="00DE0A52" w:rsidP="0030624B">
            <w:pPr>
              <w:jc w:val="center"/>
              <w:rPr>
                <w:sz w:val="26"/>
                <w:szCs w:val="26"/>
                <w:lang w:val="es-ES"/>
              </w:rPr>
            </w:pPr>
            <w:r w:rsidRPr="00060EBC">
              <w:rPr>
                <w:b/>
                <w:bCs/>
                <w:sz w:val="26"/>
                <w:szCs w:val="26"/>
                <w:lang w:val="es-ES"/>
              </w:rPr>
              <w:t xml:space="preserve">CHI </w:t>
            </w:r>
            <w:r w:rsidRPr="00060EBC">
              <w:rPr>
                <w:b/>
                <w:bCs/>
                <w:sz w:val="26"/>
                <w:szCs w:val="26"/>
                <w:lang w:val="vi-VN"/>
              </w:rPr>
              <w:t>NGÂN SÁCH NHÀ NƯỚC</w:t>
            </w:r>
            <w:r w:rsidRPr="00060EBC">
              <w:rPr>
                <w:b/>
                <w:bCs/>
                <w:sz w:val="26"/>
                <w:szCs w:val="26"/>
                <w:lang w:val="es-ES"/>
              </w:rPr>
              <w:t xml:space="preserve">  </w:t>
            </w:r>
            <w:r w:rsidRPr="00060EBC">
              <w:rPr>
                <w:b/>
                <w:bCs/>
                <w:sz w:val="26"/>
                <w:szCs w:val="26"/>
                <w:lang w:val="vi-VN"/>
              </w:rPr>
              <w:t>VÀ CƠ CẤU CHI</w:t>
            </w:r>
          </w:p>
          <w:p w:rsidR="00124DE8" w:rsidRPr="00060EBC" w:rsidRDefault="00124DE8" w:rsidP="0030624B">
            <w:pPr>
              <w:jc w:val="center"/>
            </w:pPr>
          </w:p>
          <w:p w:rsidR="00DE0A52" w:rsidRPr="00060EBC" w:rsidRDefault="00426CD1" w:rsidP="0030624B">
            <w:pPr>
              <w:jc w:val="center"/>
            </w:pPr>
            <w:r w:rsidRPr="00060EBC">
              <w:t>Năm …</w:t>
            </w:r>
          </w:p>
        </w:tc>
        <w:tc>
          <w:tcPr>
            <w:tcW w:w="1185" w:type="pct"/>
          </w:tcPr>
          <w:p w:rsidR="00DE0A52" w:rsidRPr="00060EBC" w:rsidRDefault="00DE0A52" w:rsidP="0030624B">
            <w:r w:rsidRPr="00060EBC">
              <w:rPr>
                <w:lang w:val="vi-VN"/>
              </w:rPr>
              <w:t>Đơn vị báo cáo:</w:t>
            </w:r>
          </w:p>
          <w:p w:rsidR="00DE0A52" w:rsidRPr="00060EBC" w:rsidRDefault="00DE0A52" w:rsidP="0030624B">
            <w:r w:rsidRPr="00060EBC">
              <w:rPr>
                <w:lang w:val="vi-VN"/>
              </w:rPr>
              <w:t>Bộ Tài chính</w:t>
            </w:r>
          </w:p>
          <w:p w:rsidR="00DE0A52" w:rsidRPr="00060EBC" w:rsidRDefault="00DE0A52" w:rsidP="0030624B">
            <w:r w:rsidRPr="00060EBC">
              <w:rPr>
                <w:lang w:val="vi-VN"/>
              </w:rPr>
              <w:t>Đơn vị nhận báo cáo:</w:t>
            </w:r>
          </w:p>
          <w:p w:rsidR="00DE0A52" w:rsidRPr="00060EBC" w:rsidRDefault="00DE0A52" w:rsidP="0030624B">
            <w:r w:rsidRPr="00060EBC">
              <w:rPr>
                <w:lang w:val="vi-VN"/>
              </w:rPr>
              <w:t>Tổng cục Thống kê</w:t>
            </w:r>
          </w:p>
          <w:p w:rsidR="00DE0A52" w:rsidRPr="00060EBC" w:rsidRDefault="00DE0A52" w:rsidP="0030624B"/>
        </w:tc>
      </w:tr>
    </w:tbl>
    <w:p w:rsidR="0030624B" w:rsidRPr="00060EBC" w:rsidRDefault="0030624B" w:rsidP="0030624B">
      <w:pPr>
        <w:rPr>
          <w:i/>
          <w:sz w:val="26"/>
          <w:szCs w:val="26"/>
        </w:rPr>
      </w:pPr>
    </w:p>
    <w:tbl>
      <w:tblPr>
        <w:tblW w:w="9720" w:type="dxa"/>
        <w:tblInd w:w="198" w:type="dxa"/>
        <w:tblLook w:val="04A0" w:firstRow="1" w:lastRow="0" w:firstColumn="1" w:lastColumn="0" w:noHBand="0" w:noVBand="1"/>
      </w:tblPr>
      <w:tblGrid>
        <w:gridCol w:w="5400"/>
        <w:gridCol w:w="1102"/>
        <w:gridCol w:w="1418"/>
        <w:gridCol w:w="1800"/>
      </w:tblGrid>
      <w:tr w:rsidR="00FC1817" w:rsidRPr="00060EBC" w:rsidTr="009B0982">
        <w:trPr>
          <w:trHeight w:val="419"/>
          <w:tblHeader/>
        </w:trPr>
        <w:tc>
          <w:tcPr>
            <w:tcW w:w="54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DE0A52" w:rsidRPr="00060EBC" w:rsidRDefault="00DE0A52" w:rsidP="009B0982">
            <w:pPr>
              <w:spacing w:before="80" w:after="80"/>
              <w:jc w:val="center"/>
            </w:pPr>
            <w:r w:rsidRPr="00060EBC">
              <w:t> </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0A52" w:rsidRPr="00060EBC" w:rsidRDefault="00DE0A52" w:rsidP="009B0982">
            <w:pPr>
              <w:spacing w:before="80" w:after="80"/>
              <w:jc w:val="center"/>
            </w:pPr>
            <w:r w:rsidRPr="00060EBC">
              <w:t>Mã số</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E0A52" w:rsidRPr="00060EBC" w:rsidRDefault="00DE0A52" w:rsidP="009B0982">
            <w:pPr>
              <w:spacing w:before="80" w:after="80"/>
              <w:jc w:val="center"/>
            </w:pPr>
            <w:r w:rsidRPr="00060EBC">
              <w:t>Số chi</w:t>
            </w:r>
          </w:p>
          <w:p w:rsidR="00DE0A52" w:rsidRPr="00060EBC" w:rsidRDefault="00DE0A52" w:rsidP="009B0982">
            <w:pPr>
              <w:spacing w:before="80" w:after="80"/>
              <w:jc w:val="center"/>
            </w:pPr>
            <w:r w:rsidRPr="00060EBC">
              <w:t>(Tỷ đồng)</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E0A52" w:rsidRPr="00060EBC" w:rsidRDefault="00DE0A52" w:rsidP="009B0982">
            <w:pPr>
              <w:spacing w:before="80" w:after="80"/>
              <w:jc w:val="center"/>
            </w:pPr>
            <w:r w:rsidRPr="00060EBC">
              <w:t>Cơ cấu</w:t>
            </w:r>
          </w:p>
          <w:p w:rsidR="00DE0A52" w:rsidRPr="00060EBC" w:rsidRDefault="00DE0A52" w:rsidP="009B0982">
            <w:pPr>
              <w:spacing w:before="80" w:after="80"/>
              <w:jc w:val="center"/>
            </w:pPr>
            <w:r w:rsidRPr="00060EBC">
              <w:t>(%)</w:t>
            </w:r>
          </w:p>
        </w:tc>
      </w:tr>
      <w:tr w:rsidR="00FC1817" w:rsidRPr="00060EBC" w:rsidTr="009B0982">
        <w:trPr>
          <w:trHeight w:val="539"/>
          <w:tblHeader/>
        </w:trPr>
        <w:tc>
          <w:tcPr>
            <w:tcW w:w="5400" w:type="dxa"/>
            <w:vMerge/>
            <w:tcBorders>
              <w:top w:val="single" w:sz="4" w:space="0" w:color="000000"/>
              <w:left w:val="single" w:sz="4" w:space="0" w:color="auto"/>
              <w:bottom w:val="single" w:sz="4" w:space="0" w:color="000000"/>
              <w:right w:val="single" w:sz="4" w:space="0" w:color="auto"/>
            </w:tcBorders>
            <w:vAlign w:val="center"/>
          </w:tcPr>
          <w:p w:rsidR="00DE0A52" w:rsidRPr="00060EBC" w:rsidRDefault="00DE0A52" w:rsidP="009B0982">
            <w:pPr>
              <w:spacing w:before="80" w:after="80"/>
            </w:pPr>
          </w:p>
        </w:tc>
        <w:tc>
          <w:tcPr>
            <w:tcW w:w="1102" w:type="dxa"/>
            <w:vMerge/>
            <w:tcBorders>
              <w:top w:val="single" w:sz="4" w:space="0" w:color="000000"/>
              <w:left w:val="single" w:sz="4" w:space="0" w:color="auto"/>
              <w:bottom w:val="single" w:sz="4" w:space="0" w:color="000000"/>
              <w:right w:val="single" w:sz="4" w:space="0" w:color="auto"/>
            </w:tcBorders>
            <w:vAlign w:val="center"/>
          </w:tcPr>
          <w:p w:rsidR="00DE0A52" w:rsidRPr="00060EBC" w:rsidRDefault="00DE0A52" w:rsidP="009B0982">
            <w:pPr>
              <w:spacing w:before="80" w:after="80"/>
            </w:pPr>
          </w:p>
        </w:tc>
        <w:tc>
          <w:tcPr>
            <w:tcW w:w="1418" w:type="dxa"/>
            <w:vMerge/>
            <w:tcBorders>
              <w:top w:val="single" w:sz="4" w:space="0" w:color="000000"/>
              <w:left w:val="single" w:sz="4" w:space="0" w:color="auto"/>
              <w:bottom w:val="single" w:sz="4" w:space="0" w:color="000000"/>
              <w:right w:val="single" w:sz="4" w:space="0" w:color="auto"/>
            </w:tcBorders>
            <w:vAlign w:val="center"/>
          </w:tcPr>
          <w:p w:rsidR="00DE0A52" w:rsidRPr="00060EBC" w:rsidRDefault="00DE0A52" w:rsidP="009B0982">
            <w:pPr>
              <w:spacing w:before="80" w:after="80"/>
            </w:pPr>
          </w:p>
        </w:tc>
        <w:tc>
          <w:tcPr>
            <w:tcW w:w="1800" w:type="dxa"/>
            <w:vMerge/>
            <w:tcBorders>
              <w:top w:val="single" w:sz="4" w:space="0" w:color="000000"/>
              <w:left w:val="single" w:sz="4" w:space="0" w:color="auto"/>
              <w:bottom w:val="single" w:sz="4" w:space="0" w:color="000000"/>
              <w:right w:val="single" w:sz="4" w:space="0" w:color="auto"/>
            </w:tcBorders>
            <w:vAlign w:val="center"/>
          </w:tcPr>
          <w:p w:rsidR="00DE0A52" w:rsidRPr="00060EBC" w:rsidRDefault="00DE0A52" w:rsidP="009B0982">
            <w:pPr>
              <w:spacing w:before="80" w:after="80"/>
            </w:pPr>
          </w:p>
        </w:tc>
      </w:tr>
      <w:tr w:rsidR="00FC1817" w:rsidRPr="00060EBC" w:rsidTr="009B0982">
        <w:trPr>
          <w:trHeight w:val="243"/>
          <w:tblHeader/>
        </w:trPr>
        <w:tc>
          <w:tcPr>
            <w:tcW w:w="5400" w:type="dxa"/>
            <w:tcBorders>
              <w:top w:val="single" w:sz="4" w:space="0" w:color="000000"/>
              <w:left w:val="single" w:sz="4" w:space="0" w:color="auto"/>
              <w:bottom w:val="single" w:sz="4" w:space="0" w:color="auto"/>
              <w:right w:val="single" w:sz="4" w:space="0" w:color="auto"/>
            </w:tcBorders>
            <w:shd w:val="clear" w:color="auto" w:fill="auto"/>
            <w:vAlign w:val="bottom"/>
          </w:tcPr>
          <w:p w:rsidR="00DE0A52" w:rsidRPr="00060EBC" w:rsidRDefault="00DE0A52" w:rsidP="009B0982">
            <w:pPr>
              <w:spacing w:before="80" w:after="80"/>
              <w:jc w:val="center"/>
              <w:rPr>
                <w:bCs/>
              </w:rPr>
            </w:pPr>
            <w:r w:rsidRPr="00060EBC">
              <w:rPr>
                <w:bCs/>
              </w:rPr>
              <w:t>A</w:t>
            </w:r>
          </w:p>
        </w:tc>
        <w:tc>
          <w:tcPr>
            <w:tcW w:w="1102" w:type="dxa"/>
            <w:tcBorders>
              <w:top w:val="single" w:sz="4" w:space="0" w:color="000000"/>
              <w:left w:val="nil"/>
              <w:bottom w:val="single" w:sz="4" w:space="0" w:color="auto"/>
              <w:right w:val="single" w:sz="4" w:space="0" w:color="auto"/>
            </w:tcBorders>
            <w:shd w:val="clear" w:color="auto" w:fill="auto"/>
            <w:noWrap/>
            <w:vAlign w:val="bottom"/>
          </w:tcPr>
          <w:p w:rsidR="00DE0A52" w:rsidRPr="00060EBC" w:rsidRDefault="00DE0A52" w:rsidP="009B0982">
            <w:pPr>
              <w:spacing w:before="80" w:after="80"/>
              <w:jc w:val="center"/>
              <w:rPr>
                <w:bCs/>
              </w:rPr>
            </w:pPr>
            <w:r w:rsidRPr="00060EBC">
              <w:rPr>
                <w:bCs/>
              </w:rPr>
              <w:t>B</w:t>
            </w:r>
          </w:p>
        </w:tc>
        <w:tc>
          <w:tcPr>
            <w:tcW w:w="1418" w:type="dxa"/>
            <w:tcBorders>
              <w:top w:val="single" w:sz="4" w:space="0" w:color="000000"/>
              <w:left w:val="nil"/>
              <w:bottom w:val="single" w:sz="4" w:space="0" w:color="auto"/>
              <w:right w:val="single" w:sz="4" w:space="0" w:color="auto"/>
            </w:tcBorders>
            <w:shd w:val="clear" w:color="auto" w:fill="auto"/>
            <w:noWrap/>
            <w:vAlign w:val="bottom"/>
          </w:tcPr>
          <w:p w:rsidR="00DE0A52" w:rsidRPr="00060EBC" w:rsidRDefault="00DE0A52" w:rsidP="009B0982">
            <w:pPr>
              <w:spacing w:before="80" w:after="80"/>
              <w:jc w:val="center"/>
              <w:rPr>
                <w:bCs/>
              </w:rPr>
            </w:pPr>
            <w:r w:rsidRPr="00060EBC">
              <w:rPr>
                <w:bCs/>
              </w:rPr>
              <w:t>1</w:t>
            </w:r>
          </w:p>
        </w:tc>
        <w:tc>
          <w:tcPr>
            <w:tcW w:w="1800" w:type="dxa"/>
            <w:tcBorders>
              <w:top w:val="single" w:sz="4" w:space="0" w:color="000000"/>
              <w:left w:val="nil"/>
              <w:bottom w:val="single" w:sz="4" w:space="0" w:color="auto"/>
              <w:right w:val="single" w:sz="4" w:space="0" w:color="auto"/>
            </w:tcBorders>
            <w:shd w:val="clear" w:color="auto" w:fill="auto"/>
            <w:noWrap/>
            <w:vAlign w:val="bottom"/>
          </w:tcPr>
          <w:p w:rsidR="00DE0A52" w:rsidRPr="00060EBC" w:rsidRDefault="00DE0A52" w:rsidP="009B0982">
            <w:pPr>
              <w:spacing w:before="80" w:after="80"/>
              <w:jc w:val="center"/>
              <w:rPr>
                <w:bCs/>
              </w:rPr>
            </w:pPr>
            <w:r w:rsidRPr="00060EBC">
              <w:rPr>
                <w:bCs/>
              </w:rPr>
              <w:t>2</w:t>
            </w:r>
          </w:p>
        </w:tc>
      </w:tr>
      <w:tr w:rsidR="00FC1817" w:rsidRPr="00060EBC" w:rsidTr="009B0982">
        <w:trPr>
          <w:trHeight w:val="247"/>
        </w:trPr>
        <w:tc>
          <w:tcPr>
            <w:tcW w:w="54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DE0A52" w:rsidP="0030624B">
            <w:pPr>
              <w:spacing w:before="120" w:after="120"/>
              <w:jc w:val="center"/>
              <w:rPr>
                <w:b/>
                <w:bCs/>
              </w:rPr>
            </w:pPr>
            <w:r w:rsidRPr="00060EBC">
              <w:rPr>
                <w:b/>
                <w:bCs/>
              </w:rPr>
              <w:t>Tổng chi ngân sách nhà nước</w:t>
            </w:r>
          </w:p>
        </w:tc>
        <w:tc>
          <w:tcPr>
            <w:tcW w:w="1102" w:type="dxa"/>
            <w:tcBorders>
              <w:top w:val="single"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jc w:val="center"/>
              <w:rPr>
                <w:b/>
                <w:bCs/>
              </w:rPr>
            </w:pPr>
            <w:r w:rsidRPr="00060EBC">
              <w:rPr>
                <w:b/>
                <w:bCs/>
              </w:rPr>
              <w:t>01</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c>
          <w:tcPr>
            <w:tcW w:w="1800" w:type="dxa"/>
            <w:tcBorders>
              <w:top w:val="single"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r>
      <w:tr w:rsidR="00FC1817" w:rsidRPr="00060EBC" w:rsidTr="009B0982">
        <w:trPr>
          <w:trHeight w:val="237"/>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124DE8" w:rsidP="0030624B">
            <w:pPr>
              <w:spacing w:before="120" w:after="120"/>
              <w:rPr>
                <w:b/>
                <w:bCs/>
              </w:rPr>
            </w:pPr>
            <w:r w:rsidRPr="00060EBC">
              <w:rPr>
                <w:b/>
                <w:bCs/>
              </w:rPr>
              <w:t>Trong đó:</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jc w:val="center"/>
              <w:rPr>
                <w:b/>
                <w:bCs/>
              </w:rPr>
            </w:pPr>
            <w:r w:rsidRPr="00060EBC">
              <w:rPr>
                <w:b/>
                <w:bCs/>
              </w:rPr>
              <w:t>02</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r>
      <w:tr w:rsidR="00FC1817" w:rsidRPr="00060EBC" w:rsidTr="009B0982">
        <w:trPr>
          <w:trHeight w:val="241"/>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124DE8" w:rsidP="0030624B">
            <w:pPr>
              <w:spacing w:before="120" w:after="120"/>
              <w:rPr>
                <w:b/>
              </w:rPr>
            </w:pPr>
            <w:r w:rsidRPr="00060EBC">
              <w:rPr>
                <w:b/>
              </w:rPr>
              <w:t>I. CHI ĐẦU TƯ PHÁT TRIỂN</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jc w:val="center"/>
              <w:rPr>
                <w:b/>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p>
        </w:tc>
      </w:tr>
      <w:tr w:rsidR="00FC1817" w:rsidRPr="00060EBC" w:rsidTr="009B0982">
        <w:trPr>
          <w:trHeight w:val="225"/>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AD3834" w:rsidP="0030624B">
            <w:pPr>
              <w:spacing w:before="120" w:after="120"/>
              <w:rPr>
                <w:b/>
                <w:bCs/>
                <w:lang w:val="fr-FR"/>
              </w:rPr>
            </w:pPr>
            <w:r w:rsidRPr="00060EBC">
              <w:rPr>
                <w:b/>
                <w:bCs/>
                <w:lang w:val="fr-FR"/>
              </w:rPr>
              <w:t>II. CHI TRẢ NỢ LÃI</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124DE8" w:rsidP="0030624B">
            <w:pPr>
              <w:spacing w:before="120" w:after="120"/>
              <w:jc w:val="center"/>
              <w:rPr>
                <w:b/>
              </w:rPr>
            </w:pPr>
            <w:r w:rsidRPr="00060EBC">
              <w:rPr>
                <w:b/>
              </w:rPr>
              <w:t>03</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r>
      <w:tr w:rsidR="00FC1817" w:rsidRPr="00060EBC" w:rsidTr="009B0982">
        <w:trPr>
          <w:trHeight w:val="215"/>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AD3834" w:rsidP="0030624B">
            <w:pPr>
              <w:spacing w:before="120" w:after="120"/>
              <w:rPr>
                <w:b/>
              </w:rPr>
            </w:pPr>
            <w:r w:rsidRPr="00060EBC">
              <w:rPr>
                <w:b/>
              </w:rPr>
              <w:t>III. CHI VIỆN TRỢ</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124DE8" w:rsidP="0030624B">
            <w:pPr>
              <w:spacing w:before="120" w:after="120"/>
              <w:jc w:val="center"/>
              <w:rPr>
                <w:b/>
              </w:rPr>
            </w:pPr>
            <w:r w:rsidRPr="00060EBC">
              <w:rPr>
                <w:b/>
              </w:rPr>
              <w:t>04</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r>
      <w:tr w:rsidR="00FC1817" w:rsidRPr="00060EBC" w:rsidTr="009B0982">
        <w:trPr>
          <w:trHeight w:val="209"/>
        </w:trPr>
        <w:tc>
          <w:tcPr>
            <w:tcW w:w="5400" w:type="dxa"/>
            <w:tcBorders>
              <w:top w:val="dotted" w:sz="4" w:space="0" w:color="auto"/>
              <w:left w:val="single" w:sz="4" w:space="0" w:color="auto"/>
              <w:bottom w:val="dotted" w:sz="4" w:space="0" w:color="auto"/>
              <w:right w:val="single" w:sz="4" w:space="0" w:color="auto"/>
            </w:tcBorders>
            <w:shd w:val="clear" w:color="auto" w:fill="auto"/>
            <w:vAlign w:val="bottom"/>
          </w:tcPr>
          <w:p w:rsidR="00DE0A52" w:rsidRPr="00060EBC" w:rsidRDefault="00AD3834" w:rsidP="0030624B">
            <w:pPr>
              <w:spacing w:before="120" w:after="120"/>
              <w:rPr>
                <w:b/>
                <w:bCs/>
              </w:rPr>
            </w:pPr>
            <w:r w:rsidRPr="00060EBC">
              <w:rPr>
                <w:b/>
                <w:bCs/>
              </w:rPr>
              <w:t>IV. CHI THƯỜNG XUYÊN</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124DE8" w:rsidP="0030624B">
            <w:pPr>
              <w:spacing w:before="120" w:after="120"/>
              <w:jc w:val="center"/>
              <w:rPr>
                <w:b/>
                <w:bCs/>
              </w:rPr>
            </w:pPr>
            <w:r w:rsidRPr="00060EBC">
              <w:rPr>
                <w:b/>
                <w:bCs/>
              </w:rPr>
              <w:t>05</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rPr>
                <w:b/>
              </w:rPr>
            </w:pPr>
            <w:r w:rsidRPr="00060EBC">
              <w:rPr>
                <w:b/>
              </w:rPr>
              <w:t> </w:t>
            </w:r>
          </w:p>
        </w:tc>
      </w:tr>
      <w:tr w:rsidR="00FC1817" w:rsidRPr="00060EBC" w:rsidTr="009B0982">
        <w:trPr>
          <w:trHeight w:val="209"/>
        </w:trPr>
        <w:tc>
          <w:tcPr>
            <w:tcW w:w="5400" w:type="dxa"/>
            <w:tcBorders>
              <w:top w:val="dotted" w:sz="4" w:space="0" w:color="auto"/>
              <w:left w:val="single" w:sz="4" w:space="0" w:color="auto"/>
              <w:bottom w:val="dotted" w:sz="4" w:space="0" w:color="auto"/>
              <w:right w:val="single" w:sz="4" w:space="0" w:color="auto"/>
            </w:tcBorders>
            <w:shd w:val="clear" w:color="auto" w:fill="auto"/>
            <w:vAlign w:val="bottom"/>
          </w:tcPr>
          <w:p w:rsidR="00124DE8" w:rsidRPr="00060EBC" w:rsidRDefault="00124DE8" w:rsidP="0030624B">
            <w:pPr>
              <w:spacing w:before="120" w:after="120"/>
              <w:rPr>
                <w:b/>
                <w:bCs/>
              </w:rPr>
            </w:pPr>
            <w:r w:rsidRPr="00060EBC">
              <w:rPr>
                <w:b/>
                <w:bCs/>
              </w:rPr>
              <w:t>Trong đó:</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124DE8" w:rsidRPr="00060EBC" w:rsidRDefault="00124DE8" w:rsidP="0030624B">
            <w:pPr>
              <w:spacing w:before="120" w:after="120"/>
              <w:jc w:val="center"/>
              <w:rPr>
                <w:b/>
                <w:bCs/>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124DE8" w:rsidRPr="00060EBC" w:rsidRDefault="00124DE8" w:rsidP="0030624B">
            <w:pPr>
              <w:spacing w:before="120" w:after="120"/>
              <w:rPr>
                <w:b/>
              </w:rPr>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124DE8" w:rsidRPr="00060EBC" w:rsidRDefault="00124DE8" w:rsidP="0030624B">
            <w:pPr>
              <w:spacing w:before="120" w:after="120"/>
              <w:rPr>
                <w:b/>
              </w:rPr>
            </w:pPr>
          </w:p>
        </w:tc>
      </w:tr>
      <w:tr w:rsidR="00FC1817" w:rsidRPr="00060EBC" w:rsidTr="009B0982">
        <w:trPr>
          <w:trHeight w:val="207"/>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E0A52" w:rsidRPr="00060EBC" w:rsidRDefault="00124DE8" w:rsidP="0030624B">
            <w:pPr>
              <w:spacing w:before="120" w:after="120"/>
            </w:pPr>
            <w:r w:rsidRPr="00060EBC">
              <w:t>1</w:t>
            </w:r>
            <w:r w:rsidR="00DE0A52" w:rsidRPr="00060EBC">
              <w:t>. Chi giáo dục - đào tạo và dạy nghề</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124DE8" w:rsidP="0030624B">
            <w:pPr>
              <w:spacing w:before="120" w:after="120"/>
              <w:jc w:val="center"/>
            </w:pPr>
            <w:r w:rsidRPr="00060EBC">
              <w:t>06</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DE0A52" w:rsidRPr="00060EBC" w:rsidRDefault="00DE0A52" w:rsidP="0030624B">
            <w:pPr>
              <w:spacing w:before="120" w:after="120"/>
            </w:pPr>
            <w:r w:rsidRPr="00060EBC">
              <w:t> </w:t>
            </w:r>
          </w:p>
        </w:tc>
      </w:tr>
      <w:tr w:rsidR="00FC1817" w:rsidRPr="00060EBC" w:rsidTr="009B0982">
        <w:trPr>
          <w:trHeight w:val="211"/>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2. Chi y tế, dân số và kế hoạch hóa gia đình</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07</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01"/>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3. Chi quản lý hành chính Nhà nước, Đảng, Đoàn thể</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08</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05"/>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4. Chi khoa học công nghệ</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09</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09"/>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5. Chi văn hóa thông tin</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10</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00"/>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6. Chi phát thanh, truyền hình, thông tấn</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11</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03"/>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7. Chi thể dục thể thao</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12</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179"/>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t>8. Chi bảo vệ môi trường</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13</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183"/>
        </w:trPr>
        <w:tc>
          <w:tcPr>
            <w:tcW w:w="54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795726" w:rsidRPr="00060EBC" w:rsidRDefault="00795726" w:rsidP="0030624B">
            <w:pPr>
              <w:spacing w:before="120" w:after="120"/>
            </w:pPr>
            <w:r w:rsidRPr="00060EBC">
              <w:rPr>
                <w:spacing w:val="-4"/>
              </w:rPr>
              <w:t>9. Chi bảo đảm xã hội</w:t>
            </w:r>
          </w:p>
        </w:tc>
        <w:tc>
          <w:tcPr>
            <w:tcW w:w="1102"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jc w:val="center"/>
            </w:pPr>
            <w:r w:rsidRPr="00060EBC">
              <w:t>14</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c>
          <w:tcPr>
            <w:tcW w:w="1800" w:type="dxa"/>
            <w:tcBorders>
              <w:top w:val="dotted" w:sz="4" w:space="0" w:color="auto"/>
              <w:left w:val="nil"/>
              <w:bottom w:val="dotted" w:sz="4" w:space="0" w:color="auto"/>
              <w:right w:val="single" w:sz="4" w:space="0" w:color="auto"/>
            </w:tcBorders>
            <w:shd w:val="clear" w:color="auto" w:fill="auto"/>
            <w:noWrap/>
            <w:vAlign w:val="bottom"/>
          </w:tcPr>
          <w:p w:rsidR="00795726" w:rsidRPr="00060EBC" w:rsidRDefault="00795726" w:rsidP="0030624B">
            <w:pPr>
              <w:spacing w:before="120" w:after="120"/>
            </w:pPr>
          </w:p>
        </w:tc>
      </w:tr>
      <w:tr w:rsidR="00FC1817" w:rsidRPr="00060EBC" w:rsidTr="009B0982">
        <w:trPr>
          <w:trHeight w:val="251"/>
        </w:trPr>
        <w:tc>
          <w:tcPr>
            <w:tcW w:w="54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E0A52" w:rsidRPr="00060EBC" w:rsidRDefault="00795726" w:rsidP="0030624B">
            <w:pPr>
              <w:spacing w:before="120" w:after="120"/>
              <w:rPr>
                <w:b/>
                <w:bCs/>
              </w:rPr>
            </w:pPr>
            <w:r w:rsidRPr="00060EBC">
              <w:rPr>
                <w:b/>
                <w:bCs/>
              </w:rPr>
              <w:t>V. CÁC NHIỆM VỤ KHÁC</w:t>
            </w:r>
          </w:p>
        </w:tc>
        <w:tc>
          <w:tcPr>
            <w:tcW w:w="1102" w:type="dxa"/>
            <w:tcBorders>
              <w:top w:val="dotted" w:sz="4" w:space="0" w:color="auto"/>
              <w:left w:val="nil"/>
              <w:bottom w:val="single" w:sz="4" w:space="0" w:color="auto"/>
              <w:right w:val="single" w:sz="4" w:space="0" w:color="auto"/>
            </w:tcBorders>
            <w:shd w:val="clear" w:color="auto" w:fill="auto"/>
            <w:noWrap/>
            <w:vAlign w:val="bottom"/>
          </w:tcPr>
          <w:p w:rsidR="00DE0A52" w:rsidRPr="00060EBC" w:rsidRDefault="00795726" w:rsidP="0030624B">
            <w:pPr>
              <w:spacing w:before="120" w:after="120"/>
              <w:jc w:val="center"/>
              <w:rPr>
                <w:b/>
                <w:bCs/>
              </w:rPr>
            </w:pPr>
            <w:r w:rsidRPr="00060EBC">
              <w:rPr>
                <w:b/>
                <w:bCs/>
              </w:rPr>
              <w:t>15</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DE0A52" w:rsidRPr="00060EBC" w:rsidRDefault="00DE0A52" w:rsidP="0030624B">
            <w:pPr>
              <w:spacing w:before="120" w:after="120"/>
            </w:pPr>
          </w:p>
        </w:tc>
        <w:tc>
          <w:tcPr>
            <w:tcW w:w="1800" w:type="dxa"/>
            <w:tcBorders>
              <w:top w:val="dotted" w:sz="4" w:space="0" w:color="auto"/>
              <w:left w:val="nil"/>
              <w:bottom w:val="single" w:sz="4" w:space="0" w:color="auto"/>
              <w:right w:val="single" w:sz="4" w:space="0" w:color="auto"/>
            </w:tcBorders>
            <w:shd w:val="clear" w:color="auto" w:fill="auto"/>
            <w:noWrap/>
            <w:vAlign w:val="bottom"/>
          </w:tcPr>
          <w:p w:rsidR="00DE0A52" w:rsidRPr="00060EBC" w:rsidRDefault="00DE0A52" w:rsidP="0030624B">
            <w:pPr>
              <w:spacing w:before="120" w:after="120"/>
            </w:pPr>
          </w:p>
        </w:tc>
      </w:tr>
    </w:tbl>
    <w:p w:rsidR="00DE0A52" w:rsidRPr="00060EBC" w:rsidRDefault="00DE0A52" w:rsidP="00DE0A52">
      <w:pPr>
        <w:rPr>
          <w:sz w:val="26"/>
          <w:szCs w:val="26"/>
        </w:rPr>
      </w:pPr>
    </w:p>
    <w:tbl>
      <w:tblPr>
        <w:tblW w:w="10348" w:type="dxa"/>
        <w:tblInd w:w="108" w:type="dxa"/>
        <w:tblLook w:val="01E0" w:firstRow="1" w:lastRow="1" w:firstColumn="1" w:lastColumn="1" w:noHBand="0" w:noVBand="0"/>
      </w:tblPr>
      <w:tblGrid>
        <w:gridCol w:w="3510"/>
        <w:gridCol w:w="2970"/>
        <w:gridCol w:w="3868"/>
      </w:tblGrid>
      <w:tr w:rsidR="00FC1817" w:rsidRPr="00060EBC" w:rsidTr="00F05CC4">
        <w:trPr>
          <w:trHeight w:val="1160"/>
        </w:trPr>
        <w:tc>
          <w:tcPr>
            <w:tcW w:w="3510" w:type="dxa"/>
          </w:tcPr>
          <w:p w:rsidR="00DE0A52" w:rsidRPr="00060EBC" w:rsidRDefault="00DE0A52" w:rsidP="00D70688">
            <w:pPr>
              <w:spacing w:before="60"/>
              <w:jc w:val="center"/>
              <w:rPr>
                <w:b/>
                <w:bCs/>
                <w:sz w:val="26"/>
                <w:szCs w:val="26"/>
                <w:lang w:val="es-ES"/>
              </w:rPr>
            </w:pPr>
          </w:p>
          <w:p w:rsidR="00DE0A52" w:rsidRPr="00060EBC" w:rsidRDefault="00DE0A52" w:rsidP="00D70688">
            <w:pPr>
              <w:spacing w:before="60"/>
              <w:jc w:val="center"/>
              <w:rPr>
                <w:b/>
                <w:bCs/>
                <w:sz w:val="26"/>
                <w:szCs w:val="26"/>
                <w:lang w:val="es-ES"/>
              </w:rPr>
            </w:pPr>
            <w:r w:rsidRPr="00060EBC">
              <w:rPr>
                <w:b/>
                <w:bCs/>
                <w:sz w:val="26"/>
                <w:szCs w:val="26"/>
                <w:lang w:val="es-ES"/>
              </w:rPr>
              <w:t>Người lập biểu</w:t>
            </w:r>
          </w:p>
          <w:p w:rsidR="00DE0A52" w:rsidRPr="00060EBC" w:rsidRDefault="00DE0A52" w:rsidP="00D70688">
            <w:pPr>
              <w:spacing w:before="60"/>
              <w:jc w:val="center"/>
              <w:rPr>
                <w:b/>
                <w:bCs/>
                <w:i/>
                <w:iCs/>
                <w:sz w:val="26"/>
                <w:szCs w:val="26"/>
                <w:lang w:val="es-ES"/>
              </w:rPr>
            </w:pPr>
            <w:r w:rsidRPr="00060EBC">
              <w:rPr>
                <w:i/>
                <w:iCs/>
                <w:sz w:val="26"/>
                <w:szCs w:val="26"/>
                <w:lang w:val="es-ES"/>
              </w:rPr>
              <w:t>(Ký, họ tên)</w:t>
            </w:r>
          </w:p>
        </w:tc>
        <w:tc>
          <w:tcPr>
            <w:tcW w:w="2970" w:type="dxa"/>
          </w:tcPr>
          <w:p w:rsidR="00DE0A52" w:rsidRPr="00060EBC" w:rsidRDefault="00DE0A52" w:rsidP="00D70688">
            <w:pPr>
              <w:spacing w:before="60"/>
              <w:jc w:val="both"/>
              <w:rPr>
                <w:b/>
                <w:bCs/>
                <w:sz w:val="26"/>
                <w:szCs w:val="26"/>
                <w:lang w:val="es-ES"/>
              </w:rPr>
            </w:pPr>
          </w:p>
          <w:p w:rsidR="00DE0A52" w:rsidRPr="00060EBC" w:rsidRDefault="00DE0A52" w:rsidP="00D70688">
            <w:pPr>
              <w:spacing w:before="60"/>
              <w:jc w:val="center"/>
              <w:rPr>
                <w:b/>
                <w:bCs/>
                <w:sz w:val="26"/>
                <w:szCs w:val="26"/>
                <w:lang w:val="es-ES"/>
              </w:rPr>
            </w:pPr>
            <w:r w:rsidRPr="00060EBC">
              <w:rPr>
                <w:b/>
                <w:bCs/>
                <w:sz w:val="26"/>
                <w:szCs w:val="26"/>
                <w:lang w:val="es-ES"/>
              </w:rPr>
              <w:t>Người kiểm tra biểu</w:t>
            </w:r>
          </w:p>
          <w:p w:rsidR="00DE0A52" w:rsidRPr="00060EBC" w:rsidRDefault="00DE0A52" w:rsidP="00D70688">
            <w:pPr>
              <w:spacing w:before="60"/>
              <w:jc w:val="center"/>
              <w:rPr>
                <w:b/>
                <w:bCs/>
                <w:sz w:val="26"/>
                <w:szCs w:val="26"/>
                <w:lang w:val="es-ES"/>
              </w:rPr>
            </w:pPr>
            <w:r w:rsidRPr="00060EBC">
              <w:rPr>
                <w:i/>
                <w:iCs/>
                <w:sz w:val="26"/>
                <w:szCs w:val="26"/>
                <w:lang w:val="es-ES"/>
              </w:rPr>
              <w:t>(Ký, họ tên)</w:t>
            </w:r>
          </w:p>
        </w:tc>
        <w:tc>
          <w:tcPr>
            <w:tcW w:w="3868" w:type="dxa"/>
          </w:tcPr>
          <w:p w:rsidR="00DE0A52" w:rsidRPr="00060EBC" w:rsidRDefault="00DE0A52" w:rsidP="00D70688">
            <w:pPr>
              <w:spacing w:before="60"/>
              <w:jc w:val="center"/>
              <w:rPr>
                <w:i/>
                <w:iCs/>
                <w:sz w:val="26"/>
                <w:szCs w:val="26"/>
                <w:lang w:val="es-ES"/>
              </w:rPr>
            </w:pPr>
            <w:r w:rsidRPr="00060EBC">
              <w:rPr>
                <w:i/>
                <w:iCs/>
                <w:sz w:val="26"/>
                <w:szCs w:val="26"/>
                <w:lang w:val="es-ES"/>
              </w:rPr>
              <w:t>Ngày … tháng … năm …</w:t>
            </w:r>
          </w:p>
          <w:p w:rsidR="00DE0A52" w:rsidRPr="00060EBC" w:rsidRDefault="00DE0A52" w:rsidP="00D70688">
            <w:pPr>
              <w:spacing w:before="60"/>
              <w:jc w:val="center"/>
              <w:rPr>
                <w:b/>
                <w:bCs/>
                <w:sz w:val="26"/>
                <w:szCs w:val="26"/>
                <w:lang w:val="es-ES"/>
              </w:rPr>
            </w:pPr>
            <w:r w:rsidRPr="00060EBC">
              <w:rPr>
                <w:b/>
                <w:bCs/>
                <w:sz w:val="26"/>
                <w:szCs w:val="26"/>
                <w:lang w:val="es-ES"/>
              </w:rPr>
              <w:t>Thủ trưởng đơn vị</w:t>
            </w:r>
          </w:p>
          <w:p w:rsidR="00DE0A52" w:rsidRPr="00060EBC" w:rsidRDefault="00DE0A52" w:rsidP="00D70688">
            <w:pPr>
              <w:spacing w:before="60"/>
              <w:jc w:val="center"/>
              <w:rPr>
                <w:b/>
                <w:bCs/>
                <w:i/>
                <w:iCs/>
                <w:sz w:val="26"/>
                <w:szCs w:val="26"/>
                <w:lang w:val="es-ES"/>
              </w:rPr>
            </w:pPr>
            <w:r w:rsidRPr="00060EBC">
              <w:rPr>
                <w:i/>
                <w:iCs/>
                <w:sz w:val="26"/>
                <w:szCs w:val="26"/>
                <w:lang w:val="es-ES"/>
              </w:rPr>
              <w:t>(Ký, đóng dấu, họ tên)</w:t>
            </w:r>
          </w:p>
        </w:tc>
      </w:tr>
    </w:tbl>
    <w:p w:rsidR="009B0982" w:rsidRPr="00060EBC" w:rsidRDefault="009B0982" w:rsidP="009B0982">
      <w:pPr>
        <w:spacing w:after="120" w:line="324" w:lineRule="auto"/>
        <w:ind w:firstLine="720"/>
        <w:jc w:val="both"/>
        <w:rPr>
          <w:b/>
          <w:sz w:val="26"/>
          <w:szCs w:val="26"/>
          <w:lang w:val="es-ES"/>
        </w:rPr>
      </w:pPr>
    </w:p>
    <w:p w:rsidR="00DE0A52" w:rsidRPr="00060EBC" w:rsidRDefault="00B00DAC" w:rsidP="009B0982">
      <w:pPr>
        <w:spacing w:after="120" w:line="324" w:lineRule="auto"/>
        <w:ind w:firstLine="720"/>
        <w:jc w:val="both"/>
        <w:rPr>
          <w:sz w:val="26"/>
          <w:szCs w:val="26"/>
          <w:lang w:val="es-ES"/>
        </w:rPr>
      </w:pPr>
      <w:r w:rsidRPr="00060EBC">
        <w:rPr>
          <w:b/>
          <w:sz w:val="26"/>
          <w:szCs w:val="26"/>
          <w:lang w:val="es-ES"/>
        </w:rPr>
        <w:lastRenderedPageBreak/>
        <w:t>Biểu số 006.N</w:t>
      </w:r>
      <w:r w:rsidR="00DE0A52" w:rsidRPr="00060EBC">
        <w:rPr>
          <w:b/>
          <w:sz w:val="26"/>
          <w:szCs w:val="26"/>
          <w:lang w:val="es-ES"/>
        </w:rPr>
        <w:t>/BCB-TC: Chi ngân sách nhà nước và cơ cấu chi</w:t>
      </w:r>
    </w:p>
    <w:p w:rsidR="00DE0A52" w:rsidRPr="00060EBC" w:rsidRDefault="00DE0A52" w:rsidP="00DE0A52">
      <w:pPr>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a) Chi ngân sách nhà nước gồm:</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Chi đầu tư phát triển;</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Chi dự trữ quốc gia;</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Chi thường xuyên;</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Chi trả nợ lãi;</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Chi viện trợ;</w:t>
      </w:r>
    </w:p>
    <w:p w:rsidR="00DE0A52" w:rsidRPr="00060EBC" w:rsidRDefault="00DE0A52" w:rsidP="00DE0A52">
      <w:pPr>
        <w:shd w:val="clear" w:color="auto" w:fill="FFFFFF"/>
        <w:spacing w:before="120" w:after="120" w:line="288" w:lineRule="auto"/>
        <w:ind w:firstLine="720"/>
        <w:jc w:val="both"/>
        <w:rPr>
          <w:sz w:val="26"/>
          <w:szCs w:val="26"/>
          <w:lang w:val="pt-BR"/>
        </w:rPr>
      </w:pPr>
      <w:r w:rsidRPr="00060EBC">
        <w:rPr>
          <w:sz w:val="26"/>
          <w:szCs w:val="26"/>
          <w:lang w:val="pt-BR"/>
        </w:rPr>
        <w:t>- Các khoản chi khác theo quy định của pháp luật.</w:t>
      </w:r>
    </w:p>
    <w:p w:rsidR="00DE0A52" w:rsidRPr="00060EBC" w:rsidRDefault="00DE0A52" w:rsidP="00DE0A52">
      <w:pPr>
        <w:tabs>
          <w:tab w:val="left" w:pos="1134"/>
        </w:tabs>
        <w:spacing w:before="120" w:after="120" w:line="288" w:lineRule="auto"/>
        <w:ind w:firstLine="720"/>
        <w:jc w:val="both"/>
        <w:rPr>
          <w:rFonts w:eastAsia="Calibri"/>
          <w:sz w:val="26"/>
          <w:szCs w:val="26"/>
        </w:rPr>
      </w:pPr>
      <w:r w:rsidRPr="00060EBC">
        <w:rPr>
          <w:rFonts w:eastAsia="Calibri"/>
          <w:sz w:val="26"/>
          <w:szCs w:val="26"/>
          <w:lang w:val="pt-BR"/>
        </w:rPr>
        <w:t xml:space="preserve">b) Cơ cấu chi </w:t>
      </w:r>
      <w:r w:rsidRPr="00060EBC">
        <w:rPr>
          <w:rFonts w:eastAsia="Calibri"/>
          <w:sz w:val="26"/>
          <w:szCs w:val="26"/>
        </w:rPr>
        <w:t xml:space="preserve">ngân sách nhà nước </w:t>
      </w:r>
      <w:r w:rsidRPr="00060EBC">
        <w:rPr>
          <w:rFonts w:eastAsia="Calibri"/>
          <w:sz w:val="26"/>
          <w:szCs w:val="26"/>
          <w:lang w:val="pt-BR"/>
        </w:rPr>
        <w:t xml:space="preserve">là chỉ tiêu phản ánh tỷ trọng từng khoản chi trong tổng chi </w:t>
      </w:r>
      <w:r w:rsidRPr="00060EBC">
        <w:rPr>
          <w:rFonts w:eastAsia="Calibri"/>
          <w:sz w:val="26"/>
          <w:szCs w:val="26"/>
        </w:rPr>
        <w:t>ngân sách nhà nước</w:t>
      </w:r>
      <w:r w:rsidRPr="00060EBC">
        <w:rPr>
          <w:rFonts w:eastAsia="Calibri"/>
          <w:sz w:val="26"/>
          <w:szCs w:val="26"/>
          <w:lang w:val="pt-BR"/>
        </w:rPr>
        <w:t>.</w:t>
      </w:r>
    </w:p>
    <w:tbl>
      <w:tblPr>
        <w:tblW w:w="7967" w:type="dxa"/>
        <w:jc w:val="center"/>
        <w:tblLayout w:type="fixed"/>
        <w:tblCellMar>
          <w:left w:w="28" w:type="dxa"/>
          <w:right w:w="28" w:type="dxa"/>
        </w:tblCellMar>
        <w:tblLook w:val="04A0" w:firstRow="1" w:lastRow="0" w:firstColumn="1" w:lastColumn="0" w:noHBand="0" w:noVBand="1"/>
      </w:tblPr>
      <w:tblGrid>
        <w:gridCol w:w="2943"/>
        <w:gridCol w:w="488"/>
        <w:gridCol w:w="3401"/>
        <w:gridCol w:w="426"/>
        <w:gridCol w:w="709"/>
      </w:tblGrid>
      <w:tr w:rsidR="00FC1817" w:rsidRPr="00060EBC" w:rsidTr="00D70688">
        <w:trPr>
          <w:jc w:val="center"/>
        </w:trPr>
        <w:tc>
          <w:tcPr>
            <w:tcW w:w="2943" w:type="dxa"/>
            <w:vMerge w:val="restart"/>
            <w:vAlign w:val="center"/>
          </w:tcPr>
          <w:p w:rsidR="00DE0A52" w:rsidRPr="00060EBC" w:rsidRDefault="00DE0A52" w:rsidP="00D70688">
            <w:pPr>
              <w:tabs>
                <w:tab w:val="left" w:pos="1134"/>
              </w:tabs>
              <w:spacing w:before="120" w:after="120"/>
              <w:jc w:val="center"/>
              <w:rPr>
                <w:rFonts w:eastAsia="Calibri"/>
                <w:sz w:val="26"/>
                <w:szCs w:val="26"/>
                <w:lang w:val="pt-BR"/>
              </w:rPr>
            </w:pPr>
            <w:r w:rsidRPr="00060EBC">
              <w:rPr>
                <w:rFonts w:eastAsia="Calibri"/>
                <w:sz w:val="26"/>
                <w:szCs w:val="26"/>
              </w:rPr>
              <w:br/>
            </w:r>
            <w:r w:rsidRPr="00060EBC">
              <w:rPr>
                <w:rFonts w:eastAsia="Calibri"/>
                <w:sz w:val="26"/>
                <w:szCs w:val="26"/>
                <w:lang w:val="pt-BR"/>
              </w:rPr>
              <w:t>Tỷ trọng mỗi khoản chi ngân sách nhà nước theo từng loại phân tổ (%)</w:t>
            </w:r>
          </w:p>
        </w:tc>
        <w:tc>
          <w:tcPr>
            <w:tcW w:w="488" w:type="dxa"/>
            <w:vMerge w:val="restart"/>
            <w:vAlign w:val="center"/>
          </w:tcPr>
          <w:p w:rsidR="00DE0A52" w:rsidRPr="00060EBC" w:rsidRDefault="00DE0A52" w:rsidP="00D70688">
            <w:pPr>
              <w:tabs>
                <w:tab w:val="left" w:pos="1134"/>
              </w:tabs>
              <w:spacing w:before="120" w:after="120"/>
              <w:jc w:val="center"/>
              <w:rPr>
                <w:rFonts w:eastAsia="Calibri"/>
                <w:sz w:val="26"/>
                <w:szCs w:val="26"/>
                <w:lang w:val="pt-BR"/>
              </w:rPr>
            </w:pPr>
            <w:r w:rsidRPr="00060EBC">
              <w:rPr>
                <w:rFonts w:eastAsia="Calibri"/>
                <w:sz w:val="26"/>
                <w:szCs w:val="26"/>
              </w:rPr>
              <w:br/>
              <w:t>=</w:t>
            </w:r>
          </w:p>
        </w:tc>
        <w:tc>
          <w:tcPr>
            <w:tcW w:w="3401" w:type="dxa"/>
            <w:tcBorders>
              <w:bottom w:val="single" w:sz="4" w:space="0" w:color="auto"/>
            </w:tcBorders>
            <w:vAlign w:val="center"/>
          </w:tcPr>
          <w:p w:rsidR="00DE0A52" w:rsidRPr="00060EBC" w:rsidRDefault="00DE0A52" w:rsidP="00D70688">
            <w:pPr>
              <w:tabs>
                <w:tab w:val="left" w:pos="1134"/>
              </w:tabs>
              <w:spacing w:before="120" w:after="120"/>
              <w:jc w:val="center"/>
              <w:rPr>
                <w:rFonts w:eastAsia="Calibri"/>
                <w:sz w:val="26"/>
                <w:szCs w:val="26"/>
              </w:rPr>
            </w:pPr>
            <w:r w:rsidRPr="00060EBC">
              <w:rPr>
                <w:rFonts w:eastAsia="Calibri"/>
                <w:sz w:val="26"/>
                <w:szCs w:val="26"/>
              </w:rPr>
              <w:t xml:space="preserve">Chi ngân sách nhà nước </w:t>
            </w:r>
            <w:r w:rsidRPr="00060EBC">
              <w:rPr>
                <w:rFonts w:eastAsia="Calibri"/>
                <w:sz w:val="26"/>
                <w:szCs w:val="26"/>
              </w:rPr>
              <w:br/>
              <w:t>theo từng loại phân tổ</w:t>
            </w:r>
          </w:p>
        </w:tc>
        <w:tc>
          <w:tcPr>
            <w:tcW w:w="426" w:type="dxa"/>
            <w:vMerge w:val="restart"/>
            <w:vAlign w:val="center"/>
          </w:tcPr>
          <w:p w:rsidR="00DE0A52" w:rsidRPr="00060EBC" w:rsidRDefault="00DE0A52" w:rsidP="00D70688">
            <w:pPr>
              <w:tabs>
                <w:tab w:val="left" w:pos="1134"/>
              </w:tabs>
              <w:spacing w:before="120" w:after="120"/>
              <w:jc w:val="center"/>
              <w:rPr>
                <w:rFonts w:eastAsia="Calibri"/>
                <w:sz w:val="26"/>
                <w:szCs w:val="26"/>
              </w:rPr>
            </w:pPr>
            <w:r w:rsidRPr="00060EBC">
              <w:rPr>
                <w:rFonts w:eastAsia="Calibri"/>
                <w:sz w:val="26"/>
                <w:szCs w:val="26"/>
              </w:rPr>
              <w:br/>
              <w:t>×</w:t>
            </w:r>
          </w:p>
        </w:tc>
        <w:tc>
          <w:tcPr>
            <w:tcW w:w="709" w:type="dxa"/>
            <w:vMerge w:val="restart"/>
            <w:vAlign w:val="center"/>
          </w:tcPr>
          <w:p w:rsidR="00DE0A52" w:rsidRPr="00060EBC" w:rsidRDefault="00DE0A52" w:rsidP="00D70688">
            <w:pPr>
              <w:tabs>
                <w:tab w:val="left" w:pos="1134"/>
              </w:tabs>
              <w:spacing w:before="120" w:after="120"/>
              <w:jc w:val="center"/>
              <w:rPr>
                <w:rFonts w:eastAsia="Calibri"/>
                <w:sz w:val="26"/>
                <w:szCs w:val="26"/>
              </w:rPr>
            </w:pPr>
            <w:r w:rsidRPr="00060EBC">
              <w:rPr>
                <w:rFonts w:eastAsia="Calibri"/>
                <w:sz w:val="26"/>
                <w:szCs w:val="26"/>
              </w:rPr>
              <w:br/>
              <w:t>100</w:t>
            </w:r>
          </w:p>
        </w:tc>
      </w:tr>
      <w:tr w:rsidR="001D1714" w:rsidRPr="00060EBC" w:rsidTr="00D70688">
        <w:trPr>
          <w:jc w:val="center"/>
        </w:trPr>
        <w:tc>
          <w:tcPr>
            <w:tcW w:w="2943" w:type="dxa"/>
            <w:vMerge/>
            <w:vAlign w:val="center"/>
          </w:tcPr>
          <w:p w:rsidR="00DE0A52" w:rsidRPr="00060EBC" w:rsidRDefault="00DE0A52" w:rsidP="00D70688">
            <w:pPr>
              <w:tabs>
                <w:tab w:val="left" w:pos="1134"/>
              </w:tabs>
              <w:spacing w:before="120" w:after="120"/>
              <w:jc w:val="center"/>
              <w:rPr>
                <w:rFonts w:eastAsia="Calibri"/>
                <w:sz w:val="26"/>
                <w:szCs w:val="26"/>
                <w:lang w:val="pt-BR"/>
              </w:rPr>
            </w:pPr>
          </w:p>
        </w:tc>
        <w:tc>
          <w:tcPr>
            <w:tcW w:w="488" w:type="dxa"/>
            <w:vMerge/>
            <w:vAlign w:val="center"/>
          </w:tcPr>
          <w:p w:rsidR="00DE0A52" w:rsidRPr="00060EBC" w:rsidRDefault="00DE0A52" w:rsidP="00D70688">
            <w:pPr>
              <w:tabs>
                <w:tab w:val="left" w:pos="1134"/>
              </w:tabs>
              <w:spacing w:before="120" w:after="120"/>
              <w:jc w:val="center"/>
              <w:rPr>
                <w:rFonts w:eastAsia="Calibri"/>
                <w:sz w:val="26"/>
                <w:szCs w:val="26"/>
              </w:rPr>
            </w:pPr>
          </w:p>
        </w:tc>
        <w:tc>
          <w:tcPr>
            <w:tcW w:w="3401" w:type="dxa"/>
            <w:tcBorders>
              <w:top w:val="single" w:sz="4" w:space="0" w:color="auto"/>
            </w:tcBorders>
            <w:vAlign w:val="center"/>
          </w:tcPr>
          <w:p w:rsidR="00DE0A52" w:rsidRPr="00060EBC" w:rsidRDefault="00DE0A52" w:rsidP="00D70688">
            <w:pPr>
              <w:tabs>
                <w:tab w:val="left" w:pos="1134"/>
              </w:tabs>
              <w:spacing w:before="120" w:after="120"/>
              <w:jc w:val="center"/>
              <w:rPr>
                <w:rFonts w:eastAsia="Calibri"/>
                <w:sz w:val="26"/>
                <w:szCs w:val="26"/>
              </w:rPr>
            </w:pPr>
            <w:r w:rsidRPr="00060EBC">
              <w:rPr>
                <w:rFonts w:eastAsia="Calibri"/>
                <w:sz w:val="26"/>
                <w:szCs w:val="26"/>
              </w:rPr>
              <w:t>Tổng chi ngân sách nhà nước</w:t>
            </w:r>
          </w:p>
        </w:tc>
        <w:tc>
          <w:tcPr>
            <w:tcW w:w="426" w:type="dxa"/>
            <w:vMerge/>
            <w:vAlign w:val="center"/>
          </w:tcPr>
          <w:p w:rsidR="00DE0A52" w:rsidRPr="00060EBC" w:rsidRDefault="00DE0A52" w:rsidP="00D70688">
            <w:pPr>
              <w:tabs>
                <w:tab w:val="left" w:pos="1134"/>
              </w:tabs>
              <w:spacing w:before="120" w:after="120"/>
              <w:jc w:val="center"/>
              <w:rPr>
                <w:rFonts w:eastAsia="Calibri"/>
                <w:sz w:val="26"/>
                <w:szCs w:val="26"/>
              </w:rPr>
            </w:pPr>
          </w:p>
        </w:tc>
        <w:tc>
          <w:tcPr>
            <w:tcW w:w="709" w:type="dxa"/>
            <w:vMerge/>
            <w:vAlign w:val="center"/>
          </w:tcPr>
          <w:p w:rsidR="00DE0A52" w:rsidRPr="00060EBC" w:rsidRDefault="00DE0A52" w:rsidP="00D70688">
            <w:pPr>
              <w:tabs>
                <w:tab w:val="left" w:pos="1134"/>
              </w:tabs>
              <w:spacing w:before="120" w:after="120"/>
              <w:jc w:val="center"/>
              <w:rPr>
                <w:rFonts w:eastAsia="Calibri"/>
                <w:sz w:val="26"/>
                <w:szCs w:val="26"/>
              </w:rPr>
            </w:pPr>
          </w:p>
        </w:tc>
      </w:tr>
    </w:tbl>
    <w:p w:rsidR="00072BF4" w:rsidRPr="00060EBC" w:rsidRDefault="00072BF4" w:rsidP="00DE0A52">
      <w:pPr>
        <w:tabs>
          <w:tab w:val="num" w:pos="-3000"/>
          <w:tab w:val="left" w:pos="480"/>
        </w:tabs>
        <w:spacing w:before="120" w:after="120" w:line="288" w:lineRule="auto"/>
        <w:ind w:firstLine="720"/>
        <w:jc w:val="both"/>
        <w:rPr>
          <w:sz w:val="26"/>
          <w:szCs w:val="26"/>
          <w:lang w:val="es-ES"/>
        </w:rPr>
      </w:pPr>
    </w:p>
    <w:p w:rsidR="00DE0A52" w:rsidRPr="00060EBC" w:rsidRDefault="00DE0A52" w:rsidP="00DE0A52">
      <w:pPr>
        <w:tabs>
          <w:tab w:val="num" w:pos="-3000"/>
          <w:tab w:val="left" w:pos="480"/>
        </w:tabs>
        <w:spacing w:before="120" w:after="120" w:line="288" w:lineRule="auto"/>
        <w:ind w:firstLine="720"/>
        <w:jc w:val="both"/>
        <w:rPr>
          <w:sz w:val="26"/>
          <w:szCs w:val="26"/>
          <w:lang w:val="es-ES"/>
        </w:rPr>
      </w:pPr>
      <w:r w:rsidRPr="00060EBC">
        <w:rPr>
          <w:sz w:val="26"/>
          <w:szCs w:val="26"/>
          <w:lang w:val="es-ES"/>
        </w:rPr>
        <w:t>- Các chỉ tiêu trong các biểu báo cáo này phù hợp với các chỉ tiêu của các biểu chi và cân đối ngân sách nhà nước của năm thực hiện do Bộ Tài chính báo cáo được Qu</w:t>
      </w:r>
      <w:r w:rsidR="00072BF4" w:rsidRPr="00060EBC">
        <w:rPr>
          <w:sz w:val="26"/>
          <w:szCs w:val="26"/>
          <w:lang w:val="es-ES"/>
        </w:rPr>
        <w:t>ốc hội xem xét, đánh giá lại</w:t>
      </w:r>
      <w:r w:rsidRPr="00060EBC">
        <w:rPr>
          <w:sz w:val="26"/>
          <w:szCs w:val="26"/>
          <w:lang w:val="es-ES"/>
        </w:rPr>
        <w:t xml:space="preserve">. </w:t>
      </w:r>
    </w:p>
    <w:p w:rsidR="00E924D4" w:rsidRPr="00060EBC" w:rsidRDefault="00E924D4" w:rsidP="00E924D4">
      <w:pPr>
        <w:widowControl w:val="0"/>
        <w:tabs>
          <w:tab w:val="num" w:pos="-3120"/>
        </w:tabs>
        <w:spacing w:before="120" w:after="120" w:line="288" w:lineRule="auto"/>
        <w:ind w:firstLine="720"/>
        <w:jc w:val="both"/>
        <w:rPr>
          <w:sz w:val="26"/>
          <w:szCs w:val="26"/>
          <w:lang w:val="es-ES"/>
        </w:rPr>
      </w:pPr>
      <w:r w:rsidRPr="00060EBC">
        <w:rPr>
          <w:sz w:val="26"/>
          <w:szCs w:val="26"/>
          <w:lang w:val="es-ES"/>
        </w:rPr>
        <w:t>- Kỳ báo cáo: Ngày 25 tháng 6: Số liệu năm trước năm báo cáo (từ ngày 01/01 đến hết ngày 31/12).</w:t>
      </w:r>
    </w:p>
    <w:p w:rsidR="00DE0A52" w:rsidRPr="00060EBC" w:rsidRDefault="00DE0A52" w:rsidP="00DE0A52">
      <w:pPr>
        <w:widowControl w:val="0"/>
        <w:tabs>
          <w:tab w:val="left" w:pos="0"/>
          <w:tab w:val="left" w:pos="360"/>
          <w:tab w:val="left" w:pos="900"/>
        </w:tabs>
        <w:spacing w:before="120" w:after="120" w:line="288" w:lineRule="auto"/>
        <w:ind w:firstLine="720"/>
        <w:jc w:val="both"/>
        <w:rPr>
          <w:b/>
          <w:sz w:val="26"/>
          <w:szCs w:val="26"/>
          <w:lang w:val="vi-VN"/>
        </w:rPr>
      </w:pPr>
      <w:r w:rsidRPr="00060EBC">
        <w:rPr>
          <w:b/>
          <w:iCs/>
          <w:sz w:val="26"/>
          <w:szCs w:val="26"/>
          <w:lang w:val="vi-VN"/>
        </w:rPr>
        <w:t>2.</w:t>
      </w:r>
      <w:r w:rsidRPr="00060EBC">
        <w:rPr>
          <w:b/>
          <w:sz w:val="26"/>
          <w:szCs w:val="26"/>
          <w:lang w:val="vi-VN"/>
        </w:rPr>
        <w:t xml:space="preserve"> Cách ghi biểu</w:t>
      </w:r>
    </w:p>
    <w:p w:rsidR="00DE0A52" w:rsidRPr="00060EBC" w:rsidRDefault="00DE0A52" w:rsidP="00DE0A52">
      <w:pPr>
        <w:widowControl w:val="0"/>
        <w:spacing w:before="120" w:after="120" w:line="288" w:lineRule="auto"/>
        <w:ind w:firstLine="720"/>
        <w:jc w:val="both"/>
        <w:rPr>
          <w:spacing w:val="-6"/>
          <w:sz w:val="26"/>
          <w:szCs w:val="26"/>
          <w:lang w:val="vi-VN"/>
        </w:rPr>
      </w:pPr>
      <w:r w:rsidRPr="00060EBC">
        <w:rPr>
          <w:spacing w:val="-6"/>
          <w:sz w:val="26"/>
          <w:szCs w:val="26"/>
          <w:lang w:val="vi-VN"/>
        </w:rPr>
        <w:t>- Cột 1:</w:t>
      </w:r>
      <w:r w:rsidRPr="00060EBC">
        <w:rPr>
          <w:b/>
          <w:spacing w:val="-6"/>
          <w:sz w:val="26"/>
          <w:szCs w:val="26"/>
          <w:lang w:val="vi-VN"/>
        </w:rPr>
        <w:t xml:space="preserve"> </w:t>
      </w:r>
      <w:r w:rsidRPr="00060EBC">
        <w:rPr>
          <w:spacing w:val="-6"/>
          <w:sz w:val="26"/>
          <w:szCs w:val="26"/>
          <w:lang w:val="vi-VN"/>
        </w:rPr>
        <w:t xml:space="preserve">Ghi số </w:t>
      </w:r>
      <w:r w:rsidRPr="00060EBC">
        <w:rPr>
          <w:spacing w:val="-6"/>
          <w:sz w:val="26"/>
          <w:szCs w:val="26"/>
        </w:rPr>
        <w:t xml:space="preserve">chi </w:t>
      </w:r>
      <w:r w:rsidRPr="00060EBC">
        <w:rPr>
          <w:spacing w:val="-6"/>
          <w:sz w:val="26"/>
          <w:szCs w:val="26"/>
          <w:lang w:val="vi-VN"/>
        </w:rPr>
        <w:t xml:space="preserve">theo từng loại phân tổ tương ứng </w:t>
      </w:r>
      <w:r w:rsidRPr="00060EBC">
        <w:rPr>
          <w:spacing w:val="-6"/>
          <w:sz w:val="26"/>
          <w:szCs w:val="26"/>
        </w:rPr>
        <w:t xml:space="preserve">theo </w:t>
      </w:r>
      <w:r w:rsidRPr="00060EBC">
        <w:rPr>
          <w:spacing w:val="-6"/>
          <w:sz w:val="26"/>
          <w:szCs w:val="26"/>
          <w:lang w:val="vi-VN"/>
        </w:rPr>
        <w:t>cột A có tại thời điểm báo cáo.</w:t>
      </w:r>
    </w:p>
    <w:p w:rsidR="00DE0A52" w:rsidRPr="00060EBC" w:rsidRDefault="00DE0A52" w:rsidP="00DE0A52">
      <w:pPr>
        <w:widowControl w:val="0"/>
        <w:spacing w:before="120" w:after="120" w:line="288" w:lineRule="auto"/>
        <w:ind w:firstLine="720"/>
        <w:jc w:val="both"/>
        <w:rPr>
          <w:sz w:val="26"/>
          <w:szCs w:val="26"/>
          <w:lang w:val="vi-VN"/>
        </w:rPr>
      </w:pPr>
      <w:r w:rsidRPr="00060EBC">
        <w:rPr>
          <w:sz w:val="26"/>
          <w:szCs w:val="26"/>
          <w:lang w:val="vi-VN"/>
        </w:rPr>
        <w:t>- Cột</w:t>
      </w:r>
      <w:r w:rsidRPr="00060EBC">
        <w:rPr>
          <w:sz w:val="26"/>
          <w:szCs w:val="26"/>
        </w:rPr>
        <w:t xml:space="preserve"> 2</w:t>
      </w:r>
      <w:r w:rsidRPr="00060EBC">
        <w:rPr>
          <w:sz w:val="26"/>
          <w:szCs w:val="26"/>
          <w:lang w:val="vi-VN"/>
        </w:rPr>
        <w:t xml:space="preserve">: Ghi </w:t>
      </w:r>
      <w:r w:rsidRPr="00060EBC">
        <w:rPr>
          <w:sz w:val="26"/>
          <w:szCs w:val="26"/>
        </w:rPr>
        <w:t xml:space="preserve">cơ cấu (%) chi </w:t>
      </w:r>
      <w:r w:rsidRPr="00060EBC">
        <w:rPr>
          <w:sz w:val="26"/>
          <w:szCs w:val="26"/>
          <w:lang w:val="vi-VN"/>
        </w:rPr>
        <w:t xml:space="preserve">theo từng loại phân tổ tương ứng </w:t>
      </w:r>
      <w:r w:rsidRPr="00060EBC">
        <w:rPr>
          <w:sz w:val="26"/>
          <w:szCs w:val="26"/>
        </w:rPr>
        <w:t xml:space="preserve">theo </w:t>
      </w:r>
      <w:r w:rsidRPr="00060EBC">
        <w:rPr>
          <w:sz w:val="26"/>
          <w:szCs w:val="26"/>
          <w:lang w:val="vi-VN"/>
        </w:rPr>
        <w:t>cột A có tại thời điểm báo cáo.</w:t>
      </w:r>
    </w:p>
    <w:p w:rsidR="00DE0A52" w:rsidRPr="00060EBC" w:rsidRDefault="00DE0A52" w:rsidP="00DE0A52">
      <w:pPr>
        <w:widowControl w:val="0"/>
        <w:spacing w:before="120" w:after="120" w:line="288" w:lineRule="auto"/>
        <w:ind w:firstLine="720"/>
        <w:jc w:val="both"/>
        <w:rPr>
          <w:b/>
          <w:sz w:val="26"/>
          <w:szCs w:val="26"/>
          <w:lang w:val="vi-VN"/>
        </w:rPr>
      </w:pPr>
      <w:r w:rsidRPr="00060EBC">
        <w:rPr>
          <w:b/>
          <w:sz w:val="26"/>
          <w:szCs w:val="26"/>
          <w:lang w:val="vi-VN"/>
        </w:rPr>
        <w:t>3. Nguồn số liệu</w:t>
      </w:r>
    </w:p>
    <w:p w:rsidR="00DE0A52" w:rsidRPr="00060EBC" w:rsidRDefault="00ED0F13" w:rsidP="00432DBF">
      <w:pPr>
        <w:tabs>
          <w:tab w:val="num" w:pos="-3000"/>
        </w:tabs>
        <w:spacing w:before="120" w:after="120" w:line="288" w:lineRule="auto"/>
        <w:ind w:firstLine="720"/>
        <w:jc w:val="both"/>
        <w:rPr>
          <w:sz w:val="26"/>
          <w:szCs w:val="26"/>
          <w:lang w:val="es-ES"/>
        </w:rPr>
      </w:pPr>
      <w:r w:rsidRPr="00060EBC">
        <w:rPr>
          <w:sz w:val="26"/>
          <w:szCs w:val="26"/>
          <w:lang w:val="es-ES"/>
        </w:rPr>
        <w:t>Bộ Tài chính</w:t>
      </w:r>
      <w:r w:rsidR="00432DBF" w:rsidRPr="00060EBC">
        <w:rPr>
          <w:sz w:val="26"/>
          <w:szCs w:val="26"/>
          <w:lang w:val="es-ES"/>
        </w:rPr>
        <w:t>.</w:t>
      </w:r>
    </w:p>
    <w:p w:rsidR="00432DBF" w:rsidRPr="00060EBC" w:rsidRDefault="00432DBF" w:rsidP="00432DBF">
      <w:pPr>
        <w:tabs>
          <w:tab w:val="num" w:pos="-3000"/>
        </w:tabs>
        <w:spacing w:before="120" w:after="120" w:line="288" w:lineRule="auto"/>
        <w:ind w:firstLine="720"/>
        <w:jc w:val="both"/>
        <w:rPr>
          <w:sz w:val="26"/>
          <w:szCs w:val="26"/>
          <w:lang w:val="es-ES"/>
        </w:rPr>
        <w:sectPr w:rsidR="00432DBF" w:rsidRPr="00060EBC" w:rsidSect="00531889">
          <w:footerReference w:type="default" r:id="rId18"/>
          <w:pgSz w:w="11907" w:h="16840" w:code="9"/>
          <w:pgMar w:top="1247" w:right="1017" w:bottom="1531" w:left="1440" w:header="720" w:footer="907" w:gutter="0"/>
          <w:cols w:space="720"/>
          <w:docGrid w:linePitch="360"/>
        </w:sectPr>
      </w:pPr>
    </w:p>
    <w:tbl>
      <w:tblPr>
        <w:tblW w:w="15385" w:type="dxa"/>
        <w:tblInd w:w="108" w:type="dxa"/>
        <w:tblLook w:val="04A0" w:firstRow="1" w:lastRow="0" w:firstColumn="1" w:lastColumn="0" w:noHBand="0" w:noVBand="1"/>
      </w:tblPr>
      <w:tblGrid>
        <w:gridCol w:w="4678"/>
        <w:gridCol w:w="7022"/>
        <w:gridCol w:w="3685"/>
      </w:tblGrid>
      <w:tr w:rsidR="00FC1817" w:rsidRPr="00060EBC" w:rsidTr="00432DBF">
        <w:tc>
          <w:tcPr>
            <w:tcW w:w="4678" w:type="dxa"/>
          </w:tcPr>
          <w:p w:rsidR="00883A0C" w:rsidRPr="00060EBC" w:rsidRDefault="000E71AA" w:rsidP="00BC22B0">
            <w:pPr>
              <w:rPr>
                <w:b/>
                <w:lang w:val="es-ES"/>
              </w:rPr>
            </w:pPr>
            <w:r w:rsidRPr="00060EBC">
              <w:rPr>
                <w:b/>
                <w:lang w:val="es-ES"/>
              </w:rPr>
              <w:lastRenderedPageBreak/>
              <w:t>Biểu số: 007</w:t>
            </w:r>
            <w:r w:rsidR="009C488B" w:rsidRPr="00060EBC">
              <w:rPr>
                <w:b/>
                <w:lang w:val="es-ES"/>
              </w:rPr>
              <w:t>.N</w:t>
            </w:r>
            <w:r w:rsidR="00883A0C" w:rsidRPr="00060EBC">
              <w:rPr>
                <w:b/>
                <w:lang w:val="es-ES"/>
              </w:rPr>
              <w:t>/BCB-TC</w:t>
            </w:r>
          </w:p>
          <w:p w:rsidR="00883A0C" w:rsidRPr="00060EBC" w:rsidRDefault="00883A0C" w:rsidP="00BC22B0">
            <w:pPr>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w:t>
            </w:r>
            <w:r w:rsidRPr="00060EBC">
              <w:rPr>
                <w:lang w:val="es-ES"/>
              </w:rPr>
              <w:t>/NĐ-CP ngày …</w:t>
            </w:r>
            <w:proofErr w:type="gramStart"/>
            <w:r w:rsidRPr="00060EBC">
              <w:rPr>
                <w:lang w:val="es-ES"/>
              </w:rPr>
              <w:t>..</w:t>
            </w:r>
            <w:proofErr w:type="gramEnd"/>
            <w:r w:rsidRPr="00060EBC">
              <w:rPr>
                <w:lang w:val="es-ES"/>
              </w:rPr>
              <w:t>/…../20</w:t>
            </w:r>
            <w:r w:rsidR="00DF00F5" w:rsidRPr="00060EBC">
              <w:rPr>
                <w:lang w:val="es-ES"/>
              </w:rPr>
              <w:t>23</w:t>
            </w:r>
          </w:p>
          <w:p w:rsidR="00883A0C" w:rsidRPr="00060EBC" w:rsidRDefault="00883A0C" w:rsidP="00BC22B0">
            <w:pPr>
              <w:rPr>
                <w:lang w:val="es-ES"/>
              </w:rPr>
            </w:pPr>
            <w:r w:rsidRPr="00060EBC">
              <w:rPr>
                <w:lang w:val="es-ES"/>
              </w:rPr>
              <w:t xml:space="preserve">Ngày nhận báo cáo: </w:t>
            </w:r>
            <w:r w:rsidRPr="00060EBC">
              <w:t xml:space="preserve"> Quy định tại kỳ báo cáo</w:t>
            </w:r>
          </w:p>
        </w:tc>
        <w:tc>
          <w:tcPr>
            <w:tcW w:w="7022" w:type="dxa"/>
          </w:tcPr>
          <w:p w:rsidR="000E71AA" w:rsidRPr="00060EBC" w:rsidRDefault="000E71AA" w:rsidP="00432DBF">
            <w:pPr>
              <w:ind w:right="162"/>
              <w:jc w:val="center"/>
              <w:rPr>
                <w:b/>
                <w:bCs/>
                <w:sz w:val="26"/>
                <w:lang w:val="es-ES"/>
              </w:rPr>
            </w:pPr>
            <w:r w:rsidRPr="00060EBC">
              <w:rPr>
                <w:b/>
                <w:bCs/>
                <w:sz w:val="26"/>
                <w:lang w:val="es-ES"/>
              </w:rPr>
              <w:t>CHI THƯỜN</w:t>
            </w:r>
            <w:r w:rsidR="003B4475" w:rsidRPr="00060EBC">
              <w:rPr>
                <w:b/>
                <w:bCs/>
                <w:sz w:val="26"/>
                <w:lang w:val="es-ES"/>
              </w:rPr>
              <w:t xml:space="preserve">G XUYÊN NGÂN SÁCH NHÀ NƯỚC </w:t>
            </w:r>
            <w:r w:rsidRPr="00060EBC">
              <w:rPr>
                <w:b/>
                <w:bCs/>
                <w:sz w:val="26"/>
                <w:lang w:val="es-ES"/>
              </w:rPr>
              <w:t>THEO LĨNH VỰC CHI</w:t>
            </w:r>
          </w:p>
          <w:p w:rsidR="009C488B" w:rsidRPr="00060EBC" w:rsidRDefault="009C488B" w:rsidP="00BC22B0">
            <w:pPr>
              <w:jc w:val="center"/>
              <w:rPr>
                <w:bCs/>
                <w:lang w:val="es-ES"/>
              </w:rPr>
            </w:pPr>
          </w:p>
          <w:p w:rsidR="000E71AA" w:rsidRPr="00060EBC" w:rsidRDefault="009C488B" w:rsidP="00BC22B0">
            <w:pPr>
              <w:jc w:val="center"/>
              <w:rPr>
                <w:bCs/>
                <w:lang w:val="es-ES"/>
              </w:rPr>
            </w:pPr>
            <w:r w:rsidRPr="00060EBC">
              <w:rPr>
                <w:bCs/>
                <w:lang w:val="es-ES"/>
              </w:rPr>
              <w:t>N</w:t>
            </w:r>
            <w:r w:rsidR="000E71AA" w:rsidRPr="00060EBC">
              <w:rPr>
                <w:bCs/>
                <w:lang w:val="es-ES"/>
              </w:rPr>
              <w:t>ăm</w:t>
            </w:r>
            <w:r w:rsidR="007B7FB2" w:rsidRPr="00060EBC">
              <w:rPr>
                <w:bCs/>
                <w:lang w:val="es-ES"/>
              </w:rPr>
              <w:t xml:space="preserve"> …</w:t>
            </w:r>
            <w:proofErr w:type="gramStart"/>
            <w:r w:rsidR="007B7FB2" w:rsidRPr="00060EBC">
              <w:rPr>
                <w:bCs/>
                <w:lang w:val="es-ES"/>
              </w:rPr>
              <w:t>..</w:t>
            </w:r>
            <w:proofErr w:type="gramEnd"/>
          </w:p>
        </w:tc>
        <w:tc>
          <w:tcPr>
            <w:tcW w:w="3685" w:type="dxa"/>
          </w:tcPr>
          <w:p w:rsidR="00883A0C" w:rsidRPr="00060EBC" w:rsidRDefault="00883A0C" w:rsidP="00BC22B0">
            <w:pPr>
              <w:rPr>
                <w:lang w:val="es-ES"/>
              </w:rPr>
            </w:pPr>
            <w:r w:rsidRPr="00060EBC">
              <w:rPr>
                <w:lang w:val="vi-VN"/>
              </w:rPr>
              <w:t>Đơn vị báo cáo:</w:t>
            </w:r>
          </w:p>
          <w:p w:rsidR="00883A0C" w:rsidRPr="00060EBC" w:rsidRDefault="00883A0C" w:rsidP="00BC22B0">
            <w:pPr>
              <w:rPr>
                <w:lang w:val="es-ES"/>
              </w:rPr>
            </w:pPr>
            <w:r w:rsidRPr="00060EBC">
              <w:rPr>
                <w:lang w:val="vi-VN"/>
              </w:rPr>
              <w:t>Bộ Tài chính</w:t>
            </w:r>
          </w:p>
          <w:p w:rsidR="00883A0C" w:rsidRPr="00060EBC" w:rsidRDefault="00883A0C" w:rsidP="00BC22B0">
            <w:pPr>
              <w:rPr>
                <w:lang w:val="es-ES"/>
              </w:rPr>
            </w:pPr>
            <w:r w:rsidRPr="00060EBC">
              <w:rPr>
                <w:lang w:val="vi-VN"/>
              </w:rPr>
              <w:t xml:space="preserve">Đơn vị nhận báo cáo: </w:t>
            </w:r>
          </w:p>
          <w:p w:rsidR="00883A0C" w:rsidRPr="00060EBC" w:rsidRDefault="00883A0C" w:rsidP="00BC22B0">
            <w:r w:rsidRPr="00060EBC">
              <w:rPr>
                <w:lang w:val="vi-VN"/>
              </w:rPr>
              <w:t>Tổng cục Thống kê</w:t>
            </w:r>
          </w:p>
        </w:tc>
      </w:tr>
    </w:tbl>
    <w:p w:rsidR="002776A2" w:rsidRPr="00060EBC" w:rsidRDefault="002776A2"/>
    <w:p w:rsidR="00883A0C" w:rsidRPr="00060EBC" w:rsidRDefault="00883A0C" w:rsidP="00432DBF">
      <w:pPr>
        <w:ind w:right="-608"/>
        <w:jc w:val="right"/>
        <w:rPr>
          <w:i/>
        </w:rPr>
      </w:pPr>
      <w:r w:rsidRPr="00060EBC">
        <w:rPr>
          <w:i/>
        </w:rPr>
        <w:t>Đơn vị tính: Tỷ đồng</w:t>
      </w:r>
    </w:p>
    <w:tbl>
      <w:tblPr>
        <w:tblW w:w="14613" w:type="dxa"/>
        <w:tblInd w:w="198" w:type="dxa"/>
        <w:tblLayout w:type="fixed"/>
        <w:tblLook w:val="04A0" w:firstRow="1" w:lastRow="0" w:firstColumn="1" w:lastColumn="0" w:noHBand="0" w:noVBand="1"/>
      </w:tblPr>
      <w:tblGrid>
        <w:gridCol w:w="3152"/>
        <w:gridCol w:w="850"/>
        <w:gridCol w:w="851"/>
        <w:gridCol w:w="1276"/>
        <w:gridCol w:w="1275"/>
        <w:gridCol w:w="1134"/>
        <w:gridCol w:w="1090"/>
        <w:gridCol w:w="957"/>
        <w:gridCol w:w="1058"/>
        <w:gridCol w:w="990"/>
        <w:gridCol w:w="990"/>
        <w:gridCol w:w="990"/>
      </w:tblGrid>
      <w:tr w:rsidR="00FC1817" w:rsidRPr="00060EBC" w:rsidTr="00432DBF">
        <w:trPr>
          <w:trHeight w:val="480"/>
          <w:tblHeader/>
        </w:trPr>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A0A" w:rsidRPr="00060EBC" w:rsidRDefault="005B6A0A" w:rsidP="00356B74">
            <w:pPr>
              <w:jc w:val="center"/>
              <w:rPr>
                <w:bCs/>
              </w:rPr>
            </w:pPr>
            <w:r w:rsidRPr="00060EBC">
              <w:rPr>
                <w:bCs/>
              </w:rPr>
              <w:t>Chỉ tiêu</w:t>
            </w:r>
          </w:p>
        </w:tc>
        <w:tc>
          <w:tcPr>
            <w:tcW w:w="850" w:type="dxa"/>
            <w:vMerge w:val="restart"/>
            <w:tcBorders>
              <w:top w:val="single" w:sz="4" w:space="0" w:color="auto"/>
              <w:left w:val="single" w:sz="4" w:space="0" w:color="auto"/>
              <w:right w:val="single" w:sz="4" w:space="0" w:color="auto"/>
            </w:tcBorders>
            <w:vAlign w:val="center"/>
          </w:tcPr>
          <w:p w:rsidR="005B6A0A" w:rsidRPr="00060EBC" w:rsidRDefault="005B6A0A" w:rsidP="00356B74">
            <w:pPr>
              <w:jc w:val="center"/>
              <w:rPr>
                <w:bCs/>
              </w:rPr>
            </w:pPr>
            <w:r w:rsidRPr="00060EBC">
              <w:rPr>
                <w:bCs/>
              </w:rPr>
              <w:t>Mã số</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A0A" w:rsidRPr="00060EBC" w:rsidRDefault="005B6A0A" w:rsidP="00356B74">
            <w:pPr>
              <w:jc w:val="center"/>
              <w:rPr>
                <w:bCs/>
              </w:rPr>
            </w:pPr>
            <w:r w:rsidRPr="00060EBC">
              <w:rPr>
                <w:bCs/>
              </w:rPr>
              <w:t>Tổng số</w:t>
            </w:r>
          </w:p>
        </w:tc>
        <w:tc>
          <w:tcPr>
            <w:tcW w:w="9760" w:type="dxa"/>
            <w:gridSpan w:val="9"/>
            <w:tcBorders>
              <w:top w:val="single" w:sz="4" w:space="0" w:color="auto"/>
              <w:left w:val="nil"/>
              <w:right w:val="single" w:sz="4" w:space="0" w:color="auto"/>
            </w:tcBorders>
            <w:shd w:val="clear" w:color="auto" w:fill="auto"/>
            <w:noWrap/>
            <w:vAlign w:val="center"/>
            <w:hideMark/>
          </w:tcPr>
          <w:p w:rsidR="005B6A0A" w:rsidRPr="00060EBC" w:rsidRDefault="005B6A0A" w:rsidP="00356B74">
            <w:pPr>
              <w:jc w:val="center"/>
            </w:pPr>
            <w:r w:rsidRPr="00060EBC">
              <w:rPr>
                <w:i/>
                <w:iCs/>
              </w:rPr>
              <w:t>Trong đó:</w:t>
            </w:r>
          </w:p>
        </w:tc>
      </w:tr>
      <w:tr w:rsidR="00FC1817" w:rsidRPr="00060EBC" w:rsidTr="00A51440">
        <w:trPr>
          <w:trHeight w:val="2928"/>
          <w:tblHeader/>
        </w:trPr>
        <w:tc>
          <w:tcPr>
            <w:tcW w:w="3152" w:type="dxa"/>
            <w:vMerge/>
            <w:tcBorders>
              <w:top w:val="single" w:sz="4" w:space="0" w:color="auto"/>
              <w:left w:val="single" w:sz="4" w:space="0" w:color="auto"/>
              <w:bottom w:val="single" w:sz="4" w:space="0" w:color="auto"/>
              <w:right w:val="single" w:sz="4" w:space="0" w:color="auto"/>
            </w:tcBorders>
            <w:vAlign w:val="center"/>
            <w:hideMark/>
          </w:tcPr>
          <w:p w:rsidR="005B6A0A" w:rsidRPr="00060EBC" w:rsidRDefault="005B6A0A" w:rsidP="00356B74">
            <w:pPr>
              <w:jc w:val="center"/>
              <w:rPr>
                <w:bCs/>
              </w:rPr>
            </w:pPr>
          </w:p>
        </w:tc>
        <w:tc>
          <w:tcPr>
            <w:tcW w:w="850" w:type="dxa"/>
            <w:vMerge/>
            <w:tcBorders>
              <w:left w:val="single" w:sz="4" w:space="0" w:color="auto"/>
              <w:bottom w:val="single" w:sz="4" w:space="0" w:color="auto"/>
              <w:right w:val="single" w:sz="4" w:space="0" w:color="auto"/>
            </w:tcBorders>
            <w:vAlign w:val="center"/>
          </w:tcPr>
          <w:p w:rsidR="005B6A0A" w:rsidRPr="00060EBC" w:rsidRDefault="005B6A0A" w:rsidP="00356B74">
            <w:pPr>
              <w:jc w:val="center"/>
              <w:rPr>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B6A0A" w:rsidRPr="00060EBC" w:rsidRDefault="005B6A0A" w:rsidP="00356B74">
            <w:pPr>
              <w:jc w:val="cente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jc w:val="center"/>
            </w:pPr>
            <w:r w:rsidRPr="00060EBC">
              <w:t>Chi thường xuyên hoạt động quản lý hành chính nhà nước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jc w:val="center"/>
            </w:pPr>
            <w:r w:rsidRPr="00060EBC">
              <w:t>Chi thường xuyên hoạt động giáo dục, đào tạo và dạy nghề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jc w:val="center"/>
            </w:pPr>
            <w:r w:rsidRPr="00060EBC">
              <w:t>Chi thường xuyên hoạt động y tế, dân số và kế hoạch hóa gia đình</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jc w:val="center"/>
            </w:pPr>
            <w:r w:rsidRPr="00060EBC">
              <w:t>Chi thường xuyên hoạt động Khoa học và công nghệ</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jc w:val="center"/>
            </w:pPr>
            <w:r w:rsidRPr="00060EBC">
              <w:t>Chi thường xuyên hoạt động Văn hóa, thể thao</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ind w:left="-40" w:right="-18"/>
              <w:jc w:val="center"/>
            </w:pPr>
            <w:r w:rsidRPr="00060EBC">
              <w:t>Chi thường xuyên hoạt động phát thanh, truyền hình và thông tấn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ind w:left="-23" w:right="-18"/>
              <w:jc w:val="center"/>
            </w:pPr>
            <w:r w:rsidRPr="00060EBC">
              <w:t>Chi thường xuyên hoạt động thể dục và thể thao</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ind w:left="-23" w:right="-18"/>
              <w:jc w:val="center"/>
            </w:pPr>
            <w:r w:rsidRPr="00060EBC">
              <w:t>Chi thường xuyên hoạt động đảm bảo xã hội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B6A0A" w:rsidRPr="00060EBC" w:rsidRDefault="005B6A0A" w:rsidP="00356B74">
            <w:pPr>
              <w:ind w:left="-23" w:right="-18"/>
              <w:jc w:val="center"/>
            </w:pPr>
            <w:r w:rsidRPr="00060EBC">
              <w:t>Chi thường xuyên hoạt động sự nghiệp kinh tế</w:t>
            </w:r>
          </w:p>
        </w:tc>
      </w:tr>
      <w:tr w:rsidR="00FC1817" w:rsidRPr="00060EBC" w:rsidTr="00A51440">
        <w:trPr>
          <w:trHeight w:val="255"/>
          <w:tblHead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4E9" w:rsidRPr="00060EBC" w:rsidRDefault="00BA74E9" w:rsidP="00A51440">
            <w:pPr>
              <w:spacing w:beforeLines="40" w:before="96" w:afterLines="40" w:after="96"/>
              <w:jc w:val="center"/>
              <w:rPr>
                <w:bCs/>
              </w:rPr>
            </w:pPr>
            <w:r w:rsidRPr="00060EBC">
              <w:rPr>
                <w:bCs/>
              </w:rPr>
              <w:t>A</w:t>
            </w:r>
          </w:p>
        </w:tc>
        <w:tc>
          <w:tcPr>
            <w:tcW w:w="850" w:type="dxa"/>
            <w:tcBorders>
              <w:top w:val="single" w:sz="4" w:space="0" w:color="auto"/>
              <w:left w:val="single" w:sz="4" w:space="0" w:color="auto"/>
              <w:bottom w:val="single" w:sz="4" w:space="0" w:color="auto"/>
              <w:right w:val="single" w:sz="4" w:space="0" w:color="auto"/>
            </w:tcBorders>
            <w:vAlign w:val="center"/>
          </w:tcPr>
          <w:p w:rsidR="00BA74E9" w:rsidRPr="00060EBC" w:rsidRDefault="005B6A0A" w:rsidP="00A51440">
            <w:pPr>
              <w:spacing w:beforeLines="40" w:before="96" w:afterLines="40" w:after="96"/>
              <w:jc w:val="center"/>
            </w:pPr>
            <w:r w:rsidRPr="00060EBC">
              <w:t>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6</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4E9" w:rsidRPr="00060EBC" w:rsidRDefault="00BA74E9" w:rsidP="00A51440">
            <w:pPr>
              <w:spacing w:beforeLines="40" w:before="96" w:afterLines="40" w:after="96"/>
              <w:jc w:val="center"/>
            </w:pPr>
            <w:r w:rsidRPr="00060EBC">
              <w:t>10</w:t>
            </w:r>
          </w:p>
        </w:tc>
      </w:tr>
      <w:tr w:rsidR="00FC1817" w:rsidRPr="00060EBC" w:rsidTr="00A51440">
        <w:trPr>
          <w:trHeight w:val="283"/>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b/>
                <w:bCs/>
              </w:rPr>
            </w:pPr>
            <w:r w:rsidRPr="00060EBC">
              <w:rPr>
                <w:b/>
                <w:bCs/>
              </w:rPr>
              <w:t>Tổng chi theo lĩnh vực</w:t>
            </w:r>
          </w:p>
        </w:tc>
        <w:tc>
          <w:tcPr>
            <w:tcW w:w="850" w:type="dxa"/>
            <w:tcBorders>
              <w:top w:val="single" w:sz="4" w:space="0" w:color="auto"/>
              <w:left w:val="nil"/>
              <w:bottom w:val="dotted" w:sz="4" w:space="0" w:color="auto"/>
              <w:right w:val="single" w:sz="4" w:space="0" w:color="auto"/>
            </w:tcBorders>
            <w:vAlign w:val="center"/>
          </w:tcPr>
          <w:p w:rsidR="00BA74E9" w:rsidRPr="00060EBC" w:rsidRDefault="005B6A0A" w:rsidP="00356B74">
            <w:pPr>
              <w:spacing w:beforeLines="20" w:before="48" w:afterLines="20" w:after="48"/>
              <w:jc w:val="center"/>
              <w:rPr>
                <w:b/>
              </w:rPr>
            </w:pPr>
            <w:r w:rsidRPr="00060EBC">
              <w:rPr>
                <w:b/>
              </w:rPr>
              <w:t>01</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single"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83"/>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b/>
                <w:bCs/>
                <w:spacing w:val="-6"/>
              </w:rPr>
            </w:pPr>
            <w:r w:rsidRPr="00060EBC">
              <w:rPr>
                <w:b/>
                <w:bCs/>
                <w:spacing w:val="-6"/>
              </w:rPr>
              <w:t>Chi thanh toán cho cá nhân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5B6A0A" w:rsidP="00356B74">
            <w:pPr>
              <w:spacing w:beforeLines="20" w:before="48" w:afterLines="20" w:after="48"/>
              <w:jc w:val="center"/>
              <w:rPr>
                <w:b/>
              </w:rPr>
            </w:pPr>
            <w:r w:rsidRPr="00060EBC">
              <w:rPr>
                <w:b/>
              </w:rPr>
              <w:t>02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83"/>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83"/>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lương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283"/>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4"/>
              </w:rPr>
            </w:pPr>
            <w:r w:rsidRPr="00060EBC">
              <w:rPr>
                <w:spacing w:val="-4"/>
              </w:rPr>
              <w:t>Tiền công trả cho lao động thường xuyên theo hợp đồng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Phụ cấp lương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4"/>
              </w:rPr>
            </w:pPr>
            <w:r w:rsidRPr="00060EBC">
              <w:rPr>
                <w:spacing w:val="-4"/>
              </w:rPr>
              <w:t>Học bổng học sinh, sinh viên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lastRenderedPageBreak/>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Sinh hoạt phí cán bộ đi học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Hỗ trợ đối tượng chính sách đóng học phí</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Hỗ trợ đối tượng chính sách chi phí học tập</w:t>
            </w:r>
          </w:p>
        </w:tc>
        <w:tc>
          <w:tcPr>
            <w:tcW w:w="850" w:type="dxa"/>
            <w:tcBorders>
              <w:top w:val="dotted" w:sz="4" w:space="0" w:color="auto"/>
              <w:left w:val="nil"/>
              <w:bottom w:val="dotted" w:sz="4" w:space="0" w:color="auto"/>
              <w:right w:val="single" w:sz="4" w:space="0" w:color="auto"/>
            </w:tcBorders>
            <w:vAlign w:val="center"/>
          </w:tcPr>
          <w:p w:rsidR="00BA74E9" w:rsidRPr="00060EBC" w:rsidRDefault="001C6DE3" w:rsidP="00356B74">
            <w:pPr>
              <w:spacing w:beforeLines="20" w:before="48" w:afterLines="20" w:after="48"/>
              <w:jc w:val="center"/>
            </w:pPr>
            <w:r w:rsidRPr="00060EBC">
              <w:t>09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thưởng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Phúc lợi tập thể</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Các khoản đóng góp</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rPr>
                <w:b/>
                <w:bCs/>
              </w:rPr>
            </w:pPr>
            <w:r w:rsidRPr="00060EBC">
              <w:rPr>
                <w:b/>
                <w:bCs/>
              </w:rPr>
              <w:t>Chi về hàng hóa dịch vụ</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rPr>
                <w:b/>
              </w:rPr>
            </w:pPr>
            <w:r w:rsidRPr="00060EBC">
              <w:rPr>
                <w:b/>
              </w:rPr>
              <w:t>13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8"/>
              </w:rPr>
            </w:pPr>
            <w:r w:rsidRPr="00060EBC">
              <w:rPr>
                <w:spacing w:val="-8"/>
              </w:rPr>
              <w:lastRenderedPageBreak/>
              <w:t>Thanh toán dịch vụ công cộng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Vật tư văn phòng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14"/>
              </w:rPr>
            </w:pPr>
            <w:r w:rsidRPr="00060EBC">
              <w:rPr>
                <w:spacing w:val="-14"/>
              </w:rPr>
              <w:t>Thông tin, tuyên truyền, liên lạc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Hội nghị</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Bồi dưỡng giảng viên, báo cáo viên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19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vé máy bay, tàu xe</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thuê phòng ngủ</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Thuê phiên dịch, biên dịch phục vụ hội nghị</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lastRenderedPageBreak/>
              <w:t>Công tác phí</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vé máy bay, tàu, xe</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Phụ cấp công tác phí</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Tiền thuê phòng ngủ</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Khoán công tác phí</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Chi phí thuê mướn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29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Thuê chuyên gia và giảng viên nước ngoài</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 xml:space="preserve">Thuê chuyên gia và giảng </w:t>
            </w:r>
            <w:r w:rsidRPr="00060EBC">
              <w:lastRenderedPageBreak/>
              <w:t>viên trong nước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lastRenderedPageBreak/>
              <w:t>31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lastRenderedPageBreak/>
              <w:t>Thuê lao động trong nước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Thuê phiên dịch, biên dịch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Chi đoàn ra</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4"/>
              </w:rPr>
            </w:pPr>
            <w:r w:rsidRPr="00060EBC">
              <w:rPr>
                <w:spacing w:val="-4"/>
              </w:rPr>
              <w:t>Tiền vé máy bay, tàu, xe (bao gồm cả thuê phương tiện đi lại)</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Tiền ăn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Tiền ở</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Chi đoàn vào</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Tiền vé máy bay, tàu, xe (bao gồm cả thuê phương tiện đi lại)</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39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Tiền ăn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lastRenderedPageBreak/>
              <w:t>Tiền ở</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Sửa chữa tài sản phục vụ công tác chuyên môn và duy tu, bảo dưỡng các công trình cơ sở hạ tầng từ kinh phí thường xuyên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Mua sắm tài sản phục vụ công tác chuyên môn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Chi phí nghiệp vụ chuyên môn của từng ngành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Chi mua hàng hoá, vật tư dùng cho chuyên môn của từng ngành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17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spacing w:val="-6"/>
              </w:rPr>
            </w:pPr>
            <w:r w:rsidRPr="00060EBC">
              <w:rPr>
                <w:spacing w:val="-6"/>
              </w:rPr>
              <w:t>Chi thanh toán hợp đồng thực hiện nghiệp vụ chuyên môn</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34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lastRenderedPageBreak/>
              <w:t>Chi khoán thực hiện đề tài nghiên cứu khoa học theo chế độ qui định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t>Mua sắm tài sản vô hình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49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rPr>
                <w:b/>
                <w:bCs/>
              </w:rPr>
            </w:pPr>
            <w:r w:rsidRPr="00060EBC">
              <w:rPr>
                <w:b/>
                <w:bCs/>
              </w:rPr>
              <w:t>Chi hỗ trợ và bổ sung</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rPr>
                <w:b/>
              </w:rPr>
            </w:pPr>
            <w:r w:rsidRPr="00060EBC">
              <w:rPr>
                <w:b/>
              </w:rPr>
              <w:t>50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C71A7" w:rsidRPr="00060EBC" w:rsidRDefault="00B558C4" w:rsidP="00356B74">
            <w:pPr>
              <w:spacing w:beforeLines="20" w:before="48" w:afterLines="20" w:after="48"/>
              <w:rPr>
                <w:i/>
              </w:rPr>
            </w:pPr>
            <w:r w:rsidRPr="00060EBC">
              <w:rPr>
                <w:i/>
              </w:rPr>
              <w:t>Trong đó:</w:t>
            </w:r>
          </w:p>
        </w:tc>
        <w:tc>
          <w:tcPr>
            <w:tcW w:w="850" w:type="dxa"/>
            <w:tcBorders>
              <w:top w:val="dotted" w:sz="4" w:space="0" w:color="auto"/>
              <w:left w:val="nil"/>
              <w:bottom w:val="dotted" w:sz="4" w:space="0" w:color="auto"/>
              <w:right w:val="single" w:sz="4" w:space="0" w:color="auto"/>
            </w:tcBorders>
            <w:vAlign w:val="center"/>
          </w:tcPr>
          <w:p w:rsidR="00BA74E9" w:rsidRPr="00060EBC" w:rsidRDefault="00BA74E9" w:rsidP="00356B74">
            <w:pPr>
              <w:spacing w:beforeLines="20" w:before="48" w:afterLines="20" w:after="48"/>
              <w:jc w:val="cente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Chi xúc tiến thương mại và các khoản phụ thu</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51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rPr>
                <w:b/>
                <w:bCs/>
              </w:rPr>
            </w:pPr>
            <w:r w:rsidRPr="00060EBC">
              <w:rPr>
                <w:b/>
                <w:bCs/>
              </w:rPr>
              <w:t>Các khoản chi khác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rPr>
                <w:b/>
              </w:rPr>
            </w:pPr>
            <w:r w:rsidRPr="00060EBC">
              <w:rPr>
                <w:b/>
              </w:rPr>
              <w:t>52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Chi bổ sung quỹ dự trữ tài chính</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53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pPr>
            <w:r w:rsidRPr="00060EBC">
              <w:t>Chi khác</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54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20"/>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C71A7" w:rsidRPr="00060EBC" w:rsidRDefault="00BA74E9" w:rsidP="00356B74">
            <w:pPr>
              <w:spacing w:beforeLines="20" w:before="48" w:afterLines="20" w:after="48"/>
              <w:ind w:right="-16"/>
            </w:pPr>
            <w:r w:rsidRPr="00060EBC">
              <w:t>Chi cho công tác Đảng ở tổ chức Đ</w:t>
            </w:r>
            <w:r w:rsidR="00B558C4" w:rsidRPr="00060EBC">
              <w:t>ảng cơ sở và các cấp trên cơ sở</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55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A51440">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A74E9" w:rsidRPr="00060EBC" w:rsidRDefault="00BA74E9" w:rsidP="00356B74">
            <w:pPr>
              <w:spacing w:beforeLines="20" w:before="48" w:afterLines="20" w:after="48"/>
              <w:jc w:val="both"/>
            </w:pPr>
            <w:r w:rsidRPr="00060EBC">
              <w:lastRenderedPageBreak/>
              <w:t>Chi cho các sự kiện lớn (Bầu cử Quốc hội và HĐND các cấp)</w:t>
            </w:r>
          </w:p>
        </w:tc>
        <w:tc>
          <w:tcPr>
            <w:tcW w:w="850" w:type="dxa"/>
            <w:tcBorders>
              <w:top w:val="dotted" w:sz="4" w:space="0" w:color="auto"/>
              <w:left w:val="nil"/>
              <w:bottom w:val="dotted" w:sz="4" w:space="0" w:color="auto"/>
              <w:right w:val="single" w:sz="4" w:space="0" w:color="auto"/>
            </w:tcBorders>
            <w:vAlign w:val="center"/>
          </w:tcPr>
          <w:p w:rsidR="00BA74E9" w:rsidRPr="00060EBC" w:rsidRDefault="000406C5" w:rsidP="00356B74">
            <w:pPr>
              <w:spacing w:beforeLines="20" w:before="48" w:afterLines="20" w:after="48"/>
              <w:jc w:val="center"/>
            </w:pPr>
            <w:r w:rsidRPr="00060EBC">
              <w:t>56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1058"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BA74E9" w:rsidRPr="00060EBC" w:rsidRDefault="00BA74E9" w:rsidP="00356B74">
            <w:pPr>
              <w:spacing w:beforeLines="20" w:before="48" w:afterLines="20" w:after="48"/>
            </w:pPr>
            <w:r w:rsidRPr="00060EBC">
              <w:t> </w:t>
            </w:r>
          </w:p>
        </w:tc>
      </w:tr>
      <w:tr w:rsidR="00FC1817" w:rsidRPr="00060EBC" w:rsidTr="00432DBF">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4C71A7" w:rsidRPr="00060EBC" w:rsidRDefault="004C71A7" w:rsidP="00356B74">
            <w:pPr>
              <w:spacing w:beforeLines="20" w:before="48" w:afterLines="20" w:after="48"/>
              <w:jc w:val="both"/>
              <w:rPr>
                <w:b/>
                <w:bCs/>
              </w:rPr>
            </w:pPr>
            <w:r w:rsidRPr="00060EBC">
              <w:rPr>
                <w:b/>
                <w:bCs/>
              </w:rPr>
              <w:t>Chi trả nợ lãi, phí vay thuộc NSNN</w:t>
            </w:r>
          </w:p>
        </w:tc>
        <w:tc>
          <w:tcPr>
            <w:tcW w:w="850" w:type="dxa"/>
            <w:tcBorders>
              <w:top w:val="dotted" w:sz="4" w:space="0" w:color="auto"/>
              <w:left w:val="nil"/>
              <w:bottom w:val="single" w:sz="4" w:space="0" w:color="auto"/>
              <w:right w:val="single" w:sz="4" w:space="0" w:color="auto"/>
            </w:tcBorders>
            <w:vAlign w:val="center"/>
          </w:tcPr>
          <w:p w:rsidR="004C71A7" w:rsidRPr="00060EBC" w:rsidRDefault="004C71A7" w:rsidP="00356B74">
            <w:pPr>
              <w:spacing w:beforeLines="20" w:before="48" w:afterLines="20" w:after="48"/>
              <w:jc w:val="center"/>
              <w:rPr>
                <w:b/>
              </w:rPr>
            </w:pPr>
            <w:r w:rsidRPr="00060EBC">
              <w:rPr>
                <w:b/>
              </w:rPr>
              <w:t>57</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1058"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990"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990"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c>
          <w:tcPr>
            <w:tcW w:w="990" w:type="dxa"/>
            <w:tcBorders>
              <w:top w:val="dotted" w:sz="4" w:space="0" w:color="auto"/>
              <w:left w:val="nil"/>
              <w:bottom w:val="single" w:sz="4" w:space="0" w:color="auto"/>
              <w:right w:val="single" w:sz="4" w:space="0" w:color="auto"/>
            </w:tcBorders>
            <w:shd w:val="clear" w:color="auto" w:fill="auto"/>
            <w:noWrap/>
            <w:vAlign w:val="bottom"/>
            <w:hideMark/>
          </w:tcPr>
          <w:p w:rsidR="004C71A7" w:rsidRPr="00060EBC" w:rsidRDefault="004C71A7" w:rsidP="00356B74">
            <w:pPr>
              <w:spacing w:beforeLines="20" w:before="48" w:afterLines="20" w:after="48"/>
            </w:pPr>
            <w:r w:rsidRPr="00060EBC">
              <w:t> </w:t>
            </w:r>
          </w:p>
        </w:tc>
      </w:tr>
    </w:tbl>
    <w:p w:rsidR="004C71A7" w:rsidRPr="00060EBC" w:rsidRDefault="004C71A7"/>
    <w:tbl>
      <w:tblPr>
        <w:tblW w:w="14884" w:type="dxa"/>
        <w:tblInd w:w="108" w:type="dxa"/>
        <w:tblLook w:val="01E0" w:firstRow="1" w:lastRow="1" w:firstColumn="1" w:lastColumn="1" w:noHBand="0" w:noVBand="0"/>
      </w:tblPr>
      <w:tblGrid>
        <w:gridCol w:w="5103"/>
        <w:gridCol w:w="4962"/>
        <w:gridCol w:w="4819"/>
      </w:tblGrid>
      <w:tr w:rsidR="00FC1817" w:rsidRPr="00060EBC" w:rsidTr="00BC402B">
        <w:trPr>
          <w:trHeight w:val="1114"/>
        </w:trPr>
        <w:tc>
          <w:tcPr>
            <w:tcW w:w="5103" w:type="dxa"/>
          </w:tcPr>
          <w:p w:rsidR="004C71A7" w:rsidRPr="00060EBC" w:rsidRDefault="004C71A7" w:rsidP="00F52534">
            <w:pPr>
              <w:spacing w:before="80"/>
              <w:jc w:val="center"/>
              <w:rPr>
                <w:b/>
                <w:bCs/>
                <w:sz w:val="26"/>
                <w:szCs w:val="26"/>
                <w:lang w:val="es-ES"/>
              </w:rPr>
            </w:pPr>
          </w:p>
          <w:p w:rsidR="004C71A7" w:rsidRPr="00060EBC" w:rsidRDefault="004C71A7" w:rsidP="00F52534">
            <w:pPr>
              <w:spacing w:before="80"/>
              <w:jc w:val="center"/>
              <w:rPr>
                <w:b/>
                <w:bCs/>
                <w:sz w:val="26"/>
                <w:szCs w:val="26"/>
                <w:lang w:val="es-ES"/>
              </w:rPr>
            </w:pPr>
            <w:r w:rsidRPr="00060EBC">
              <w:rPr>
                <w:b/>
                <w:bCs/>
                <w:sz w:val="26"/>
                <w:szCs w:val="26"/>
                <w:lang w:val="es-ES"/>
              </w:rPr>
              <w:t>Người lập biểu</w:t>
            </w:r>
          </w:p>
          <w:p w:rsidR="004C71A7" w:rsidRPr="00060EBC" w:rsidRDefault="004C71A7" w:rsidP="00F52534">
            <w:pPr>
              <w:spacing w:before="80"/>
              <w:jc w:val="center"/>
              <w:rPr>
                <w:b/>
                <w:bCs/>
                <w:i/>
                <w:iCs/>
                <w:sz w:val="26"/>
                <w:szCs w:val="26"/>
                <w:lang w:val="es-ES"/>
              </w:rPr>
            </w:pPr>
            <w:r w:rsidRPr="00060EBC">
              <w:rPr>
                <w:i/>
                <w:iCs/>
                <w:sz w:val="26"/>
                <w:szCs w:val="26"/>
                <w:lang w:val="es-ES"/>
              </w:rPr>
              <w:t>(Ký, họ tên)</w:t>
            </w:r>
          </w:p>
        </w:tc>
        <w:tc>
          <w:tcPr>
            <w:tcW w:w="4962" w:type="dxa"/>
          </w:tcPr>
          <w:p w:rsidR="004C71A7" w:rsidRPr="00060EBC" w:rsidRDefault="004C71A7" w:rsidP="00F52534">
            <w:pPr>
              <w:spacing w:before="80"/>
              <w:jc w:val="both"/>
              <w:rPr>
                <w:b/>
                <w:bCs/>
                <w:sz w:val="26"/>
                <w:szCs w:val="26"/>
                <w:lang w:val="es-ES"/>
              </w:rPr>
            </w:pPr>
          </w:p>
          <w:p w:rsidR="004C71A7" w:rsidRPr="00060EBC" w:rsidRDefault="004C71A7" w:rsidP="00F52534">
            <w:pPr>
              <w:spacing w:before="80"/>
              <w:jc w:val="center"/>
              <w:rPr>
                <w:b/>
                <w:bCs/>
                <w:sz w:val="26"/>
                <w:szCs w:val="26"/>
                <w:lang w:val="es-ES"/>
              </w:rPr>
            </w:pPr>
            <w:r w:rsidRPr="00060EBC">
              <w:rPr>
                <w:b/>
                <w:bCs/>
                <w:sz w:val="26"/>
                <w:szCs w:val="26"/>
                <w:lang w:val="es-ES"/>
              </w:rPr>
              <w:t>Người kiểm tra biểu</w:t>
            </w:r>
          </w:p>
          <w:p w:rsidR="004C71A7" w:rsidRPr="00060EBC" w:rsidRDefault="004C71A7" w:rsidP="00F52534">
            <w:pPr>
              <w:spacing w:before="80"/>
              <w:jc w:val="center"/>
              <w:rPr>
                <w:b/>
                <w:bCs/>
                <w:sz w:val="26"/>
                <w:szCs w:val="26"/>
                <w:lang w:val="es-ES"/>
              </w:rPr>
            </w:pPr>
            <w:r w:rsidRPr="00060EBC">
              <w:rPr>
                <w:i/>
                <w:iCs/>
                <w:sz w:val="26"/>
                <w:szCs w:val="26"/>
                <w:lang w:val="es-ES"/>
              </w:rPr>
              <w:t>(Ký, họ tên)</w:t>
            </w:r>
          </w:p>
        </w:tc>
        <w:tc>
          <w:tcPr>
            <w:tcW w:w="4819" w:type="dxa"/>
          </w:tcPr>
          <w:p w:rsidR="004C71A7" w:rsidRPr="00060EBC" w:rsidRDefault="004C71A7" w:rsidP="00F52534">
            <w:pPr>
              <w:spacing w:before="80"/>
              <w:jc w:val="center"/>
              <w:rPr>
                <w:i/>
                <w:iCs/>
                <w:sz w:val="26"/>
                <w:szCs w:val="26"/>
                <w:lang w:val="es-ES"/>
              </w:rPr>
            </w:pPr>
            <w:r w:rsidRPr="00060EBC">
              <w:rPr>
                <w:i/>
                <w:iCs/>
                <w:sz w:val="26"/>
                <w:szCs w:val="26"/>
                <w:lang w:val="es-ES"/>
              </w:rPr>
              <w:t>Ngày … tháng … năm …</w:t>
            </w:r>
          </w:p>
          <w:p w:rsidR="004C71A7" w:rsidRPr="00060EBC" w:rsidRDefault="004C71A7" w:rsidP="00F52534">
            <w:pPr>
              <w:spacing w:before="80"/>
              <w:jc w:val="center"/>
              <w:rPr>
                <w:b/>
                <w:bCs/>
                <w:sz w:val="26"/>
                <w:szCs w:val="26"/>
                <w:lang w:val="es-ES"/>
              </w:rPr>
            </w:pPr>
            <w:r w:rsidRPr="00060EBC">
              <w:rPr>
                <w:b/>
                <w:bCs/>
                <w:sz w:val="26"/>
                <w:szCs w:val="26"/>
                <w:lang w:val="es-ES"/>
              </w:rPr>
              <w:t>Thủ trưởng đơn vị</w:t>
            </w:r>
          </w:p>
          <w:p w:rsidR="004C71A7" w:rsidRPr="00060EBC" w:rsidRDefault="004C71A7" w:rsidP="00F52534">
            <w:pPr>
              <w:spacing w:before="80"/>
              <w:jc w:val="center"/>
              <w:rPr>
                <w:b/>
                <w:bCs/>
                <w:i/>
                <w:iCs/>
                <w:sz w:val="26"/>
                <w:szCs w:val="26"/>
                <w:lang w:val="es-ES"/>
              </w:rPr>
            </w:pPr>
            <w:r w:rsidRPr="00060EBC">
              <w:rPr>
                <w:i/>
                <w:iCs/>
                <w:sz w:val="26"/>
                <w:szCs w:val="26"/>
                <w:lang w:val="es-ES"/>
              </w:rPr>
              <w:t>(Ký, đóng dấu, họ tên)</w:t>
            </w:r>
          </w:p>
        </w:tc>
      </w:tr>
    </w:tbl>
    <w:p w:rsidR="00426E61" w:rsidRPr="00060EBC" w:rsidRDefault="00426E61">
      <w:pPr>
        <w:sectPr w:rsidR="00426E61" w:rsidRPr="00060EBC" w:rsidSect="00531889">
          <w:footerReference w:type="default" r:id="rId19"/>
          <w:pgSz w:w="16840" w:h="11907" w:orient="landscape" w:code="9"/>
          <w:pgMar w:top="1247" w:right="1247" w:bottom="1247" w:left="1531" w:header="720" w:footer="284" w:gutter="0"/>
          <w:cols w:space="720"/>
          <w:docGrid w:linePitch="360"/>
        </w:sectPr>
      </w:pPr>
    </w:p>
    <w:p w:rsidR="00426E61" w:rsidRPr="00060EBC" w:rsidRDefault="008D4B57" w:rsidP="00447BD5">
      <w:pPr>
        <w:spacing w:after="120" w:line="288" w:lineRule="auto"/>
        <w:ind w:firstLine="720"/>
        <w:jc w:val="both"/>
        <w:rPr>
          <w:b/>
          <w:bCs/>
          <w:spacing w:val="-6"/>
          <w:sz w:val="26"/>
          <w:szCs w:val="26"/>
          <w:lang w:val="es-ES"/>
        </w:rPr>
      </w:pPr>
      <w:r w:rsidRPr="00060EBC">
        <w:rPr>
          <w:b/>
          <w:spacing w:val="-6"/>
          <w:sz w:val="26"/>
          <w:szCs w:val="26"/>
          <w:lang w:val="es-ES"/>
        </w:rPr>
        <w:lastRenderedPageBreak/>
        <w:t>Biểu số: 007.N</w:t>
      </w:r>
      <w:r w:rsidR="005D544D" w:rsidRPr="00060EBC">
        <w:rPr>
          <w:b/>
          <w:spacing w:val="-6"/>
          <w:sz w:val="26"/>
          <w:szCs w:val="26"/>
          <w:lang w:val="es-ES"/>
        </w:rPr>
        <w:t>/BCB-TC: C</w:t>
      </w:r>
      <w:r w:rsidR="005D544D" w:rsidRPr="00060EBC">
        <w:rPr>
          <w:b/>
          <w:bCs/>
          <w:spacing w:val="-6"/>
          <w:sz w:val="26"/>
          <w:szCs w:val="26"/>
          <w:lang w:val="es-ES"/>
        </w:rPr>
        <w:t>hi thường xuy</w:t>
      </w:r>
      <w:r w:rsidR="003B4475" w:rsidRPr="00060EBC">
        <w:rPr>
          <w:b/>
          <w:bCs/>
          <w:spacing w:val="-6"/>
          <w:sz w:val="26"/>
          <w:szCs w:val="26"/>
          <w:lang w:val="es-ES"/>
        </w:rPr>
        <w:t xml:space="preserve">ên ngân sách nhà nước </w:t>
      </w:r>
      <w:r w:rsidR="005D544D" w:rsidRPr="00060EBC">
        <w:rPr>
          <w:b/>
          <w:bCs/>
          <w:spacing w:val="-6"/>
          <w:sz w:val="26"/>
          <w:szCs w:val="26"/>
          <w:lang w:val="es-ES"/>
        </w:rPr>
        <w:t>theo lĩnh vực chi</w:t>
      </w:r>
    </w:p>
    <w:p w:rsidR="00426E61" w:rsidRPr="00060EBC" w:rsidRDefault="00426E61" w:rsidP="0087325A">
      <w:pPr>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426E61" w:rsidRPr="00060EBC" w:rsidRDefault="008D0F93" w:rsidP="0087325A">
      <w:pPr>
        <w:shd w:val="clear" w:color="auto" w:fill="FFFFFF"/>
        <w:spacing w:before="120" w:after="120" w:line="288" w:lineRule="auto"/>
        <w:ind w:firstLine="720"/>
        <w:jc w:val="both"/>
        <w:rPr>
          <w:sz w:val="26"/>
          <w:szCs w:val="26"/>
          <w:lang w:val="pt-BR"/>
        </w:rPr>
      </w:pPr>
      <w:r w:rsidRPr="00060EBC">
        <w:rPr>
          <w:sz w:val="26"/>
          <w:szCs w:val="26"/>
          <w:lang w:val="pt-BR"/>
        </w:rPr>
        <w:t xml:space="preserve">- </w:t>
      </w:r>
      <w:r w:rsidR="00426E61" w:rsidRPr="00060EBC">
        <w:rPr>
          <w:sz w:val="26"/>
          <w:szCs w:val="26"/>
          <w:lang w:val="pt-BR"/>
        </w:rPr>
        <w:t>Chi thường xuyên ngân sách nhà nước gồm:</w:t>
      </w:r>
    </w:p>
    <w:p w:rsidR="00426E61" w:rsidRPr="00060EBC" w:rsidRDefault="008D0F93" w:rsidP="0087325A">
      <w:pPr>
        <w:shd w:val="clear" w:color="auto" w:fill="FFFFFF"/>
        <w:spacing w:before="120" w:after="120" w:line="288" w:lineRule="auto"/>
        <w:ind w:firstLine="720"/>
        <w:jc w:val="both"/>
        <w:rPr>
          <w:sz w:val="26"/>
          <w:szCs w:val="26"/>
          <w:lang w:val="pt-BR"/>
        </w:rPr>
      </w:pPr>
      <w:r w:rsidRPr="00060EBC">
        <w:rPr>
          <w:sz w:val="26"/>
          <w:szCs w:val="26"/>
          <w:lang w:val="pt-BR"/>
        </w:rPr>
        <w:t>+</w:t>
      </w:r>
      <w:r w:rsidR="00426E61" w:rsidRPr="00060EBC">
        <w:rPr>
          <w:sz w:val="26"/>
          <w:szCs w:val="26"/>
          <w:lang w:val="pt-BR"/>
        </w:rPr>
        <w:t xml:space="preserve"> Chi thường xuyên hoạt động quản lý nhà nước;</w:t>
      </w:r>
    </w:p>
    <w:p w:rsidR="00426E61" w:rsidRPr="00060EBC" w:rsidRDefault="008D0F93" w:rsidP="0087325A">
      <w:pPr>
        <w:shd w:val="clear" w:color="auto" w:fill="FFFFFF"/>
        <w:spacing w:before="120" w:after="120" w:line="288" w:lineRule="auto"/>
        <w:ind w:firstLine="720"/>
        <w:jc w:val="both"/>
        <w:rPr>
          <w:sz w:val="26"/>
          <w:szCs w:val="26"/>
          <w:lang w:val="pt-BR"/>
        </w:rPr>
      </w:pPr>
      <w:r w:rsidRPr="00060EBC">
        <w:rPr>
          <w:sz w:val="26"/>
          <w:szCs w:val="26"/>
          <w:lang w:val="pt-BR"/>
        </w:rPr>
        <w:t>+</w:t>
      </w:r>
      <w:r w:rsidR="00426E61" w:rsidRPr="00060EBC">
        <w:rPr>
          <w:sz w:val="26"/>
          <w:szCs w:val="26"/>
          <w:lang w:val="pt-BR"/>
        </w:rPr>
        <w:t xml:space="preserve"> Chi thường xuyên hoạt động giáo dục, đào tạo và dạy nghề;</w:t>
      </w:r>
    </w:p>
    <w:p w:rsidR="00426E61" w:rsidRPr="00060EBC" w:rsidRDefault="008D0F93" w:rsidP="0087325A">
      <w:pPr>
        <w:shd w:val="clear" w:color="auto" w:fill="FFFFFF"/>
        <w:spacing w:before="120" w:after="120" w:line="288" w:lineRule="auto"/>
        <w:ind w:firstLine="720"/>
        <w:jc w:val="both"/>
        <w:rPr>
          <w:sz w:val="26"/>
          <w:szCs w:val="26"/>
          <w:lang w:val="pt-BR"/>
        </w:rPr>
      </w:pPr>
      <w:r w:rsidRPr="00060EBC">
        <w:rPr>
          <w:sz w:val="26"/>
          <w:szCs w:val="26"/>
          <w:lang w:val="pt-BR"/>
        </w:rPr>
        <w:t>+</w:t>
      </w:r>
      <w:r w:rsidR="00426E61" w:rsidRPr="00060EBC">
        <w:rPr>
          <w:sz w:val="26"/>
          <w:szCs w:val="26"/>
          <w:lang w:val="pt-BR"/>
        </w:rPr>
        <w:t xml:space="preserve"> Chi thường xuyên hoạt động y tế, dân số và kế hoạch hóa gia đình;</w:t>
      </w:r>
    </w:p>
    <w:p w:rsidR="00426E61" w:rsidRPr="00060EBC" w:rsidRDefault="008D0F93" w:rsidP="0087325A">
      <w:pPr>
        <w:shd w:val="clear" w:color="auto" w:fill="FFFFFF"/>
        <w:spacing w:before="120" w:after="120" w:line="288" w:lineRule="auto"/>
        <w:ind w:firstLine="720"/>
        <w:jc w:val="both"/>
        <w:rPr>
          <w:sz w:val="26"/>
          <w:szCs w:val="26"/>
          <w:lang w:val="pt-BR"/>
        </w:rPr>
      </w:pPr>
      <w:r w:rsidRPr="00060EBC">
        <w:rPr>
          <w:sz w:val="26"/>
          <w:szCs w:val="26"/>
          <w:lang w:val="pt-BR"/>
        </w:rPr>
        <w:t>+</w:t>
      </w:r>
      <w:r w:rsidR="00426E61" w:rsidRPr="00060EBC">
        <w:rPr>
          <w:sz w:val="26"/>
          <w:szCs w:val="26"/>
          <w:lang w:val="pt-BR"/>
        </w:rPr>
        <w:t xml:space="preserve"> Các khoản chi theo lĩnh vực khác theo quy định của pháp luật.</w:t>
      </w:r>
    </w:p>
    <w:p w:rsidR="008D0F93" w:rsidRPr="00060EBC" w:rsidRDefault="005D544D" w:rsidP="0087325A">
      <w:pPr>
        <w:tabs>
          <w:tab w:val="num" w:pos="-3120"/>
        </w:tabs>
        <w:spacing w:before="120" w:after="120" w:line="288" w:lineRule="auto"/>
        <w:ind w:firstLine="720"/>
        <w:jc w:val="both"/>
        <w:rPr>
          <w:sz w:val="26"/>
          <w:szCs w:val="26"/>
          <w:lang w:val="es-ES"/>
        </w:rPr>
      </w:pPr>
      <w:r w:rsidRPr="00060EBC">
        <w:rPr>
          <w:sz w:val="26"/>
          <w:szCs w:val="26"/>
          <w:lang w:val="es-ES"/>
        </w:rPr>
        <w:t>- Kỳ báo cáo</w:t>
      </w:r>
    </w:p>
    <w:p w:rsidR="00426E61" w:rsidRPr="00060EBC" w:rsidRDefault="00E924D4" w:rsidP="0087325A">
      <w:pPr>
        <w:tabs>
          <w:tab w:val="num" w:pos="-3120"/>
        </w:tabs>
        <w:spacing w:before="120" w:after="120" w:line="288" w:lineRule="auto"/>
        <w:ind w:firstLine="720"/>
        <w:jc w:val="both"/>
        <w:rPr>
          <w:sz w:val="26"/>
          <w:szCs w:val="26"/>
          <w:lang w:val="es-ES"/>
        </w:rPr>
      </w:pPr>
      <w:r w:rsidRPr="00060EBC">
        <w:rPr>
          <w:sz w:val="26"/>
          <w:szCs w:val="26"/>
          <w:lang w:val="es-ES"/>
        </w:rPr>
        <w:t>Ngày 25 tháng 3: Số liệu năm trước năm báo cáo (từ ngày 01/01 đến hết ngày 31/12).</w:t>
      </w:r>
    </w:p>
    <w:p w:rsidR="00426E61" w:rsidRPr="00060EBC" w:rsidRDefault="00426E61" w:rsidP="0087325A">
      <w:pPr>
        <w:widowControl w:val="0"/>
        <w:tabs>
          <w:tab w:val="left" w:pos="0"/>
          <w:tab w:val="left" w:pos="360"/>
          <w:tab w:val="left" w:pos="900"/>
        </w:tabs>
        <w:spacing w:before="120" w:after="120" w:line="288" w:lineRule="auto"/>
        <w:ind w:firstLine="720"/>
        <w:jc w:val="both"/>
        <w:rPr>
          <w:b/>
          <w:sz w:val="26"/>
          <w:szCs w:val="26"/>
          <w:lang w:val="vi-VN"/>
        </w:rPr>
      </w:pPr>
      <w:r w:rsidRPr="00060EBC">
        <w:rPr>
          <w:b/>
          <w:iCs/>
          <w:sz w:val="26"/>
          <w:szCs w:val="26"/>
          <w:lang w:val="vi-VN"/>
        </w:rPr>
        <w:t>2.</w:t>
      </w:r>
      <w:r w:rsidRPr="00060EBC">
        <w:rPr>
          <w:b/>
          <w:sz w:val="26"/>
          <w:szCs w:val="26"/>
          <w:lang w:val="vi-VN"/>
        </w:rPr>
        <w:t xml:space="preserve"> Cách ghi biểu</w:t>
      </w:r>
    </w:p>
    <w:p w:rsidR="00426E61" w:rsidRPr="00060EBC" w:rsidRDefault="00426E61" w:rsidP="0087325A">
      <w:pPr>
        <w:widowControl w:val="0"/>
        <w:spacing w:before="120" w:after="120" w:line="288" w:lineRule="auto"/>
        <w:ind w:firstLine="720"/>
        <w:jc w:val="both"/>
        <w:rPr>
          <w:sz w:val="26"/>
          <w:szCs w:val="26"/>
          <w:lang w:val="vi-VN"/>
        </w:rPr>
      </w:pPr>
      <w:r w:rsidRPr="00060EBC">
        <w:rPr>
          <w:sz w:val="26"/>
          <w:szCs w:val="26"/>
          <w:lang w:val="vi-VN"/>
        </w:rPr>
        <w:t xml:space="preserve">Ghi số </w:t>
      </w:r>
      <w:r w:rsidRPr="00060EBC">
        <w:rPr>
          <w:sz w:val="26"/>
          <w:szCs w:val="26"/>
        </w:rPr>
        <w:t xml:space="preserve">chi thường xuyên NSNN </w:t>
      </w:r>
      <w:r w:rsidRPr="00060EBC">
        <w:rPr>
          <w:sz w:val="26"/>
          <w:szCs w:val="26"/>
          <w:lang w:val="vi-VN"/>
        </w:rPr>
        <w:t xml:space="preserve">theo từng loại phân tổ tương ứng </w:t>
      </w:r>
      <w:r w:rsidRPr="00060EBC">
        <w:rPr>
          <w:sz w:val="26"/>
          <w:szCs w:val="26"/>
        </w:rPr>
        <w:t xml:space="preserve">theo </w:t>
      </w:r>
      <w:r w:rsidRPr="00060EBC">
        <w:rPr>
          <w:sz w:val="26"/>
          <w:szCs w:val="26"/>
          <w:lang w:val="vi-VN"/>
        </w:rPr>
        <w:t>cột A có tại thời điểm báo cáo.</w:t>
      </w:r>
    </w:p>
    <w:p w:rsidR="008F419C" w:rsidRPr="00060EBC" w:rsidRDefault="00426E61" w:rsidP="0087325A">
      <w:pPr>
        <w:widowControl w:val="0"/>
        <w:spacing w:before="120" w:after="120" w:line="288" w:lineRule="auto"/>
        <w:ind w:firstLine="720"/>
        <w:jc w:val="both"/>
        <w:rPr>
          <w:sz w:val="26"/>
          <w:szCs w:val="26"/>
          <w:lang w:val="es-ES"/>
        </w:rPr>
      </w:pPr>
      <w:r w:rsidRPr="00060EBC">
        <w:rPr>
          <w:b/>
          <w:sz w:val="26"/>
          <w:szCs w:val="26"/>
          <w:lang w:val="vi-VN"/>
        </w:rPr>
        <w:t>3. Nguồn số liệu</w:t>
      </w:r>
      <w:r w:rsidR="00D72B5A" w:rsidRPr="00060EBC">
        <w:rPr>
          <w:b/>
          <w:sz w:val="26"/>
          <w:szCs w:val="26"/>
        </w:rPr>
        <w:t xml:space="preserve">: </w:t>
      </w:r>
      <w:r w:rsidRPr="00060EBC">
        <w:rPr>
          <w:sz w:val="26"/>
          <w:szCs w:val="26"/>
          <w:lang w:val="es-ES"/>
        </w:rPr>
        <w:t xml:space="preserve">Kho bạc nhà nước </w:t>
      </w:r>
    </w:p>
    <w:p w:rsidR="00945369" w:rsidRPr="00060EBC" w:rsidRDefault="00945369" w:rsidP="008E2F6B">
      <w:pPr>
        <w:spacing w:after="60"/>
        <w:ind w:right="-255"/>
        <w:jc w:val="center"/>
        <w:rPr>
          <w:i/>
          <w:sz w:val="26"/>
          <w:szCs w:val="26"/>
          <w:lang w:val="es-ES"/>
        </w:rPr>
        <w:sectPr w:rsidR="00945369" w:rsidRPr="00060EBC" w:rsidSect="00531889">
          <w:footerReference w:type="default" r:id="rId20"/>
          <w:pgSz w:w="11907" w:h="16840" w:code="9"/>
          <w:pgMar w:top="1247" w:right="1107" w:bottom="1440" w:left="1350" w:header="720" w:footer="584" w:gutter="0"/>
          <w:cols w:space="720"/>
          <w:docGrid w:linePitch="360"/>
        </w:sectPr>
      </w:pPr>
    </w:p>
    <w:tbl>
      <w:tblPr>
        <w:tblW w:w="14884" w:type="dxa"/>
        <w:tblInd w:w="108" w:type="dxa"/>
        <w:tblLayout w:type="fixed"/>
        <w:tblLook w:val="0000" w:firstRow="0" w:lastRow="0" w:firstColumn="0" w:lastColumn="0" w:noHBand="0" w:noVBand="0"/>
      </w:tblPr>
      <w:tblGrid>
        <w:gridCol w:w="4820"/>
        <w:gridCol w:w="6430"/>
        <w:gridCol w:w="3634"/>
      </w:tblGrid>
      <w:tr w:rsidR="00FC1817" w:rsidRPr="00060EBC" w:rsidTr="003C1359">
        <w:tc>
          <w:tcPr>
            <w:tcW w:w="4820" w:type="dxa"/>
          </w:tcPr>
          <w:p w:rsidR="008C331E" w:rsidRPr="00060EBC" w:rsidRDefault="008C331E" w:rsidP="009D0F0C">
            <w:pPr>
              <w:rPr>
                <w:b/>
                <w:lang w:val="es-ES"/>
              </w:rPr>
            </w:pPr>
            <w:r w:rsidRPr="00060EBC">
              <w:rPr>
                <w:b/>
                <w:lang w:val="vi-VN"/>
              </w:rPr>
              <w:lastRenderedPageBreak/>
              <w:t>Biểu số</w:t>
            </w:r>
            <w:r w:rsidR="00105929" w:rsidRPr="00060EBC">
              <w:rPr>
                <w:b/>
                <w:lang w:val="es-ES"/>
              </w:rPr>
              <w:t>: 008.Q</w:t>
            </w:r>
            <w:r w:rsidRPr="00060EBC">
              <w:rPr>
                <w:b/>
                <w:lang w:val="es-ES"/>
              </w:rPr>
              <w:t>/</w:t>
            </w:r>
            <w:r w:rsidRPr="00060EBC">
              <w:rPr>
                <w:b/>
                <w:lang w:val="vi-VN"/>
              </w:rPr>
              <w:t>B</w:t>
            </w:r>
            <w:r w:rsidRPr="00060EBC">
              <w:rPr>
                <w:b/>
                <w:lang w:val="es-ES"/>
              </w:rPr>
              <w:t>CB-</w:t>
            </w:r>
            <w:r w:rsidRPr="00060EBC">
              <w:rPr>
                <w:b/>
                <w:lang w:val="vi-VN"/>
              </w:rPr>
              <w:t>TC</w:t>
            </w:r>
          </w:p>
          <w:p w:rsidR="008C331E" w:rsidRPr="00060EBC" w:rsidRDefault="008C331E" w:rsidP="009D0F0C">
            <w:pPr>
              <w:rPr>
                <w:lang w:val="es-ES"/>
              </w:rPr>
            </w:pPr>
            <w:r w:rsidRPr="00060EBC">
              <w:rPr>
                <w:lang w:val="es-ES"/>
              </w:rPr>
              <w:t>Ban hành kèm theo Nghị định số …</w:t>
            </w:r>
            <w:proofErr w:type="gramStart"/>
            <w:r w:rsidRPr="00060EBC">
              <w:rPr>
                <w:lang w:val="es-ES"/>
              </w:rPr>
              <w:t>..</w:t>
            </w:r>
            <w:proofErr w:type="gramEnd"/>
            <w:r w:rsidRPr="00060EBC">
              <w:rPr>
                <w:lang w:val="es-ES"/>
              </w:rPr>
              <w:t>/</w:t>
            </w:r>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8C331E" w:rsidRPr="00060EBC" w:rsidRDefault="008C331E" w:rsidP="009D0F0C">
            <w:pPr>
              <w:rPr>
                <w:lang w:val="es-ES"/>
              </w:rPr>
            </w:pPr>
            <w:r w:rsidRPr="00060EBC">
              <w:rPr>
                <w:lang w:val="vi-VN"/>
              </w:rPr>
              <w:t xml:space="preserve">Ngày nhận báo cáo: </w:t>
            </w:r>
            <w:r w:rsidR="00BC402B" w:rsidRPr="00060EBC">
              <w:t>Quy định tại kỳ báo cáo</w:t>
            </w:r>
          </w:p>
        </w:tc>
        <w:tc>
          <w:tcPr>
            <w:tcW w:w="6430" w:type="dxa"/>
          </w:tcPr>
          <w:p w:rsidR="00FF080E" w:rsidRPr="00060EBC" w:rsidRDefault="00E435DA" w:rsidP="009D0F0C">
            <w:pPr>
              <w:jc w:val="center"/>
              <w:rPr>
                <w:bCs/>
                <w:sz w:val="26"/>
                <w:szCs w:val="26"/>
                <w:lang w:val="es-ES"/>
              </w:rPr>
            </w:pPr>
            <w:r w:rsidRPr="00060EBC">
              <w:rPr>
                <w:b/>
                <w:bCs/>
                <w:sz w:val="26"/>
                <w:szCs w:val="26"/>
                <w:lang w:val="es-ES"/>
              </w:rPr>
              <w:t xml:space="preserve">THU </w:t>
            </w:r>
            <w:r w:rsidR="00105929" w:rsidRPr="00060EBC">
              <w:rPr>
                <w:b/>
                <w:bCs/>
                <w:sz w:val="26"/>
                <w:szCs w:val="26"/>
                <w:lang w:val="es-ES"/>
              </w:rPr>
              <w:t xml:space="preserve">THUẾ XUẤT KHẨU, NHẬP KHẨU </w:t>
            </w:r>
            <w:r w:rsidR="003A42C6" w:rsidRPr="00060EBC">
              <w:rPr>
                <w:b/>
                <w:bCs/>
                <w:sz w:val="26"/>
                <w:szCs w:val="26"/>
                <w:lang w:val="es-ES"/>
              </w:rPr>
              <w:t xml:space="preserve">              </w:t>
            </w:r>
            <w:r w:rsidR="00105929" w:rsidRPr="00060EBC">
              <w:rPr>
                <w:b/>
                <w:bCs/>
                <w:sz w:val="26"/>
                <w:szCs w:val="26"/>
                <w:lang w:val="es-ES"/>
              </w:rPr>
              <w:t xml:space="preserve">CHIA THEO ĐỊA PHƯƠNG </w:t>
            </w:r>
          </w:p>
          <w:p w:rsidR="00105929" w:rsidRPr="00060EBC" w:rsidRDefault="00105929" w:rsidP="009D0F0C">
            <w:pPr>
              <w:jc w:val="center"/>
              <w:rPr>
                <w:bCs/>
                <w:lang w:val="es-ES"/>
              </w:rPr>
            </w:pPr>
          </w:p>
          <w:p w:rsidR="008C331E" w:rsidRPr="00060EBC" w:rsidRDefault="009D0F0C" w:rsidP="009D0F0C">
            <w:pPr>
              <w:jc w:val="center"/>
              <w:rPr>
                <w:bCs/>
                <w:lang w:val="es-ES"/>
              </w:rPr>
            </w:pPr>
            <w:r w:rsidRPr="00060EBC">
              <w:rPr>
                <w:bCs/>
                <w:lang w:val="es-ES"/>
              </w:rPr>
              <w:t>Quý</w:t>
            </w:r>
            <w:r w:rsidR="00105929" w:rsidRPr="00060EBC">
              <w:rPr>
                <w:bCs/>
                <w:lang w:val="es-ES"/>
              </w:rPr>
              <w:t xml:space="preserve"> …</w:t>
            </w:r>
            <w:proofErr w:type="gramStart"/>
            <w:r w:rsidR="00105929" w:rsidRPr="00060EBC">
              <w:rPr>
                <w:bCs/>
                <w:lang w:val="es-ES"/>
              </w:rPr>
              <w:t>..</w:t>
            </w:r>
            <w:proofErr w:type="gramEnd"/>
            <w:r w:rsidR="00FF080E" w:rsidRPr="00060EBC">
              <w:rPr>
                <w:bCs/>
                <w:lang w:val="es-ES"/>
              </w:rPr>
              <w:t xml:space="preserve"> </w:t>
            </w:r>
            <w:proofErr w:type="gramStart"/>
            <w:r w:rsidR="00FF080E" w:rsidRPr="00060EBC">
              <w:rPr>
                <w:bCs/>
                <w:lang w:val="es-ES"/>
              </w:rPr>
              <w:t>năm</w:t>
            </w:r>
            <w:proofErr w:type="gramEnd"/>
            <w:r w:rsidR="00FF080E" w:rsidRPr="00060EBC">
              <w:rPr>
                <w:bCs/>
                <w:lang w:val="es-ES"/>
              </w:rPr>
              <w:t xml:space="preserve"> …</w:t>
            </w:r>
            <w:r w:rsidR="00105929" w:rsidRPr="00060EBC">
              <w:rPr>
                <w:bCs/>
                <w:lang w:val="es-ES"/>
              </w:rPr>
              <w:t>..</w:t>
            </w:r>
          </w:p>
        </w:tc>
        <w:tc>
          <w:tcPr>
            <w:tcW w:w="3634" w:type="dxa"/>
          </w:tcPr>
          <w:p w:rsidR="008C331E" w:rsidRPr="00060EBC" w:rsidRDefault="008C331E" w:rsidP="009D0F0C">
            <w:r w:rsidRPr="00060EBC">
              <w:rPr>
                <w:lang w:val="vi-VN"/>
              </w:rPr>
              <w:t>Đơn vị báo cáo:</w:t>
            </w:r>
          </w:p>
          <w:p w:rsidR="008C331E" w:rsidRPr="00060EBC" w:rsidRDefault="008C331E" w:rsidP="009D0F0C">
            <w:r w:rsidRPr="00060EBC">
              <w:rPr>
                <w:lang w:val="vi-VN"/>
              </w:rPr>
              <w:t>Bộ Tài chính</w:t>
            </w:r>
          </w:p>
          <w:p w:rsidR="008C331E" w:rsidRPr="00060EBC" w:rsidRDefault="008C331E" w:rsidP="009D0F0C">
            <w:r w:rsidRPr="00060EBC">
              <w:rPr>
                <w:lang w:val="vi-VN"/>
              </w:rPr>
              <w:t xml:space="preserve">Đơn vị nhận báo cáo: </w:t>
            </w:r>
          </w:p>
          <w:p w:rsidR="008C331E" w:rsidRPr="00060EBC" w:rsidRDefault="008C331E" w:rsidP="009D0F0C">
            <w:pPr>
              <w:tabs>
                <w:tab w:val="left" w:pos="420"/>
              </w:tabs>
              <w:rPr>
                <w:i/>
                <w:lang w:val="es-ES"/>
              </w:rPr>
            </w:pPr>
            <w:r w:rsidRPr="00060EBC">
              <w:rPr>
                <w:lang w:val="vi-VN"/>
              </w:rPr>
              <w:t>Tổng cục Thống kê</w:t>
            </w:r>
          </w:p>
        </w:tc>
      </w:tr>
    </w:tbl>
    <w:p w:rsidR="006077B1" w:rsidRPr="00060EBC" w:rsidRDefault="008C331E" w:rsidP="008C331E">
      <w:pPr>
        <w:spacing w:after="60"/>
        <w:ind w:right="-255"/>
        <w:rPr>
          <w:i/>
          <w:sz w:val="26"/>
          <w:szCs w:val="26"/>
          <w:lang w:val="es-ES"/>
        </w:rPr>
      </w:pPr>
      <w:r w:rsidRPr="00060EBC">
        <w:rPr>
          <w:i/>
          <w:sz w:val="26"/>
          <w:szCs w:val="26"/>
          <w:lang w:val="es-ES"/>
        </w:rPr>
        <w:t xml:space="preserve">                                                                                          </w:t>
      </w:r>
      <w:r w:rsidR="003A42C6" w:rsidRPr="00060EBC">
        <w:rPr>
          <w:i/>
          <w:sz w:val="26"/>
          <w:szCs w:val="26"/>
          <w:lang w:val="es-ES"/>
        </w:rPr>
        <w:t xml:space="preserve">                               </w:t>
      </w:r>
    </w:p>
    <w:p w:rsidR="00B534D4" w:rsidRPr="00060EBC" w:rsidRDefault="00105929" w:rsidP="005F1168">
      <w:pPr>
        <w:spacing w:after="60"/>
        <w:ind w:right="-698"/>
        <w:jc w:val="right"/>
        <w:rPr>
          <w:i/>
          <w:sz w:val="26"/>
          <w:szCs w:val="26"/>
          <w:lang w:val="es-ES"/>
        </w:rPr>
      </w:pPr>
      <w:r w:rsidRPr="00060EBC">
        <w:rPr>
          <w:i/>
          <w:sz w:val="26"/>
          <w:szCs w:val="26"/>
          <w:lang w:val="es-ES"/>
        </w:rPr>
        <w:t>Đơn vị tính: Tỷ đồng</w:t>
      </w:r>
    </w:p>
    <w:tbl>
      <w:tblPr>
        <w:tblW w:w="14674" w:type="dxa"/>
        <w:tblInd w:w="198" w:type="dxa"/>
        <w:tblLayout w:type="fixed"/>
        <w:tblLook w:val="04A0" w:firstRow="1" w:lastRow="0" w:firstColumn="1" w:lastColumn="0" w:noHBand="0" w:noVBand="1"/>
      </w:tblPr>
      <w:tblGrid>
        <w:gridCol w:w="2320"/>
        <w:gridCol w:w="709"/>
        <w:gridCol w:w="850"/>
        <w:gridCol w:w="851"/>
        <w:gridCol w:w="1134"/>
        <w:gridCol w:w="992"/>
        <w:gridCol w:w="851"/>
        <w:gridCol w:w="1134"/>
        <w:gridCol w:w="992"/>
        <w:gridCol w:w="850"/>
        <w:gridCol w:w="1134"/>
        <w:gridCol w:w="873"/>
        <w:gridCol w:w="850"/>
        <w:gridCol w:w="1134"/>
      </w:tblGrid>
      <w:tr w:rsidR="00FC1817" w:rsidRPr="00060EBC" w:rsidTr="005F1168">
        <w:trPr>
          <w:trHeight w:val="435"/>
          <w:tblHeader/>
        </w:trPr>
        <w:tc>
          <w:tcPr>
            <w:tcW w:w="2320" w:type="dxa"/>
            <w:vMerge w:val="restart"/>
            <w:tcBorders>
              <w:top w:val="single" w:sz="4" w:space="0" w:color="auto"/>
              <w:left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Chỉ tiêu</w:t>
            </w:r>
          </w:p>
        </w:tc>
        <w:tc>
          <w:tcPr>
            <w:tcW w:w="709" w:type="dxa"/>
            <w:vMerge w:val="restart"/>
            <w:tcBorders>
              <w:top w:val="single" w:sz="4" w:space="0" w:color="auto"/>
              <w:left w:val="nil"/>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Mã số</w:t>
            </w:r>
          </w:p>
        </w:tc>
        <w:tc>
          <w:tcPr>
            <w:tcW w:w="5812" w:type="dxa"/>
            <w:gridSpan w:val="6"/>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Năm trước năm báo cáo</w:t>
            </w:r>
          </w:p>
        </w:tc>
        <w:tc>
          <w:tcPr>
            <w:tcW w:w="5829" w:type="dxa"/>
            <w:gridSpan w:val="6"/>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Năm báo cáo</w:t>
            </w:r>
          </w:p>
        </w:tc>
      </w:tr>
      <w:tr w:rsidR="00FC1817" w:rsidRPr="00060EBC" w:rsidTr="005F1168">
        <w:trPr>
          <w:trHeight w:val="435"/>
          <w:tblHeader/>
        </w:trPr>
        <w:tc>
          <w:tcPr>
            <w:tcW w:w="2320" w:type="dxa"/>
            <w:vMerge/>
            <w:tcBorders>
              <w:left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p>
        </w:tc>
        <w:tc>
          <w:tcPr>
            <w:tcW w:w="709" w:type="dxa"/>
            <w:vMerge/>
            <w:tcBorders>
              <w:left w:val="nil"/>
              <w:right w:val="single" w:sz="4" w:space="0" w:color="auto"/>
            </w:tcBorders>
            <w:shd w:val="clear" w:color="auto" w:fill="auto"/>
            <w:vAlign w:val="center"/>
          </w:tcPr>
          <w:p w:rsidR="0093316F" w:rsidRPr="00060EBC" w:rsidRDefault="0093316F" w:rsidP="005B08DC">
            <w:pPr>
              <w:spacing w:before="80" w:after="80"/>
              <w:jc w:val="center"/>
              <w:rPr>
                <w:bCs/>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Cùng kỳ báo cáo</w:t>
            </w:r>
          </w:p>
        </w:tc>
        <w:tc>
          <w:tcPr>
            <w:tcW w:w="2977" w:type="dxa"/>
            <w:gridSpan w:val="3"/>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Lũy kế từ đầu năm đến cuối kỳ báo cáo</w:t>
            </w:r>
          </w:p>
        </w:tc>
        <w:tc>
          <w:tcPr>
            <w:tcW w:w="2976" w:type="dxa"/>
            <w:gridSpan w:val="3"/>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Kỳ báo cáo</w:t>
            </w:r>
          </w:p>
        </w:tc>
        <w:tc>
          <w:tcPr>
            <w:tcW w:w="2853" w:type="dxa"/>
            <w:gridSpan w:val="3"/>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Lũy kế từ đầu năm đến cuối kỳ báo cáo</w:t>
            </w:r>
          </w:p>
        </w:tc>
      </w:tr>
      <w:tr w:rsidR="00FC1817" w:rsidRPr="00060EBC" w:rsidTr="005F1168">
        <w:trPr>
          <w:trHeight w:val="435"/>
          <w:tblHeader/>
        </w:trPr>
        <w:tc>
          <w:tcPr>
            <w:tcW w:w="2320" w:type="dxa"/>
            <w:vMerge/>
            <w:tcBorders>
              <w:left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p>
        </w:tc>
        <w:tc>
          <w:tcPr>
            <w:tcW w:w="709" w:type="dxa"/>
            <w:vMerge/>
            <w:tcBorders>
              <w:left w:val="nil"/>
              <w:right w:val="single" w:sz="4" w:space="0" w:color="auto"/>
            </w:tcBorders>
            <w:shd w:val="clear" w:color="auto" w:fill="auto"/>
            <w:vAlign w:val="center"/>
          </w:tcPr>
          <w:p w:rsidR="0093316F" w:rsidRPr="00060EBC" w:rsidRDefault="0093316F" w:rsidP="005B08DC">
            <w:pPr>
              <w:spacing w:before="80" w:after="80"/>
              <w:jc w:val="center"/>
              <w:rPr>
                <w:bCs/>
              </w:rPr>
            </w:pPr>
          </w:p>
        </w:tc>
        <w:tc>
          <w:tcPr>
            <w:tcW w:w="850" w:type="dxa"/>
            <w:vMerge w:val="restart"/>
            <w:tcBorders>
              <w:top w:val="single" w:sz="4" w:space="0" w:color="auto"/>
              <w:left w:val="nil"/>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Tổng số</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Trong đó</w:t>
            </w:r>
          </w:p>
        </w:tc>
        <w:tc>
          <w:tcPr>
            <w:tcW w:w="992" w:type="dxa"/>
            <w:vMerge w:val="restart"/>
            <w:tcBorders>
              <w:top w:val="single" w:sz="4" w:space="0" w:color="auto"/>
              <w:left w:val="nil"/>
              <w:right w:val="single" w:sz="4" w:space="0" w:color="auto"/>
            </w:tcBorders>
            <w:vAlign w:val="center"/>
          </w:tcPr>
          <w:p w:rsidR="0093316F" w:rsidRPr="00060EBC" w:rsidRDefault="0093316F" w:rsidP="005B08DC">
            <w:pPr>
              <w:spacing w:before="80" w:after="80"/>
              <w:jc w:val="center"/>
              <w:rPr>
                <w:bCs/>
              </w:rPr>
            </w:pPr>
            <w:r w:rsidRPr="00060EBC">
              <w:rPr>
                <w:bCs/>
              </w:rPr>
              <w:t>Tổng số</w:t>
            </w:r>
          </w:p>
        </w:tc>
        <w:tc>
          <w:tcPr>
            <w:tcW w:w="1985" w:type="dxa"/>
            <w:gridSpan w:val="2"/>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Trong đó</w:t>
            </w:r>
          </w:p>
        </w:tc>
        <w:tc>
          <w:tcPr>
            <w:tcW w:w="992" w:type="dxa"/>
            <w:vMerge w:val="restart"/>
            <w:tcBorders>
              <w:top w:val="single" w:sz="4" w:space="0" w:color="auto"/>
              <w:left w:val="nil"/>
              <w:right w:val="single" w:sz="4" w:space="0" w:color="auto"/>
            </w:tcBorders>
            <w:vAlign w:val="center"/>
          </w:tcPr>
          <w:p w:rsidR="0093316F" w:rsidRPr="00060EBC" w:rsidRDefault="0093316F" w:rsidP="005B08DC">
            <w:pPr>
              <w:spacing w:before="80" w:after="80"/>
              <w:jc w:val="center"/>
              <w:rPr>
                <w:bCs/>
              </w:rPr>
            </w:pPr>
            <w:r w:rsidRPr="00060EBC">
              <w:rPr>
                <w:bCs/>
              </w:rPr>
              <w:t>Tổng số</w:t>
            </w:r>
          </w:p>
        </w:tc>
        <w:tc>
          <w:tcPr>
            <w:tcW w:w="1984" w:type="dxa"/>
            <w:gridSpan w:val="2"/>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Trong đó</w:t>
            </w:r>
          </w:p>
        </w:tc>
        <w:tc>
          <w:tcPr>
            <w:tcW w:w="873" w:type="dxa"/>
            <w:vMerge w:val="restart"/>
            <w:tcBorders>
              <w:top w:val="single" w:sz="4" w:space="0" w:color="auto"/>
              <w:left w:val="nil"/>
              <w:right w:val="single" w:sz="4" w:space="0" w:color="auto"/>
            </w:tcBorders>
            <w:vAlign w:val="center"/>
          </w:tcPr>
          <w:p w:rsidR="0093316F" w:rsidRPr="00060EBC" w:rsidRDefault="0093316F" w:rsidP="005B08DC">
            <w:pPr>
              <w:spacing w:before="80" w:after="80"/>
              <w:jc w:val="center"/>
              <w:rPr>
                <w:bCs/>
              </w:rPr>
            </w:pPr>
            <w:r w:rsidRPr="00060EBC">
              <w:rPr>
                <w:bCs/>
              </w:rPr>
              <w:t>Tổng số</w:t>
            </w:r>
          </w:p>
        </w:tc>
        <w:tc>
          <w:tcPr>
            <w:tcW w:w="1984" w:type="dxa"/>
            <w:gridSpan w:val="2"/>
            <w:tcBorders>
              <w:top w:val="single" w:sz="4" w:space="0" w:color="auto"/>
              <w:left w:val="nil"/>
              <w:bottom w:val="single" w:sz="4" w:space="0" w:color="auto"/>
              <w:right w:val="single" w:sz="4" w:space="0" w:color="auto"/>
            </w:tcBorders>
            <w:vAlign w:val="center"/>
          </w:tcPr>
          <w:p w:rsidR="0093316F" w:rsidRPr="00060EBC" w:rsidRDefault="0093316F" w:rsidP="005B08DC">
            <w:pPr>
              <w:spacing w:before="80" w:after="80"/>
              <w:jc w:val="center"/>
              <w:rPr>
                <w:bCs/>
              </w:rPr>
            </w:pPr>
            <w:r w:rsidRPr="00060EBC">
              <w:rPr>
                <w:bCs/>
              </w:rPr>
              <w:t>Trong đó</w:t>
            </w:r>
          </w:p>
        </w:tc>
      </w:tr>
      <w:tr w:rsidR="00FC1817" w:rsidRPr="00060EBC" w:rsidTr="005056B7">
        <w:trPr>
          <w:trHeight w:val="435"/>
          <w:tblHeader/>
        </w:trPr>
        <w:tc>
          <w:tcPr>
            <w:tcW w:w="2320" w:type="dxa"/>
            <w:vMerge/>
            <w:tcBorders>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p>
        </w:tc>
        <w:tc>
          <w:tcPr>
            <w:tcW w:w="709" w:type="dxa"/>
            <w:vMerge/>
            <w:tcBorders>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p>
        </w:tc>
        <w:tc>
          <w:tcPr>
            <w:tcW w:w="850" w:type="dxa"/>
            <w:vMerge/>
            <w:tcBorders>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nhập khẩu</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giá trị gia tăng hàng nhập khẩu</w:t>
            </w:r>
          </w:p>
        </w:tc>
        <w:tc>
          <w:tcPr>
            <w:tcW w:w="992" w:type="dxa"/>
            <w:vMerge/>
            <w:tcBorders>
              <w:left w:val="nil"/>
              <w:bottom w:val="single" w:sz="4" w:space="0" w:color="auto"/>
              <w:right w:val="single" w:sz="4" w:space="0" w:color="auto"/>
            </w:tcBorders>
            <w:vAlign w:val="center"/>
          </w:tcPr>
          <w:p w:rsidR="0093316F" w:rsidRPr="00060EBC" w:rsidRDefault="0093316F" w:rsidP="005B08DC">
            <w:pPr>
              <w:spacing w:before="80" w:after="80"/>
              <w:jc w:val="center"/>
              <w:rPr>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nhập khẩu</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giá trị gia tăng hàng nhập khẩu</w:t>
            </w:r>
          </w:p>
        </w:tc>
        <w:tc>
          <w:tcPr>
            <w:tcW w:w="992" w:type="dxa"/>
            <w:vMerge/>
            <w:tcBorders>
              <w:left w:val="nil"/>
              <w:bottom w:val="single" w:sz="4" w:space="0" w:color="auto"/>
              <w:right w:val="single" w:sz="4" w:space="0" w:color="auto"/>
            </w:tcBorders>
            <w:vAlign w:val="center"/>
          </w:tcPr>
          <w:p w:rsidR="0093316F" w:rsidRPr="00060EBC" w:rsidRDefault="0093316F" w:rsidP="005B08DC">
            <w:pPr>
              <w:spacing w:before="80" w:after="80"/>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nhập khẩu</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giá trị gia tăng hàng nhập khẩu</w:t>
            </w:r>
          </w:p>
        </w:tc>
        <w:tc>
          <w:tcPr>
            <w:tcW w:w="873" w:type="dxa"/>
            <w:vMerge/>
            <w:tcBorders>
              <w:left w:val="nil"/>
              <w:bottom w:val="single" w:sz="4" w:space="0" w:color="auto"/>
              <w:right w:val="single" w:sz="4" w:space="0" w:color="auto"/>
            </w:tcBorders>
            <w:vAlign w:val="center"/>
          </w:tcPr>
          <w:p w:rsidR="0093316F" w:rsidRPr="00060EBC" w:rsidRDefault="0093316F" w:rsidP="005B08DC">
            <w:pPr>
              <w:spacing w:before="80" w:after="80"/>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nhập khẩu</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16F" w:rsidRPr="00060EBC" w:rsidRDefault="0093316F" w:rsidP="005B08DC">
            <w:pPr>
              <w:spacing w:before="80" w:after="80"/>
              <w:jc w:val="center"/>
              <w:rPr>
                <w:bCs/>
              </w:rPr>
            </w:pPr>
            <w:r w:rsidRPr="00060EBC">
              <w:rPr>
                <w:bCs/>
              </w:rPr>
              <w:t>Thuế giá trị gia tăng hàng nhập khẩu</w:t>
            </w:r>
          </w:p>
        </w:tc>
      </w:tr>
      <w:tr w:rsidR="00FC1817" w:rsidRPr="00060EBC" w:rsidTr="005056B7">
        <w:trPr>
          <w:trHeight w:val="435"/>
          <w:tblHead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F6B" w:rsidRPr="00060EBC" w:rsidRDefault="008E2F6B" w:rsidP="005B08DC">
            <w:pPr>
              <w:spacing w:beforeLines="40" w:before="96" w:afterLines="40" w:after="96"/>
              <w:jc w:val="center"/>
              <w:rPr>
                <w:bCs/>
              </w:rPr>
            </w:pPr>
            <w:r w:rsidRPr="00060EBC">
              <w:rPr>
                <w:bCs/>
              </w:rPr>
              <w:t>A</w:t>
            </w:r>
          </w:p>
        </w:tc>
        <w:tc>
          <w:tcPr>
            <w:tcW w:w="709" w:type="dxa"/>
            <w:tcBorders>
              <w:top w:val="single" w:sz="4" w:space="0" w:color="auto"/>
              <w:left w:val="nil"/>
              <w:bottom w:val="single" w:sz="4" w:space="0" w:color="auto"/>
              <w:right w:val="single" w:sz="4" w:space="0" w:color="auto"/>
            </w:tcBorders>
            <w:shd w:val="clear" w:color="auto" w:fill="auto"/>
            <w:vAlign w:val="center"/>
          </w:tcPr>
          <w:p w:rsidR="008E2F6B" w:rsidRPr="00060EBC" w:rsidRDefault="008E2F6B" w:rsidP="005B08DC">
            <w:pPr>
              <w:spacing w:beforeLines="40" w:before="96" w:afterLines="40" w:after="96"/>
              <w:jc w:val="center"/>
              <w:rPr>
                <w:bCs/>
              </w:rPr>
            </w:pPr>
            <w:r w:rsidRPr="00060EBC">
              <w:rPr>
                <w:bCs/>
              </w:rPr>
              <w:t>B</w:t>
            </w:r>
          </w:p>
        </w:tc>
        <w:tc>
          <w:tcPr>
            <w:tcW w:w="850" w:type="dxa"/>
            <w:tcBorders>
              <w:top w:val="single" w:sz="4" w:space="0" w:color="auto"/>
              <w:left w:val="nil"/>
              <w:bottom w:val="single" w:sz="4" w:space="0" w:color="auto"/>
              <w:right w:val="single" w:sz="4" w:space="0" w:color="auto"/>
            </w:tcBorders>
            <w:shd w:val="clear" w:color="auto" w:fill="auto"/>
            <w:vAlign w:val="center"/>
          </w:tcPr>
          <w:p w:rsidR="008E2F6B" w:rsidRPr="00060EBC" w:rsidRDefault="008E2F6B" w:rsidP="005B08DC">
            <w:pPr>
              <w:spacing w:beforeLines="40" w:before="96" w:afterLines="40" w:after="96"/>
              <w:jc w:val="center"/>
              <w:rPr>
                <w:bCs/>
              </w:rPr>
            </w:pPr>
            <w:r w:rsidRPr="00060EBC">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2F6B" w:rsidRPr="00060EBC" w:rsidRDefault="008E2F6B" w:rsidP="005B08DC">
            <w:pPr>
              <w:spacing w:beforeLines="40" w:before="96" w:afterLines="40" w:after="96"/>
              <w:jc w:val="center"/>
              <w:rPr>
                <w:bCs/>
              </w:rPr>
            </w:pPr>
            <w:r w:rsidRPr="00060EBC">
              <w:rPr>
                <w:bC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E2F6B" w:rsidRPr="00060EBC" w:rsidRDefault="008E2F6B" w:rsidP="005B08DC">
            <w:pPr>
              <w:spacing w:beforeLines="40" w:before="96" w:afterLines="40" w:after="96"/>
              <w:jc w:val="center"/>
              <w:rPr>
                <w:bCs/>
              </w:rPr>
            </w:pPr>
            <w:r w:rsidRPr="00060EBC">
              <w:rPr>
                <w:bCs/>
              </w:rPr>
              <w:t>3</w:t>
            </w:r>
          </w:p>
        </w:tc>
        <w:tc>
          <w:tcPr>
            <w:tcW w:w="992"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4</w:t>
            </w:r>
          </w:p>
        </w:tc>
        <w:tc>
          <w:tcPr>
            <w:tcW w:w="851"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5</w:t>
            </w:r>
          </w:p>
        </w:tc>
        <w:tc>
          <w:tcPr>
            <w:tcW w:w="1134"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6</w:t>
            </w:r>
          </w:p>
        </w:tc>
        <w:tc>
          <w:tcPr>
            <w:tcW w:w="992"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7</w:t>
            </w:r>
          </w:p>
        </w:tc>
        <w:tc>
          <w:tcPr>
            <w:tcW w:w="850"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8</w:t>
            </w:r>
          </w:p>
        </w:tc>
        <w:tc>
          <w:tcPr>
            <w:tcW w:w="1134"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9</w:t>
            </w:r>
          </w:p>
        </w:tc>
        <w:tc>
          <w:tcPr>
            <w:tcW w:w="873"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10</w:t>
            </w:r>
          </w:p>
        </w:tc>
        <w:tc>
          <w:tcPr>
            <w:tcW w:w="850"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11</w:t>
            </w:r>
          </w:p>
        </w:tc>
        <w:tc>
          <w:tcPr>
            <w:tcW w:w="1134" w:type="dxa"/>
            <w:tcBorders>
              <w:top w:val="single" w:sz="4" w:space="0" w:color="auto"/>
              <w:left w:val="nil"/>
              <w:bottom w:val="single" w:sz="4" w:space="0" w:color="auto"/>
              <w:right w:val="single" w:sz="4" w:space="0" w:color="auto"/>
            </w:tcBorders>
            <w:vAlign w:val="center"/>
          </w:tcPr>
          <w:p w:rsidR="008E2F6B" w:rsidRPr="00060EBC" w:rsidRDefault="008E2F6B" w:rsidP="005B08DC">
            <w:pPr>
              <w:spacing w:beforeLines="40" w:before="96" w:afterLines="40" w:after="96"/>
              <w:jc w:val="center"/>
              <w:rPr>
                <w:bCs/>
              </w:rPr>
            </w:pPr>
            <w:r w:rsidRPr="00060EBC">
              <w:rPr>
                <w:bCs/>
              </w:rPr>
              <w:t>12</w:t>
            </w:r>
          </w:p>
        </w:tc>
      </w:tr>
      <w:tr w:rsidR="00FC1817" w:rsidRPr="00060EBC" w:rsidTr="005056B7">
        <w:trPr>
          <w:trHeight w:val="20"/>
        </w:trPr>
        <w:tc>
          <w:tcPr>
            <w:tcW w:w="2320" w:type="dxa"/>
            <w:tcBorders>
              <w:top w:val="single" w:sz="4" w:space="0" w:color="auto"/>
              <w:left w:val="single" w:sz="4" w:space="0" w:color="auto"/>
              <w:bottom w:val="dotted" w:sz="4" w:space="0" w:color="auto"/>
              <w:right w:val="single" w:sz="4" w:space="0" w:color="auto"/>
            </w:tcBorders>
            <w:shd w:val="clear" w:color="auto" w:fill="auto"/>
            <w:vAlign w:val="center"/>
          </w:tcPr>
          <w:p w:rsidR="008E2F6B" w:rsidRPr="00060EBC" w:rsidRDefault="008E2F6B" w:rsidP="005B08DC">
            <w:pPr>
              <w:spacing w:beforeLines="40" w:before="96" w:afterLines="40" w:after="96"/>
              <w:rPr>
                <w:b/>
              </w:rPr>
            </w:pPr>
            <w:r w:rsidRPr="00060EBC">
              <w:rPr>
                <w:b/>
              </w:rPr>
              <w:t>Tổng trị giá</w:t>
            </w:r>
          </w:p>
        </w:tc>
        <w:tc>
          <w:tcPr>
            <w:tcW w:w="709" w:type="dxa"/>
            <w:tcBorders>
              <w:top w:val="single" w:sz="4" w:space="0" w:color="auto"/>
              <w:left w:val="nil"/>
              <w:bottom w:val="dotted" w:sz="4" w:space="0" w:color="auto"/>
              <w:right w:val="single" w:sz="4" w:space="0" w:color="auto"/>
            </w:tcBorders>
            <w:shd w:val="clear" w:color="auto" w:fill="auto"/>
            <w:vAlign w:val="center"/>
          </w:tcPr>
          <w:p w:rsidR="008E2F6B" w:rsidRPr="00060EBC" w:rsidRDefault="00382393" w:rsidP="005B08DC">
            <w:pPr>
              <w:spacing w:beforeLines="40" w:before="96" w:afterLines="40" w:after="96"/>
              <w:jc w:val="center"/>
              <w:rPr>
                <w:b/>
              </w:rPr>
            </w:pPr>
            <w:r w:rsidRPr="00060EBC">
              <w:rPr>
                <w:b/>
              </w:rPr>
              <w:t>01</w:t>
            </w:r>
          </w:p>
        </w:tc>
        <w:tc>
          <w:tcPr>
            <w:tcW w:w="850"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rsidR="008E2F6B" w:rsidRPr="00060EBC" w:rsidRDefault="008E2F6B" w:rsidP="005B08DC">
            <w:pPr>
              <w:spacing w:beforeLines="40" w:before="96" w:afterLines="40" w:after="96"/>
            </w:pPr>
          </w:p>
        </w:tc>
        <w:tc>
          <w:tcPr>
            <w:tcW w:w="1134" w:type="dxa"/>
            <w:tcBorders>
              <w:top w:val="single" w:sz="4" w:space="0" w:color="auto"/>
              <w:left w:val="nil"/>
              <w:bottom w:val="dotted" w:sz="4" w:space="0" w:color="auto"/>
              <w:right w:val="single" w:sz="4" w:space="0" w:color="auto"/>
            </w:tcBorders>
            <w:shd w:val="clear" w:color="auto" w:fill="auto"/>
            <w:vAlign w:val="center"/>
          </w:tcPr>
          <w:p w:rsidR="008E2F6B" w:rsidRPr="00060EBC" w:rsidRDefault="008E2F6B" w:rsidP="005B08DC">
            <w:pPr>
              <w:spacing w:beforeLines="40" w:before="96" w:afterLines="40" w:after="96"/>
            </w:pPr>
          </w:p>
        </w:tc>
        <w:tc>
          <w:tcPr>
            <w:tcW w:w="992"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851"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1134"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992"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850"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1134"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873"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850"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c>
          <w:tcPr>
            <w:tcW w:w="1134" w:type="dxa"/>
            <w:tcBorders>
              <w:top w:val="single" w:sz="4" w:space="0" w:color="auto"/>
              <w:left w:val="nil"/>
              <w:bottom w:val="dotted" w:sz="4" w:space="0" w:color="auto"/>
              <w:right w:val="single" w:sz="4" w:space="0" w:color="auto"/>
            </w:tcBorders>
          </w:tcPr>
          <w:p w:rsidR="008E2F6B" w:rsidRPr="00060EBC" w:rsidRDefault="008E2F6B"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bottom"/>
          </w:tcPr>
          <w:p w:rsidR="00382393" w:rsidRPr="00060EBC" w:rsidRDefault="00382393" w:rsidP="005B08DC">
            <w:pPr>
              <w:spacing w:beforeLines="40" w:before="96" w:afterLines="40" w:after="96"/>
            </w:pPr>
            <w:r w:rsidRPr="00060EBC">
              <w:rPr>
                <w:b/>
                <w:lang w:val="vi-VN"/>
              </w:rPr>
              <w:t>Chia theo địa phương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Hà Nội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Vĩnh Phúc</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Bắc Ninh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Quảng Ninh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lastRenderedPageBreak/>
              <w:t>Hải Dương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Hải Phòng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Hưng Yên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Thái Bình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09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Hà Nam</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Nam Định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Ninh Bình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Hà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r w:rsidRPr="00060EBC">
              <w:rPr>
                <w:lang w:val="vi-VN"/>
              </w:rPr>
              <w:t>Cao Bằng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Bắc Kạn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Tuyên Quang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lastRenderedPageBreak/>
              <w:t>Lào Cai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Yên Bái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Thái Nguyên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19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Lạng Sơn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Bắc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Phú Thọ</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Điện Biên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Lai Châu</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Sơn La</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Hòa Bình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Thanh Hóa</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lastRenderedPageBreak/>
              <w:t>Nghệ An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Hà Tĩnh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29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Quảng Bình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Quảng Trị</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Thừa Thiên Huế</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Đà Nẵng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Quảng Nam</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Quảng Ngãi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Bình Định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Phú Yên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Khánh Hòa</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lastRenderedPageBreak/>
              <w:t>Ninh Thuận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39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Bình Thuận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Kon Tum</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Gia Lai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Đắk Lắk</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Đắk Nông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Lâm Đồng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Bình Phước</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Tây Ninh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Bình Dương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Đồng Nai</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49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spacing w:val="-4"/>
                <w:lang w:val="vi-VN"/>
              </w:rPr>
            </w:pPr>
            <w:r w:rsidRPr="00060EBC">
              <w:rPr>
                <w:spacing w:val="-4"/>
                <w:lang w:val="vi-VN"/>
              </w:rPr>
              <w:lastRenderedPageBreak/>
              <w:t>Bà Rịa - Vũng Tàu</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TP. Hồ Chí Minh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Long An</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Tiền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Bến Tre</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54</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Trà Vinh</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55</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Vĩnh Long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56</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Đồng Tháp</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57</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An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58</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Kiên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59</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Cần Thơ</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60</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lastRenderedPageBreak/>
              <w:t>Hậu Giang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61</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Sóc Trăng</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62</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Bạc Liêu</w:t>
            </w:r>
          </w:p>
        </w:tc>
        <w:tc>
          <w:tcPr>
            <w:tcW w:w="709" w:type="dxa"/>
            <w:tcBorders>
              <w:top w:val="dotted" w:sz="4" w:space="0" w:color="auto"/>
              <w:left w:val="nil"/>
              <w:bottom w:val="dotted"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63</w:t>
            </w: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dotted" w:sz="4" w:space="0" w:color="auto"/>
              <w:right w:val="single" w:sz="4" w:space="0" w:color="auto"/>
            </w:tcBorders>
          </w:tcPr>
          <w:p w:rsidR="00382393" w:rsidRPr="00060EBC" w:rsidRDefault="00382393" w:rsidP="005B08DC">
            <w:pPr>
              <w:spacing w:beforeLines="40" w:before="96" w:afterLines="40" w:after="96"/>
            </w:pPr>
          </w:p>
        </w:tc>
      </w:tr>
      <w:tr w:rsidR="00FC1817" w:rsidRPr="00060EBC" w:rsidTr="005F1168">
        <w:trPr>
          <w:trHeight w:val="20"/>
        </w:trPr>
        <w:tc>
          <w:tcPr>
            <w:tcW w:w="2320" w:type="dxa"/>
            <w:tcBorders>
              <w:top w:val="dotted" w:sz="4" w:space="0" w:color="auto"/>
              <w:left w:val="single" w:sz="4" w:space="0" w:color="auto"/>
              <w:bottom w:val="single" w:sz="4" w:space="0" w:color="auto"/>
              <w:right w:val="single" w:sz="4" w:space="0" w:color="auto"/>
            </w:tcBorders>
            <w:shd w:val="clear" w:color="auto" w:fill="auto"/>
            <w:vAlign w:val="center"/>
          </w:tcPr>
          <w:p w:rsidR="00382393" w:rsidRPr="00060EBC" w:rsidRDefault="00382393" w:rsidP="005B08DC">
            <w:pPr>
              <w:spacing w:beforeLines="40" w:before="96" w:afterLines="40" w:after="96"/>
              <w:rPr>
                <w:lang w:val="vi-VN"/>
              </w:rPr>
            </w:pPr>
            <w:r w:rsidRPr="00060EBC">
              <w:rPr>
                <w:lang w:val="vi-VN"/>
              </w:rPr>
              <w:t>Cà Mau</w:t>
            </w:r>
          </w:p>
        </w:tc>
        <w:tc>
          <w:tcPr>
            <w:tcW w:w="709" w:type="dxa"/>
            <w:tcBorders>
              <w:top w:val="dotted" w:sz="4" w:space="0" w:color="auto"/>
              <w:left w:val="nil"/>
              <w:bottom w:val="single" w:sz="4" w:space="0" w:color="auto"/>
              <w:right w:val="single" w:sz="4" w:space="0" w:color="auto"/>
            </w:tcBorders>
            <w:shd w:val="clear" w:color="auto" w:fill="auto"/>
          </w:tcPr>
          <w:p w:rsidR="00382393" w:rsidRPr="00060EBC" w:rsidRDefault="00382393" w:rsidP="005B08DC">
            <w:pPr>
              <w:spacing w:beforeLines="40" w:before="96" w:afterLines="40" w:after="96"/>
              <w:jc w:val="center"/>
            </w:pPr>
            <w:r w:rsidRPr="00060EBC">
              <w:t>64</w:t>
            </w:r>
          </w:p>
        </w:tc>
        <w:tc>
          <w:tcPr>
            <w:tcW w:w="850"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1134" w:type="dxa"/>
            <w:tcBorders>
              <w:top w:val="dotted" w:sz="4" w:space="0" w:color="auto"/>
              <w:left w:val="nil"/>
              <w:bottom w:val="single" w:sz="4" w:space="0" w:color="auto"/>
              <w:right w:val="single" w:sz="4" w:space="0" w:color="auto"/>
            </w:tcBorders>
            <w:shd w:val="clear" w:color="auto" w:fill="auto"/>
            <w:vAlign w:val="center"/>
          </w:tcPr>
          <w:p w:rsidR="00382393" w:rsidRPr="00060EBC" w:rsidRDefault="00382393" w:rsidP="005B08DC">
            <w:pPr>
              <w:spacing w:beforeLines="40" w:before="96" w:afterLines="40" w:after="96"/>
            </w:pPr>
          </w:p>
        </w:tc>
        <w:tc>
          <w:tcPr>
            <w:tcW w:w="992"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851"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992"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873"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850"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c>
          <w:tcPr>
            <w:tcW w:w="1134" w:type="dxa"/>
            <w:tcBorders>
              <w:top w:val="dotted" w:sz="4" w:space="0" w:color="auto"/>
              <w:left w:val="nil"/>
              <w:bottom w:val="single" w:sz="4" w:space="0" w:color="auto"/>
              <w:right w:val="single" w:sz="4" w:space="0" w:color="auto"/>
            </w:tcBorders>
          </w:tcPr>
          <w:p w:rsidR="00382393" w:rsidRPr="00060EBC" w:rsidRDefault="00382393" w:rsidP="005B08DC">
            <w:pPr>
              <w:spacing w:beforeLines="40" w:before="96" w:afterLines="40" w:after="96"/>
            </w:pPr>
          </w:p>
        </w:tc>
      </w:tr>
    </w:tbl>
    <w:p w:rsidR="00B534D4" w:rsidRPr="00060EBC" w:rsidRDefault="00B534D4" w:rsidP="00D137DB">
      <w:pPr>
        <w:spacing w:after="60"/>
        <w:ind w:right="-255"/>
        <w:rPr>
          <w:i/>
          <w:sz w:val="26"/>
          <w:szCs w:val="26"/>
          <w:lang w:val="es-ES"/>
        </w:rPr>
      </w:pPr>
    </w:p>
    <w:tbl>
      <w:tblPr>
        <w:tblW w:w="14600" w:type="dxa"/>
        <w:tblInd w:w="392" w:type="dxa"/>
        <w:tblLayout w:type="fixed"/>
        <w:tblLook w:val="01E0" w:firstRow="1" w:lastRow="1" w:firstColumn="1" w:lastColumn="1" w:noHBand="0" w:noVBand="0"/>
      </w:tblPr>
      <w:tblGrid>
        <w:gridCol w:w="4819"/>
        <w:gridCol w:w="4962"/>
        <w:gridCol w:w="4819"/>
      </w:tblGrid>
      <w:tr w:rsidR="00FC1817" w:rsidRPr="00060EBC" w:rsidTr="00E924D4">
        <w:trPr>
          <w:trHeight w:val="1114"/>
        </w:trPr>
        <w:tc>
          <w:tcPr>
            <w:tcW w:w="4819" w:type="dxa"/>
          </w:tcPr>
          <w:p w:rsidR="00BC402B" w:rsidRPr="00060EBC" w:rsidRDefault="00BC402B" w:rsidP="00F52534">
            <w:pPr>
              <w:spacing w:before="80"/>
              <w:jc w:val="center"/>
              <w:rPr>
                <w:b/>
                <w:bCs/>
                <w:sz w:val="26"/>
                <w:szCs w:val="26"/>
                <w:lang w:val="es-ES"/>
              </w:rPr>
            </w:pPr>
          </w:p>
          <w:p w:rsidR="00BC402B" w:rsidRPr="00060EBC" w:rsidRDefault="00BC402B" w:rsidP="00F52534">
            <w:pPr>
              <w:spacing w:before="80"/>
              <w:jc w:val="center"/>
              <w:rPr>
                <w:b/>
                <w:bCs/>
                <w:sz w:val="26"/>
                <w:szCs w:val="26"/>
                <w:lang w:val="es-ES"/>
              </w:rPr>
            </w:pPr>
            <w:r w:rsidRPr="00060EBC">
              <w:rPr>
                <w:b/>
                <w:bCs/>
                <w:sz w:val="26"/>
                <w:szCs w:val="26"/>
                <w:lang w:val="es-ES"/>
              </w:rPr>
              <w:t>Người lập biểu</w:t>
            </w:r>
          </w:p>
          <w:p w:rsidR="00BC402B" w:rsidRPr="00060EBC" w:rsidRDefault="00BC402B" w:rsidP="00F52534">
            <w:pPr>
              <w:spacing w:before="80"/>
              <w:jc w:val="center"/>
              <w:rPr>
                <w:b/>
                <w:bCs/>
                <w:i/>
                <w:iCs/>
                <w:sz w:val="26"/>
                <w:szCs w:val="26"/>
                <w:lang w:val="es-ES"/>
              </w:rPr>
            </w:pPr>
            <w:r w:rsidRPr="00060EBC">
              <w:rPr>
                <w:i/>
                <w:iCs/>
                <w:sz w:val="26"/>
                <w:szCs w:val="26"/>
                <w:lang w:val="es-ES"/>
              </w:rPr>
              <w:t>(Ký, họ tên)</w:t>
            </w:r>
          </w:p>
        </w:tc>
        <w:tc>
          <w:tcPr>
            <w:tcW w:w="4962" w:type="dxa"/>
          </w:tcPr>
          <w:p w:rsidR="00BC402B" w:rsidRPr="00060EBC" w:rsidRDefault="00BC402B" w:rsidP="00F52534">
            <w:pPr>
              <w:spacing w:before="80"/>
              <w:jc w:val="both"/>
              <w:rPr>
                <w:b/>
                <w:bCs/>
                <w:sz w:val="26"/>
                <w:szCs w:val="26"/>
                <w:lang w:val="es-ES"/>
              </w:rPr>
            </w:pPr>
          </w:p>
          <w:p w:rsidR="00BC402B" w:rsidRPr="00060EBC" w:rsidRDefault="00BC402B" w:rsidP="00F52534">
            <w:pPr>
              <w:spacing w:before="80"/>
              <w:jc w:val="center"/>
              <w:rPr>
                <w:b/>
                <w:bCs/>
                <w:sz w:val="26"/>
                <w:szCs w:val="26"/>
                <w:lang w:val="es-ES"/>
              </w:rPr>
            </w:pPr>
            <w:r w:rsidRPr="00060EBC">
              <w:rPr>
                <w:b/>
                <w:bCs/>
                <w:sz w:val="26"/>
                <w:szCs w:val="26"/>
                <w:lang w:val="es-ES"/>
              </w:rPr>
              <w:t>Người kiểm tra biểu</w:t>
            </w:r>
          </w:p>
          <w:p w:rsidR="00BC402B" w:rsidRPr="00060EBC" w:rsidRDefault="00BC402B" w:rsidP="00F52534">
            <w:pPr>
              <w:spacing w:before="80"/>
              <w:jc w:val="center"/>
              <w:rPr>
                <w:b/>
                <w:bCs/>
                <w:sz w:val="26"/>
                <w:szCs w:val="26"/>
                <w:lang w:val="es-ES"/>
              </w:rPr>
            </w:pPr>
            <w:r w:rsidRPr="00060EBC">
              <w:rPr>
                <w:i/>
                <w:iCs/>
                <w:sz w:val="26"/>
                <w:szCs w:val="26"/>
                <w:lang w:val="es-ES"/>
              </w:rPr>
              <w:t>(Ký, họ tên)</w:t>
            </w:r>
          </w:p>
        </w:tc>
        <w:tc>
          <w:tcPr>
            <w:tcW w:w="4819" w:type="dxa"/>
          </w:tcPr>
          <w:p w:rsidR="00BC402B" w:rsidRPr="00060EBC" w:rsidRDefault="00BC402B" w:rsidP="00F52534">
            <w:pPr>
              <w:spacing w:before="80"/>
              <w:jc w:val="center"/>
              <w:rPr>
                <w:i/>
                <w:iCs/>
                <w:sz w:val="26"/>
                <w:szCs w:val="26"/>
                <w:lang w:val="es-ES"/>
              </w:rPr>
            </w:pPr>
            <w:r w:rsidRPr="00060EBC">
              <w:rPr>
                <w:i/>
                <w:iCs/>
                <w:sz w:val="26"/>
                <w:szCs w:val="26"/>
                <w:lang w:val="es-ES"/>
              </w:rPr>
              <w:t>Ngày … tháng … năm …</w:t>
            </w:r>
          </w:p>
          <w:p w:rsidR="00BC402B" w:rsidRPr="00060EBC" w:rsidRDefault="00BC402B" w:rsidP="00F52534">
            <w:pPr>
              <w:spacing w:before="80"/>
              <w:jc w:val="center"/>
              <w:rPr>
                <w:b/>
                <w:bCs/>
                <w:sz w:val="26"/>
                <w:szCs w:val="26"/>
                <w:lang w:val="es-ES"/>
              </w:rPr>
            </w:pPr>
            <w:r w:rsidRPr="00060EBC">
              <w:rPr>
                <w:b/>
                <w:bCs/>
                <w:sz w:val="26"/>
                <w:szCs w:val="26"/>
                <w:lang w:val="es-ES"/>
              </w:rPr>
              <w:t>Thủ trưởng đơn vị</w:t>
            </w:r>
          </w:p>
          <w:p w:rsidR="00BC402B" w:rsidRPr="00060EBC" w:rsidRDefault="00BC402B" w:rsidP="00F52534">
            <w:pPr>
              <w:spacing w:before="80"/>
              <w:jc w:val="center"/>
              <w:rPr>
                <w:b/>
                <w:bCs/>
                <w:i/>
                <w:iCs/>
                <w:sz w:val="26"/>
                <w:szCs w:val="26"/>
                <w:lang w:val="es-ES"/>
              </w:rPr>
            </w:pPr>
            <w:r w:rsidRPr="00060EBC">
              <w:rPr>
                <w:i/>
                <w:iCs/>
                <w:sz w:val="26"/>
                <w:szCs w:val="26"/>
                <w:lang w:val="es-ES"/>
              </w:rPr>
              <w:t>(Ký, đóng dấu, họ tên)</w:t>
            </w:r>
          </w:p>
        </w:tc>
      </w:tr>
    </w:tbl>
    <w:p w:rsidR="00B534D4" w:rsidRPr="00060EBC" w:rsidRDefault="00B534D4" w:rsidP="00E66A5D">
      <w:pPr>
        <w:spacing w:after="60"/>
        <w:ind w:right="-255"/>
        <w:jc w:val="right"/>
        <w:rPr>
          <w:i/>
          <w:sz w:val="26"/>
          <w:szCs w:val="26"/>
          <w:lang w:val="es-ES"/>
        </w:rPr>
      </w:pPr>
    </w:p>
    <w:p w:rsidR="009C7D2C" w:rsidRPr="00060EBC" w:rsidRDefault="009C7D2C" w:rsidP="008C331E">
      <w:pPr>
        <w:spacing w:before="120" w:after="120" w:line="324" w:lineRule="auto"/>
        <w:ind w:firstLine="567"/>
        <w:jc w:val="both"/>
        <w:rPr>
          <w:b/>
          <w:sz w:val="26"/>
          <w:szCs w:val="26"/>
          <w:lang w:val="es-ES"/>
        </w:rPr>
        <w:sectPr w:rsidR="009C7D2C" w:rsidRPr="00060EBC" w:rsidSect="00531889">
          <w:footerReference w:type="default" r:id="rId21"/>
          <w:pgSz w:w="16840" w:h="11907" w:orient="landscape" w:code="9"/>
          <w:pgMar w:top="1247" w:right="1247" w:bottom="1247" w:left="1531" w:header="720" w:footer="284" w:gutter="0"/>
          <w:cols w:space="720"/>
          <w:docGrid w:linePitch="360"/>
        </w:sectPr>
      </w:pPr>
    </w:p>
    <w:p w:rsidR="00D137DB" w:rsidRPr="00060EBC" w:rsidRDefault="00BC402B" w:rsidP="00860487">
      <w:pPr>
        <w:spacing w:before="120" w:after="120" w:line="288" w:lineRule="auto"/>
        <w:ind w:firstLine="720"/>
        <w:jc w:val="both"/>
        <w:rPr>
          <w:b/>
          <w:spacing w:val="-2"/>
          <w:sz w:val="26"/>
          <w:szCs w:val="26"/>
          <w:lang w:val="es-ES"/>
        </w:rPr>
      </w:pPr>
      <w:r w:rsidRPr="00060EBC">
        <w:rPr>
          <w:b/>
          <w:spacing w:val="-2"/>
          <w:sz w:val="26"/>
          <w:szCs w:val="26"/>
          <w:lang w:val="es-ES"/>
        </w:rPr>
        <w:lastRenderedPageBreak/>
        <w:t>Biểu số</w:t>
      </w:r>
      <w:r w:rsidR="00D137DB" w:rsidRPr="00060EBC">
        <w:rPr>
          <w:b/>
          <w:spacing w:val="-2"/>
          <w:sz w:val="26"/>
          <w:szCs w:val="26"/>
          <w:lang w:val="es-ES"/>
        </w:rPr>
        <w:t>: 008.Q/BCB-TC: Thu thuế xuất khẩu, nhập khẩu chia theo địa phương</w:t>
      </w:r>
    </w:p>
    <w:p w:rsidR="008C331E" w:rsidRPr="00060EBC" w:rsidRDefault="008C331E" w:rsidP="00860487">
      <w:pPr>
        <w:spacing w:before="120" w:after="120" w:line="288" w:lineRule="auto"/>
        <w:ind w:firstLine="720"/>
        <w:jc w:val="both"/>
        <w:rPr>
          <w:b/>
          <w:sz w:val="26"/>
          <w:szCs w:val="26"/>
          <w:lang w:val="es-ES"/>
        </w:rPr>
      </w:pPr>
      <w:r w:rsidRPr="00060EBC">
        <w:rPr>
          <w:b/>
          <w:sz w:val="26"/>
          <w:szCs w:val="26"/>
          <w:lang w:val="es-ES"/>
        </w:rPr>
        <w:t xml:space="preserve">1. Khái niệm, phương pháp tính </w:t>
      </w:r>
    </w:p>
    <w:p w:rsidR="00430EB7" w:rsidRPr="00060EBC" w:rsidRDefault="00430EB7" w:rsidP="00430EB7">
      <w:pPr>
        <w:spacing w:before="120" w:after="120" w:line="288" w:lineRule="auto"/>
        <w:ind w:firstLine="720"/>
        <w:jc w:val="both"/>
        <w:rPr>
          <w:sz w:val="26"/>
          <w:szCs w:val="26"/>
          <w:lang w:val="es-ES"/>
        </w:rPr>
      </w:pPr>
      <w:r w:rsidRPr="00060EBC">
        <w:rPr>
          <w:sz w:val="26"/>
          <w:szCs w:val="26"/>
          <w:lang w:val="es-ES"/>
        </w:rPr>
        <w:t>- Thu thuế xuất</w:t>
      </w:r>
      <w:r w:rsidR="00F35D4D" w:rsidRPr="00060EBC">
        <w:rPr>
          <w:sz w:val="26"/>
          <w:szCs w:val="26"/>
          <w:lang w:val="es-ES"/>
        </w:rPr>
        <w:t xml:space="preserve"> khẩu</w:t>
      </w:r>
      <w:r w:rsidRPr="00060EBC">
        <w:rPr>
          <w:sz w:val="26"/>
          <w:szCs w:val="26"/>
          <w:lang w:val="es-ES"/>
        </w:rPr>
        <w:t>, nhập khẩu bao gồm:</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xuất khẩu;</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nhập khẩu;</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giá trị gia tăng hàng nhập khẩu;</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tiêu thụ đặc biệt hàng nhập khẩu;</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bảo vệ môi trường hàng nhập khẩu;</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tự vệ;</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chống bán phá giá;</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sz w:val="26"/>
          <w:szCs w:val="26"/>
          <w:lang w:val="es-ES"/>
        </w:rPr>
        <w:t>+ Thuế chống trợ cấp.</w:t>
      </w:r>
    </w:p>
    <w:p w:rsidR="00430EB7" w:rsidRPr="00060EBC" w:rsidRDefault="00430EB7" w:rsidP="00430EB7">
      <w:pPr>
        <w:tabs>
          <w:tab w:val="num" w:pos="-3120"/>
        </w:tabs>
        <w:spacing w:before="120" w:after="120" w:line="288" w:lineRule="auto"/>
        <w:ind w:firstLine="720"/>
        <w:jc w:val="both"/>
        <w:rPr>
          <w:sz w:val="26"/>
          <w:szCs w:val="26"/>
          <w:lang w:val="es-ES"/>
        </w:rPr>
      </w:pPr>
      <w:r w:rsidRPr="00060EBC">
        <w:rPr>
          <w:i/>
          <w:sz w:val="26"/>
          <w:szCs w:val="26"/>
          <w:lang w:val="es-ES"/>
        </w:rPr>
        <w:t>Lưu ý:</w:t>
      </w:r>
      <w:r w:rsidRPr="00060EBC">
        <w:rPr>
          <w:sz w:val="26"/>
          <w:szCs w:val="26"/>
          <w:lang w:val="es-ES"/>
        </w:rPr>
        <w:t xml:space="preserve"> Số liệu thuế xuất</w:t>
      </w:r>
      <w:r w:rsidR="006A79DE" w:rsidRPr="00060EBC">
        <w:rPr>
          <w:sz w:val="26"/>
          <w:szCs w:val="26"/>
          <w:lang w:val="es-ES"/>
        </w:rPr>
        <w:t xml:space="preserve"> khẩu</w:t>
      </w:r>
      <w:r w:rsidRPr="00060EBC">
        <w:rPr>
          <w:sz w:val="26"/>
          <w:szCs w:val="26"/>
          <w:lang w:val="es-ES"/>
        </w:rPr>
        <w:t>, nhập khẩu được tổng hợp theo mã số thuế của các đơn vị thực hiện kê khai nộp thuế</w:t>
      </w:r>
      <w:r w:rsidR="006A79DE" w:rsidRPr="00060EBC">
        <w:rPr>
          <w:sz w:val="26"/>
          <w:szCs w:val="26"/>
          <w:lang w:val="es-ES"/>
        </w:rPr>
        <w:t>.</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 Kỳ báo cáo</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 Ngày 25 tháng 3:</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năm trước năm báo cáo (từ ngày 01/01 đến hết ngày 31/12).</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 (từ ngày 01/01 đến hết ngày 24/3).</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 Ngày 25 tháng 6:</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II (từ ngày 01/4 đến hết ngày 24/6).</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 cập nhật (từ 01/01 đến hết ngày 31/3).</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 Ngày 25 tháng 9:</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III (từ ngày 01/7 đến hết ngày 24/9).</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II cập nhật (từ ngày 01/4 đến hết ngày 30/6).</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 Ngày 25 tháng 12:</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IV (từ ngày 01/10 đến hết ngày 24/12).</w:t>
      </w:r>
    </w:p>
    <w:p w:rsidR="00BD4B36" w:rsidRPr="00060EBC" w:rsidRDefault="00BD4B36" w:rsidP="00BD4B36">
      <w:pPr>
        <w:tabs>
          <w:tab w:val="num" w:pos="-3120"/>
        </w:tabs>
        <w:spacing w:before="120" w:after="120" w:line="288" w:lineRule="auto"/>
        <w:ind w:firstLine="720"/>
        <w:jc w:val="both"/>
        <w:rPr>
          <w:sz w:val="26"/>
          <w:szCs w:val="26"/>
          <w:lang w:val="es-ES"/>
        </w:rPr>
      </w:pPr>
      <w:r w:rsidRPr="00060EBC">
        <w:rPr>
          <w:sz w:val="26"/>
          <w:szCs w:val="26"/>
          <w:lang w:val="es-ES"/>
        </w:rPr>
        <w:t>Số liệu quý III cập nhật (từ ngày 01/7 đến hết ngày 30/9).</w:t>
      </w:r>
    </w:p>
    <w:p w:rsidR="00F35D4D" w:rsidRPr="00060EBC" w:rsidRDefault="00430EB7" w:rsidP="00F35D4D">
      <w:pPr>
        <w:tabs>
          <w:tab w:val="num" w:pos="-3120"/>
        </w:tabs>
        <w:spacing w:before="120" w:after="120" w:line="288" w:lineRule="auto"/>
        <w:ind w:firstLine="720"/>
        <w:jc w:val="both"/>
        <w:rPr>
          <w:sz w:val="26"/>
          <w:szCs w:val="26"/>
          <w:lang w:val="es-ES"/>
        </w:rPr>
      </w:pPr>
      <w:r w:rsidRPr="00060EBC">
        <w:rPr>
          <w:b/>
          <w:iCs/>
          <w:sz w:val="26"/>
          <w:szCs w:val="26"/>
          <w:lang w:val="vi-VN"/>
        </w:rPr>
        <w:t>2.</w:t>
      </w:r>
      <w:r w:rsidRPr="00060EBC">
        <w:rPr>
          <w:b/>
          <w:sz w:val="26"/>
          <w:szCs w:val="26"/>
          <w:lang w:val="vi-VN"/>
        </w:rPr>
        <w:t xml:space="preserve"> Cách ghi biểu</w:t>
      </w:r>
    </w:p>
    <w:p w:rsidR="00DA78A3" w:rsidRPr="00060EBC" w:rsidRDefault="00430EB7" w:rsidP="00F35D4D">
      <w:pPr>
        <w:tabs>
          <w:tab w:val="num" w:pos="-3120"/>
        </w:tabs>
        <w:spacing w:before="120" w:after="120" w:line="288" w:lineRule="auto"/>
        <w:ind w:firstLine="720"/>
        <w:jc w:val="both"/>
        <w:rPr>
          <w:sz w:val="26"/>
          <w:szCs w:val="26"/>
          <w:lang w:val="en-GB"/>
        </w:rPr>
      </w:pPr>
      <w:r w:rsidRPr="00060EBC">
        <w:rPr>
          <w:sz w:val="26"/>
          <w:szCs w:val="26"/>
          <w:lang w:val="vi-VN"/>
        </w:rPr>
        <w:t>- Cột</w:t>
      </w:r>
      <w:r w:rsidRPr="00060EBC">
        <w:rPr>
          <w:sz w:val="26"/>
          <w:szCs w:val="26"/>
        </w:rPr>
        <w:t xml:space="preserve"> 1</w:t>
      </w:r>
      <w:r w:rsidRPr="00060EBC">
        <w:rPr>
          <w:sz w:val="26"/>
          <w:szCs w:val="26"/>
          <w:lang w:val="vi-VN"/>
        </w:rPr>
        <w:t xml:space="preserve">: Ghi </w:t>
      </w:r>
      <w:r w:rsidR="00F35D4D" w:rsidRPr="00060EBC">
        <w:rPr>
          <w:sz w:val="26"/>
          <w:szCs w:val="26"/>
        </w:rPr>
        <w:t xml:space="preserve">tổng </w:t>
      </w:r>
      <w:r w:rsidRPr="00060EBC">
        <w:rPr>
          <w:sz w:val="26"/>
          <w:szCs w:val="26"/>
          <w:lang w:val="en-GB"/>
        </w:rPr>
        <w:t>số thực hiện thu thuế xuất</w:t>
      </w:r>
      <w:r w:rsidR="00DA78A3" w:rsidRPr="00060EBC">
        <w:rPr>
          <w:sz w:val="26"/>
          <w:szCs w:val="26"/>
          <w:lang w:val="en-GB"/>
        </w:rPr>
        <w:t xml:space="preserve"> khẩu</w:t>
      </w:r>
      <w:r w:rsidRPr="00060EBC">
        <w:rPr>
          <w:sz w:val="26"/>
          <w:szCs w:val="26"/>
          <w:lang w:val="en-GB"/>
        </w:rPr>
        <w:t xml:space="preserve">, nhập khẩu </w:t>
      </w:r>
      <w:r w:rsidR="00DA78A3" w:rsidRPr="00060EBC">
        <w:rPr>
          <w:sz w:val="26"/>
          <w:szCs w:val="26"/>
          <w:lang w:val="en-GB"/>
        </w:rPr>
        <w:t xml:space="preserve">cùng kỳ </w:t>
      </w:r>
      <w:r w:rsidRPr="00060EBC">
        <w:rPr>
          <w:sz w:val="26"/>
          <w:szCs w:val="26"/>
          <w:lang w:val="en-GB"/>
        </w:rPr>
        <w:t xml:space="preserve">báo cáo </w:t>
      </w:r>
      <w:r w:rsidR="0089570C" w:rsidRPr="00060EBC">
        <w:rPr>
          <w:sz w:val="26"/>
          <w:szCs w:val="26"/>
          <w:lang w:val="en-GB"/>
        </w:rPr>
        <w:t>theo từng phân tổ của cột A</w:t>
      </w:r>
      <w:r w:rsidR="00DA78A3" w:rsidRPr="00060EBC">
        <w:rPr>
          <w:sz w:val="26"/>
          <w:szCs w:val="26"/>
          <w:lang w:val="en-GB"/>
        </w:rPr>
        <w:t>.</w:t>
      </w:r>
    </w:p>
    <w:p w:rsidR="00DA78A3" w:rsidRPr="00060EBC" w:rsidRDefault="00430EB7" w:rsidP="00430EB7">
      <w:pPr>
        <w:spacing w:before="120" w:after="120" w:line="288" w:lineRule="auto"/>
        <w:ind w:firstLine="720"/>
        <w:jc w:val="both"/>
        <w:rPr>
          <w:sz w:val="26"/>
          <w:szCs w:val="26"/>
        </w:rPr>
      </w:pPr>
      <w:r w:rsidRPr="00060EBC">
        <w:rPr>
          <w:sz w:val="26"/>
          <w:szCs w:val="26"/>
        </w:rPr>
        <w:lastRenderedPageBreak/>
        <w:t xml:space="preserve">- Cột 2: </w:t>
      </w:r>
      <w:r w:rsidRPr="00060EBC">
        <w:rPr>
          <w:sz w:val="26"/>
          <w:szCs w:val="26"/>
          <w:lang w:val="vi-VN"/>
        </w:rPr>
        <w:t xml:space="preserve">Ghi </w:t>
      </w:r>
      <w:r w:rsidRPr="00060EBC">
        <w:rPr>
          <w:sz w:val="26"/>
          <w:szCs w:val="26"/>
          <w:lang w:val="en-GB"/>
        </w:rPr>
        <w:t xml:space="preserve">số thực hiện </w:t>
      </w:r>
      <w:proofErr w:type="gramStart"/>
      <w:r w:rsidRPr="00060EBC">
        <w:rPr>
          <w:sz w:val="26"/>
          <w:szCs w:val="26"/>
          <w:lang w:val="en-GB"/>
        </w:rPr>
        <w:t>thu</w:t>
      </w:r>
      <w:proofErr w:type="gramEnd"/>
      <w:r w:rsidRPr="00060EBC">
        <w:rPr>
          <w:sz w:val="26"/>
          <w:szCs w:val="26"/>
          <w:lang w:val="en-GB"/>
        </w:rPr>
        <w:t xml:space="preserve"> thuế nhập khẩu </w:t>
      </w:r>
      <w:r w:rsidR="00DA78A3" w:rsidRPr="00060EBC">
        <w:rPr>
          <w:sz w:val="26"/>
          <w:szCs w:val="26"/>
          <w:lang w:val="en-GB"/>
        </w:rPr>
        <w:t xml:space="preserve">cùng kỳ </w:t>
      </w:r>
      <w:r w:rsidRPr="00060EBC">
        <w:rPr>
          <w:sz w:val="26"/>
          <w:szCs w:val="26"/>
          <w:lang w:val="en-GB"/>
        </w:rPr>
        <w:t xml:space="preserve">báo cáo </w:t>
      </w:r>
      <w:r w:rsidRPr="00060EBC">
        <w:rPr>
          <w:sz w:val="26"/>
          <w:szCs w:val="26"/>
          <w:lang w:val="vi-VN"/>
        </w:rPr>
        <w:t>theo</w:t>
      </w:r>
      <w:r w:rsidR="0089570C" w:rsidRPr="00060EBC">
        <w:rPr>
          <w:sz w:val="26"/>
          <w:szCs w:val="26"/>
        </w:rPr>
        <w:t xml:space="preserve"> từng phân tổ của cột A</w:t>
      </w:r>
      <w:r w:rsidR="00DA78A3" w:rsidRPr="00060EBC">
        <w:rPr>
          <w:sz w:val="26"/>
          <w:szCs w:val="26"/>
        </w:rPr>
        <w:t>.</w:t>
      </w:r>
    </w:p>
    <w:p w:rsidR="00430EB7" w:rsidRPr="00060EBC" w:rsidRDefault="00430EB7" w:rsidP="00430EB7">
      <w:pPr>
        <w:spacing w:before="120" w:after="120" w:line="288" w:lineRule="auto"/>
        <w:ind w:firstLine="720"/>
        <w:jc w:val="both"/>
        <w:rPr>
          <w:sz w:val="26"/>
          <w:szCs w:val="26"/>
          <w:lang w:val="vi-VN"/>
        </w:rPr>
      </w:pPr>
      <w:r w:rsidRPr="00060EBC">
        <w:rPr>
          <w:sz w:val="26"/>
          <w:szCs w:val="26"/>
        </w:rPr>
        <w:t xml:space="preserve">- Cột 3: </w:t>
      </w:r>
      <w:r w:rsidRPr="00060EBC">
        <w:rPr>
          <w:sz w:val="26"/>
          <w:szCs w:val="26"/>
          <w:lang w:val="vi-VN"/>
        </w:rPr>
        <w:t xml:space="preserve">Ghi </w:t>
      </w:r>
      <w:r w:rsidRPr="00060EBC">
        <w:rPr>
          <w:sz w:val="26"/>
          <w:szCs w:val="26"/>
          <w:lang w:val="en-GB"/>
        </w:rPr>
        <w:t xml:space="preserve">số thực hiện </w:t>
      </w:r>
      <w:proofErr w:type="gramStart"/>
      <w:r w:rsidRPr="00060EBC">
        <w:rPr>
          <w:sz w:val="26"/>
          <w:szCs w:val="26"/>
          <w:lang w:val="en-GB"/>
        </w:rPr>
        <w:t>thu</w:t>
      </w:r>
      <w:proofErr w:type="gramEnd"/>
      <w:r w:rsidRPr="00060EBC">
        <w:rPr>
          <w:sz w:val="26"/>
          <w:szCs w:val="26"/>
          <w:lang w:val="en-GB"/>
        </w:rPr>
        <w:t xml:space="preserve"> thuế giá trị gia tăng hàng nhập khẩu cùng kỳ </w:t>
      </w:r>
      <w:r w:rsidR="0089570C" w:rsidRPr="00060EBC">
        <w:rPr>
          <w:sz w:val="26"/>
          <w:szCs w:val="26"/>
          <w:lang w:val="en-GB"/>
        </w:rPr>
        <w:t xml:space="preserve">báo cáo </w:t>
      </w:r>
      <w:r w:rsidRPr="00060EBC">
        <w:rPr>
          <w:sz w:val="26"/>
          <w:szCs w:val="26"/>
          <w:lang w:val="vi-VN"/>
        </w:rPr>
        <w:t>theo</w:t>
      </w:r>
      <w:r w:rsidR="0089570C" w:rsidRPr="00060EBC">
        <w:rPr>
          <w:sz w:val="26"/>
          <w:szCs w:val="26"/>
        </w:rPr>
        <w:t xml:space="preserve"> từng phân tổ của cột A</w:t>
      </w:r>
      <w:r w:rsidR="00A6238F" w:rsidRPr="00060EBC">
        <w:rPr>
          <w:sz w:val="26"/>
          <w:szCs w:val="26"/>
          <w:lang w:val="vi-VN"/>
        </w:rPr>
        <w:t>.</w:t>
      </w:r>
    </w:p>
    <w:p w:rsidR="00A026D9" w:rsidRPr="00060EBC" w:rsidRDefault="00430EB7" w:rsidP="00430EB7">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4</w:t>
      </w:r>
      <w:r w:rsidRPr="00060EBC">
        <w:rPr>
          <w:sz w:val="26"/>
          <w:szCs w:val="26"/>
          <w:lang w:val="vi-VN"/>
        </w:rPr>
        <w:t xml:space="preserve">: Ghi </w:t>
      </w:r>
      <w:r w:rsidR="00A026D9" w:rsidRPr="00060EBC">
        <w:rPr>
          <w:sz w:val="26"/>
          <w:szCs w:val="26"/>
        </w:rPr>
        <w:t xml:space="preserve">tổng </w:t>
      </w:r>
      <w:r w:rsidRPr="00060EBC">
        <w:rPr>
          <w:sz w:val="26"/>
          <w:szCs w:val="26"/>
          <w:lang w:val="en-GB"/>
        </w:rPr>
        <w:t>số thực hiện thu thuế xuất</w:t>
      </w:r>
      <w:r w:rsidR="00A026D9" w:rsidRPr="00060EBC">
        <w:rPr>
          <w:sz w:val="26"/>
          <w:szCs w:val="26"/>
          <w:lang w:val="en-GB"/>
        </w:rPr>
        <w:t xml:space="preserve"> khẩu</w:t>
      </w:r>
      <w:r w:rsidRPr="00060EBC">
        <w:rPr>
          <w:sz w:val="26"/>
          <w:szCs w:val="26"/>
          <w:lang w:val="en-GB"/>
        </w:rPr>
        <w:t xml:space="preserve">, nhập khẩu </w:t>
      </w:r>
      <w:r w:rsidR="00A026D9" w:rsidRPr="00060EBC">
        <w:rPr>
          <w:sz w:val="26"/>
          <w:szCs w:val="26"/>
          <w:lang w:val="en-GB"/>
        </w:rPr>
        <w:t xml:space="preserve">lũy kế từ đầu năm đến cuối kỳ </w:t>
      </w:r>
      <w:r w:rsidRPr="00060EBC">
        <w:rPr>
          <w:sz w:val="26"/>
          <w:szCs w:val="26"/>
          <w:lang w:val="en-GB"/>
        </w:rPr>
        <w:t xml:space="preserve">báo cáo </w:t>
      </w:r>
      <w:r w:rsidRPr="00060EBC">
        <w:rPr>
          <w:sz w:val="26"/>
          <w:szCs w:val="26"/>
          <w:lang w:val="vi-VN"/>
        </w:rPr>
        <w:t xml:space="preserve">theo từng </w:t>
      </w:r>
      <w:r w:rsidR="0089570C" w:rsidRPr="00060EBC">
        <w:rPr>
          <w:sz w:val="26"/>
          <w:szCs w:val="26"/>
        </w:rPr>
        <w:t>phân tổ của cột A</w:t>
      </w:r>
      <w:r w:rsidR="00A026D9" w:rsidRPr="00060EBC">
        <w:rPr>
          <w:sz w:val="26"/>
          <w:szCs w:val="26"/>
        </w:rPr>
        <w:t>.</w:t>
      </w:r>
    </w:p>
    <w:p w:rsidR="00A026D9" w:rsidRPr="00060EBC" w:rsidRDefault="00430EB7" w:rsidP="00430EB7">
      <w:pPr>
        <w:spacing w:before="120" w:after="120" w:line="288" w:lineRule="auto"/>
        <w:ind w:firstLine="720"/>
        <w:jc w:val="both"/>
        <w:rPr>
          <w:sz w:val="26"/>
          <w:szCs w:val="26"/>
          <w:lang w:val="en-GB"/>
        </w:rPr>
      </w:pPr>
      <w:r w:rsidRPr="00060EBC">
        <w:rPr>
          <w:sz w:val="26"/>
          <w:szCs w:val="26"/>
        </w:rPr>
        <w:t xml:space="preserve">- Cột 5: </w:t>
      </w:r>
      <w:r w:rsidRPr="00060EBC">
        <w:rPr>
          <w:sz w:val="26"/>
          <w:szCs w:val="26"/>
          <w:lang w:val="vi-VN"/>
        </w:rPr>
        <w:t xml:space="preserve">Ghi </w:t>
      </w:r>
      <w:r w:rsidRPr="00060EBC">
        <w:rPr>
          <w:sz w:val="26"/>
          <w:szCs w:val="26"/>
          <w:lang w:val="en-GB"/>
        </w:rPr>
        <w:t>số</w:t>
      </w:r>
      <w:r w:rsidR="00A026D9" w:rsidRPr="00060EBC">
        <w:rPr>
          <w:sz w:val="26"/>
          <w:szCs w:val="26"/>
          <w:lang w:val="en-GB"/>
        </w:rPr>
        <w:t xml:space="preserve"> thực hiện </w:t>
      </w:r>
      <w:proofErr w:type="gramStart"/>
      <w:r w:rsidR="0089570C" w:rsidRPr="00060EBC">
        <w:rPr>
          <w:sz w:val="26"/>
          <w:szCs w:val="26"/>
          <w:lang w:val="en-GB"/>
        </w:rPr>
        <w:t>thu</w:t>
      </w:r>
      <w:proofErr w:type="gramEnd"/>
      <w:r w:rsidR="0089570C" w:rsidRPr="00060EBC">
        <w:rPr>
          <w:sz w:val="26"/>
          <w:szCs w:val="26"/>
          <w:lang w:val="en-GB"/>
        </w:rPr>
        <w:t xml:space="preserve"> </w:t>
      </w:r>
      <w:r w:rsidR="00A026D9" w:rsidRPr="00060EBC">
        <w:rPr>
          <w:sz w:val="26"/>
          <w:szCs w:val="26"/>
          <w:lang w:val="en-GB"/>
        </w:rPr>
        <w:t>thuế nhập khẩu lũy kế từ đầu năm đến cuối</w:t>
      </w:r>
      <w:r w:rsidR="0089570C" w:rsidRPr="00060EBC">
        <w:rPr>
          <w:sz w:val="26"/>
          <w:szCs w:val="26"/>
          <w:lang w:val="en-GB"/>
        </w:rPr>
        <w:t xml:space="preserve"> kỳ báo cáo theo từng phân tổ của cột A</w:t>
      </w:r>
      <w:r w:rsidR="00A026D9" w:rsidRPr="00060EBC">
        <w:rPr>
          <w:sz w:val="26"/>
          <w:szCs w:val="26"/>
          <w:lang w:val="en-GB"/>
        </w:rPr>
        <w:t>.</w:t>
      </w:r>
    </w:p>
    <w:p w:rsidR="00A026D9" w:rsidRPr="00060EBC" w:rsidRDefault="00430EB7" w:rsidP="00430EB7">
      <w:pPr>
        <w:spacing w:before="120" w:after="120" w:line="288" w:lineRule="auto"/>
        <w:ind w:firstLine="720"/>
        <w:jc w:val="both"/>
        <w:rPr>
          <w:sz w:val="26"/>
          <w:szCs w:val="26"/>
          <w:lang w:val="en-GB"/>
        </w:rPr>
      </w:pPr>
      <w:r w:rsidRPr="00060EBC">
        <w:rPr>
          <w:sz w:val="26"/>
          <w:szCs w:val="26"/>
        </w:rPr>
        <w:t xml:space="preserve">- Cột 6: </w:t>
      </w:r>
      <w:r w:rsidRPr="00060EBC">
        <w:rPr>
          <w:sz w:val="26"/>
          <w:szCs w:val="26"/>
          <w:lang w:val="vi-VN"/>
        </w:rPr>
        <w:t xml:space="preserve">Ghi </w:t>
      </w:r>
      <w:r w:rsidRPr="00060EBC">
        <w:rPr>
          <w:sz w:val="26"/>
          <w:szCs w:val="26"/>
          <w:lang w:val="en-GB"/>
        </w:rPr>
        <w:t xml:space="preserve">số thực hiện </w:t>
      </w:r>
      <w:proofErr w:type="gramStart"/>
      <w:r w:rsidR="0089570C" w:rsidRPr="00060EBC">
        <w:rPr>
          <w:sz w:val="26"/>
          <w:szCs w:val="26"/>
          <w:lang w:val="en-GB"/>
        </w:rPr>
        <w:t>thu</w:t>
      </w:r>
      <w:proofErr w:type="gramEnd"/>
      <w:r w:rsidR="0089570C" w:rsidRPr="00060EBC">
        <w:rPr>
          <w:sz w:val="26"/>
          <w:szCs w:val="26"/>
          <w:lang w:val="en-GB"/>
        </w:rPr>
        <w:t xml:space="preserve"> </w:t>
      </w:r>
      <w:r w:rsidR="00A026D9" w:rsidRPr="00060EBC">
        <w:rPr>
          <w:sz w:val="26"/>
          <w:szCs w:val="26"/>
          <w:lang w:val="en-GB"/>
        </w:rPr>
        <w:t xml:space="preserve">thuế giá trị gia tăng hàng nhập khẩu lũy kế từ đầu năm đến cuối kỳ </w:t>
      </w:r>
      <w:r w:rsidR="0089570C" w:rsidRPr="00060EBC">
        <w:rPr>
          <w:sz w:val="26"/>
          <w:szCs w:val="26"/>
          <w:lang w:val="en-GB"/>
        </w:rPr>
        <w:t>báo cáo theo từng phân tổ của cột A</w:t>
      </w:r>
      <w:r w:rsidR="003F431F" w:rsidRPr="00060EBC">
        <w:rPr>
          <w:sz w:val="26"/>
          <w:szCs w:val="26"/>
          <w:lang w:val="en-GB"/>
        </w:rPr>
        <w:t>.</w:t>
      </w:r>
    </w:p>
    <w:p w:rsidR="0089570C" w:rsidRPr="00060EBC" w:rsidRDefault="00430EB7" w:rsidP="00430EB7">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7</w:t>
      </w:r>
      <w:r w:rsidRPr="00060EBC">
        <w:rPr>
          <w:sz w:val="26"/>
          <w:szCs w:val="26"/>
          <w:lang w:val="vi-VN"/>
        </w:rPr>
        <w:t>: Ghi</w:t>
      </w:r>
      <w:r w:rsidR="0089570C" w:rsidRPr="00060EBC">
        <w:rPr>
          <w:sz w:val="26"/>
          <w:szCs w:val="26"/>
        </w:rPr>
        <w:t xml:space="preserve"> tổng</w:t>
      </w:r>
      <w:r w:rsidRPr="00060EBC">
        <w:rPr>
          <w:sz w:val="26"/>
          <w:szCs w:val="26"/>
          <w:lang w:val="vi-VN"/>
        </w:rPr>
        <w:t xml:space="preserve"> </w:t>
      </w:r>
      <w:r w:rsidRPr="00060EBC">
        <w:rPr>
          <w:sz w:val="26"/>
          <w:szCs w:val="26"/>
          <w:lang w:val="en-GB"/>
        </w:rPr>
        <w:t>số thực hiện thu thuế xuất</w:t>
      </w:r>
      <w:r w:rsidR="0089570C" w:rsidRPr="00060EBC">
        <w:rPr>
          <w:sz w:val="26"/>
          <w:szCs w:val="26"/>
          <w:lang w:val="en-GB"/>
        </w:rPr>
        <w:t xml:space="preserve"> khẩu, nhập khẩu k</w:t>
      </w:r>
      <w:r w:rsidRPr="00060EBC">
        <w:rPr>
          <w:sz w:val="26"/>
          <w:szCs w:val="26"/>
          <w:lang w:val="en-GB"/>
        </w:rPr>
        <w:t xml:space="preserve">ỳ báo cáo </w:t>
      </w:r>
      <w:r w:rsidRPr="00060EBC">
        <w:rPr>
          <w:sz w:val="26"/>
          <w:szCs w:val="26"/>
          <w:lang w:val="vi-VN"/>
        </w:rPr>
        <w:t xml:space="preserve">theo </w:t>
      </w:r>
      <w:r w:rsidR="0089570C" w:rsidRPr="00060EBC">
        <w:rPr>
          <w:sz w:val="26"/>
          <w:szCs w:val="26"/>
        </w:rPr>
        <w:t>từng phân tổ của cột A.</w:t>
      </w:r>
    </w:p>
    <w:p w:rsidR="0089570C" w:rsidRPr="00060EBC" w:rsidRDefault="00430EB7" w:rsidP="00430EB7">
      <w:pPr>
        <w:spacing w:before="120" w:after="120" w:line="288" w:lineRule="auto"/>
        <w:ind w:firstLine="720"/>
        <w:jc w:val="both"/>
        <w:rPr>
          <w:spacing w:val="-2"/>
          <w:sz w:val="26"/>
          <w:szCs w:val="26"/>
        </w:rPr>
      </w:pPr>
      <w:r w:rsidRPr="00060EBC">
        <w:rPr>
          <w:spacing w:val="-2"/>
          <w:sz w:val="26"/>
          <w:szCs w:val="26"/>
        </w:rPr>
        <w:t xml:space="preserve">- Cột 8: </w:t>
      </w:r>
      <w:r w:rsidRPr="00060EBC">
        <w:rPr>
          <w:spacing w:val="-2"/>
          <w:sz w:val="26"/>
          <w:szCs w:val="26"/>
          <w:lang w:val="vi-VN"/>
        </w:rPr>
        <w:t xml:space="preserve">Ghi </w:t>
      </w:r>
      <w:r w:rsidRPr="00060EBC">
        <w:rPr>
          <w:spacing w:val="-2"/>
          <w:sz w:val="26"/>
          <w:szCs w:val="26"/>
          <w:lang w:val="en-GB"/>
        </w:rPr>
        <w:t>s</w:t>
      </w:r>
      <w:r w:rsidR="0089570C" w:rsidRPr="00060EBC">
        <w:rPr>
          <w:spacing w:val="-2"/>
          <w:sz w:val="26"/>
          <w:szCs w:val="26"/>
          <w:lang w:val="en-GB"/>
        </w:rPr>
        <w:t xml:space="preserve">ố thực hiện </w:t>
      </w:r>
      <w:proofErr w:type="gramStart"/>
      <w:r w:rsidR="0089570C" w:rsidRPr="00060EBC">
        <w:rPr>
          <w:spacing w:val="-2"/>
          <w:sz w:val="26"/>
          <w:szCs w:val="26"/>
          <w:lang w:val="en-GB"/>
        </w:rPr>
        <w:t>thu</w:t>
      </w:r>
      <w:proofErr w:type="gramEnd"/>
      <w:r w:rsidR="0089570C" w:rsidRPr="00060EBC">
        <w:rPr>
          <w:spacing w:val="-2"/>
          <w:sz w:val="26"/>
          <w:szCs w:val="26"/>
          <w:lang w:val="en-GB"/>
        </w:rPr>
        <w:t xml:space="preserve"> thuế nhập khẩu k</w:t>
      </w:r>
      <w:r w:rsidRPr="00060EBC">
        <w:rPr>
          <w:spacing w:val="-2"/>
          <w:sz w:val="26"/>
          <w:szCs w:val="26"/>
          <w:lang w:val="en-GB"/>
        </w:rPr>
        <w:t xml:space="preserve">ỳ báo cáo </w:t>
      </w:r>
      <w:r w:rsidRPr="00060EBC">
        <w:rPr>
          <w:spacing w:val="-2"/>
          <w:sz w:val="26"/>
          <w:szCs w:val="26"/>
          <w:lang w:val="vi-VN"/>
        </w:rPr>
        <w:t xml:space="preserve">theo </w:t>
      </w:r>
      <w:r w:rsidR="0089570C" w:rsidRPr="00060EBC">
        <w:rPr>
          <w:spacing w:val="-2"/>
          <w:sz w:val="26"/>
          <w:szCs w:val="26"/>
        </w:rPr>
        <w:t>từng phân tổ của cột A.</w:t>
      </w:r>
    </w:p>
    <w:p w:rsidR="00430EB7" w:rsidRPr="00060EBC" w:rsidRDefault="00430EB7" w:rsidP="00430EB7">
      <w:pPr>
        <w:spacing w:before="120" w:after="120" w:line="288" w:lineRule="auto"/>
        <w:ind w:firstLine="720"/>
        <w:jc w:val="both"/>
        <w:rPr>
          <w:sz w:val="26"/>
          <w:szCs w:val="26"/>
          <w:lang w:val="vi-VN"/>
        </w:rPr>
      </w:pPr>
      <w:r w:rsidRPr="00060EBC">
        <w:rPr>
          <w:sz w:val="26"/>
          <w:szCs w:val="26"/>
        </w:rPr>
        <w:t xml:space="preserve">- Cột 9: </w:t>
      </w:r>
      <w:r w:rsidRPr="00060EBC">
        <w:rPr>
          <w:sz w:val="26"/>
          <w:szCs w:val="26"/>
          <w:lang w:val="vi-VN"/>
        </w:rPr>
        <w:t xml:space="preserve">Ghi </w:t>
      </w:r>
      <w:r w:rsidRPr="00060EBC">
        <w:rPr>
          <w:sz w:val="26"/>
          <w:szCs w:val="26"/>
          <w:lang w:val="en-GB"/>
        </w:rPr>
        <w:t xml:space="preserve">số thực hiện </w:t>
      </w:r>
      <w:proofErr w:type="gramStart"/>
      <w:r w:rsidRPr="00060EBC">
        <w:rPr>
          <w:sz w:val="26"/>
          <w:szCs w:val="26"/>
          <w:lang w:val="en-GB"/>
        </w:rPr>
        <w:t>thu</w:t>
      </w:r>
      <w:proofErr w:type="gramEnd"/>
      <w:r w:rsidRPr="00060EBC">
        <w:rPr>
          <w:sz w:val="26"/>
          <w:szCs w:val="26"/>
          <w:lang w:val="en-GB"/>
        </w:rPr>
        <w:t xml:space="preserve"> thuế g</w:t>
      </w:r>
      <w:r w:rsidR="0089570C" w:rsidRPr="00060EBC">
        <w:rPr>
          <w:sz w:val="26"/>
          <w:szCs w:val="26"/>
          <w:lang w:val="en-GB"/>
        </w:rPr>
        <w:t>iá trị gia tăng hàng nhập khẩu k</w:t>
      </w:r>
      <w:r w:rsidRPr="00060EBC">
        <w:rPr>
          <w:sz w:val="26"/>
          <w:szCs w:val="26"/>
          <w:lang w:val="en-GB"/>
        </w:rPr>
        <w:t xml:space="preserve">ỳ báo cáo </w:t>
      </w:r>
      <w:r w:rsidRPr="00060EBC">
        <w:rPr>
          <w:sz w:val="26"/>
          <w:szCs w:val="26"/>
          <w:lang w:val="vi-VN"/>
        </w:rPr>
        <w:t xml:space="preserve">theo </w:t>
      </w:r>
      <w:r w:rsidR="0089570C" w:rsidRPr="00060EBC">
        <w:rPr>
          <w:sz w:val="26"/>
          <w:szCs w:val="26"/>
        </w:rPr>
        <w:t xml:space="preserve">từng phân tổ </w:t>
      </w:r>
      <w:r w:rsidRPr="00060EBC">
        <w:rPr>
          <w:sz w:val="26"/>
          <w:szCs w:val="26"/>
        </w:rPr>
        <w:t xml:space="preserve">của </w:t>
      </w:r>
      <w:r w:rsidRPr="00060EBC">
        <w:rPr>
          <w:sz w:val="26"/>
          <w:szCs w:val="26"/>
          <w:lang w:val="vi-VN"/>
        </w:rPr>
        <w:t>cột A</w:t>
      </w:r>
    </w:p>
    <w:p w:rsidR="0089570C" w:rsidRPr="00060EBC" w:rsidRDefault="00430EB7" w:rsidP="00430EB7">
      <w:pPr>
        <w:spacing w:before="120" w:after="120" w:line="288" w:lineRule="auto"/>
        <w:ind w:firstLine="720"/>
        <w:jc w:val="both"/>
        <w:rPr>
          <w:sz w:val="26"/>
          <w:szCs w:val="26"/>
        </w:rPr>
      </w:pPr>
      <w:r w:rsidRPr="00060EBC">
        <w:rPr>
          <w:sz w:val="26"/>
          <w:szCs w:val="26"/>
          <w:lang w:val="vi-VN"/>
        </w:rPr>
        <w:t>- Cột</w:t>
      </w:r>
      <w:r w:rsidRPr="00060EBC">
        <w:rPr>
          <w:sz w:val="26"/>
          <w:szCs w:val="26"/>
        </w:rPr>
        <w:t xml:space="preserve"> 10</w:t>
      </w:r>
      <w:r w:rsidRPr="00060EBC">
        <w:rPr>
          <w:sz w:val="26"/>
          <w:szCs w:val="26"/>
          <w:lang w:val="vi-VN"/>
        </w:rPr>
        <w:t xml:space="preserve">: Ghi </w:t>
      </w:r>
      <w:r w:rsidR="0089570C" w:rsidRPr="00060EBC">
        <w:rPr>
          <w:sz w:val="26"/>
          <w:szCs w:val="26"/>
        </w:rPr>
        <w:t xml:space="preserve">tổng </w:t>
      </w:r>
      <w:r w:rsidR="0089570C" w:rsidRPr="00060EBC">
        <w:rPr>
          <w:sz w:val="26"/>
          <w:szCs w:val="26"/>
          <w:lang w:val="en-GB"/>
        </w:rPr>
        <w:t xml:space="preserve">số thực hiện </w:t>
      </w:r>
      <w:r w:rsidRPr="00060EBC">
        <w:rPr>
          <w:sz w:val="26"/>
          <w:szCs w:val="26"/>
          <w:lang w:val="en-GB"/>
        </w:rPr>
        <w:t>thu thuế xuất</w:t>
      </w:r>
      <w:r w:rsidR="0089570C" w:rsidRPr="00060EBC">
        <w:rPr>
          <w:sz w:val="26"/>
          <w:szCs w:val="26"/>
          <w:lang w:val="en-GB"/>
        </w:rPr>
        <w:t xml:space="preserve"> khẩu</w:t>
      </w:r>
      <w:r w:rsidRPr="00060EBC">
        <w:rPr>
          <w:sz w:val="26"/>
          <w:szCs w:val="26"/>
          <w:lang w:val="en-GB"/>
        </w:rPr>
        <w:t>, nhập khẩu lũy kế từ đầu năm đến cuối kỳ</w:t>
      </w:r>
      <w:r w:rsidR="0089570C" w:rsidRPr="00060EBC">
        <w:rPr>
          <w:sz w:val="26"/>
          <w:szCs w:val="26"/>
          <w:lang w:val="en-GB"/>
        </w:rPr>
        <w:t xml:space="preserve"> </w:t>
      </w:r>
      <w:r w:rsidRPr="00060EBC">
        <w:rPr>
          <w:sz w:val="26"/>
          <w:szCs w:val="26"/>
          <w:lang w:val="en-GB"/>
        </w:rPr>
        <w:t xml:space="preserve">báo cáo </w:t>
      </w:r>
      <w:r w:rsidRPr="00060EBC">
        <w:rPr>
          <w:sz w:val="26"/>
          <w:szCs w:val="26"/>
          <w:lang w:val="vi-VN"/>
        </w:rPr>
        <w:t xml:space="preserve">theo </w:t>
      </w:r>
      <w:r w:rsidR="0089570C" w:rsidRPr="00060EBC">
        <w:rPr>
          <w:sz w:val="26"/>
          <w:szCs w:val="26"/>
        </w:rPr>
        <w:t xml:space="preserve">từng phân tổ </w:t>
      </w:r>
      <w:r w:rsidRPr="00060EBC">
        <w:rPr>
          <w:sz w:val="26"/>
          <w:szCs w:val="26"/>
        </w:rPr>
        <w:t xml:space="preserve">của </w:t>
      </w:r>
      <w:r w:rsidRPr="00060EBC">
        <w:rPr>
          <w:sz w:val="26"/>
          <w:szCs w:val="26"/>
          <w:lang w:val="vi-VN"/>
        </w:rPr>
        <w:t>cột A</w:t>
      </w:r>
      <w:r w:rsidR="0089570C" w:rsidRPr="00060EBC">
        <w:rPr>
          <w:sz w:val="26"/>
          <w:szCs w:val="26"/>
        </w:rPr>
        <w:t>.</w:t>
      </w:r>
    </w:p>
    <w:p w:rsidR="00430EB7" w:rsidRPr="00060EBC" w:rsidRDefault="00430EB7" w:rsidP="00430EB7">
      <w:pPr>
        <w:spacing w:before="120" w:after="120" w:line="288" w:lineRule="auto"/>
        <w:ind w:firstLine="720"/>
        <w:jc w:val="both"/>
        <w:rPr>
          <w:sz w:val="26"/>
          <w:szCs w:val="26"/>
        </w:rPr>
      </w:pPr>
      <w:r w:rsidRPr="00060EBC">
        <w:rPr>
          <w:sz w:val="26"/>
          <w:szCs w:val="26"/>
        </w:rPr>
        <w:t xml:space="preserve">- Cột 11: </w:t>
      </w:r>
      <w:r w:rsidRPr="00060EBC">
        <w:rPr>
          <w:sz w:val="26"/>
          <w:szCs w:val="26"/>
          <w:lang w:val="vi-VN"/>
        </w:rPr>
        <w:t xml:space="preserve">Ghi </w:t>
      </w:r>
      <w:r w:rsidR="0089570C" w:rsidRPr="00060EBC">
        <w:rPr>
          <w:sz w:val="26"/>
          <w:szCs w:val="26"/>
          <w:lang w:val="en-GB"/>
        </w:rPr>
        <w:t xml:space="preserve">số thực hiện </w:t>
      </w:r>
      <w:proofErr w:type="gramStart"/>
      <w:r w:rsidRPr="00060EBC">
        <w:rPr>
          <w:sz w:val="26"/>
          <w:szCs w:val="26"/>
          <w:lang w:val="en-GB"/>
        </w:rPr>
        <w:t>thu</w:t>
      </w:r>
      <w:proofErr w:type="gramEnd"/>
      <w:r w:rsidRPr="00060EBC">
        <w:rPr>
          <w:sz w:val="26"/>
          <w:szCs w:val="26"/>
          <w:lang w:val="en-GB"/>
        </w:rPr>
        <w:t xml:space="preserve"> thuế nhập khẩu </w:t>
      </w:r>
      <w:r w:rsidR="0089570C" w:rsidRPr="00060EBC">
        <w:rPr>
          <w:sz w:val="26"/>
          <w:szCs w:val="26"/>
          <w:lang w:val="en-GB"/>
        </w:rPr>
        <w:t>lũy kế từ đầu năm đến cuối k</w:t>
      </w:r>
      <w:r w:rsidRPr="00060EBC">
        <w:rPr>
          <w:sz w:val="26"/>
          <w:szCs w:val="26"/>
          <w:lang w:val="en-GB"/>
        </w:rPr>
        <w:t xml:space="preserve">ỳ báo cáo </w:t>
      </w:r>
      <w:r w:rsidRPr="00060EBC">
        <w:rPr>
          <w:sz w:val="26"/>
          <w:szCs w:val="26"/>
          <w:lang w:val="vi-VN"/>
        </w:rPr>
        <w:t>theo</w:t>
      </w:r>
      <w:r w:rsidR="0089570C" w:rsidRPr="00060EBC">
        <w:rPr>
          <w:sz w:val="26"/>
          <w:szCs w:val="26"/>
        </w:rPr>
        <w:t xml:space="preserve"> từng phân tổ của </w:t>
      </w:r>
      <w:r w:rsidRPr="00060EBC">
        <w:rPr>
          <w:sz w:val="26"/>
          <w:szCs w:val="26"/>
          <w:lang w:val="vi-VN"/>
        </w:rPr>
        <w:t>cột A</w:t>
      </w:r>
      <w:r w:rsidR="0089570C" w:rsidRPr="00060EBC">
        <w:rPr>
          <w:sz w:val="26"/>
          <w:szCs w:val="26"/>
        </w:rPr>
        <w:t>.</w:t>
      </w:r>
    </w:p>
    <w:p w:rsidR="00430EB7" w:rsidRPr="00060EBC" w:rsidRDefault="00430EB7" w:rsidP="00430EB7">
      <w:pPr>
        <w:spacing w:before="120" w:after="120" w:line="288" w:lineRule="auto"/>
        <w:ind w:firstLine="720"/>
        <w:jc w:val="both"/>
        <w:rPr>
          <w:sz w:val="26"/>
          <w:szCs w:val="26"/>
        </w:rPr>
      </w:pPr>
      <w:r w:rsidRPr="00060EBC">
        <w:rPr>
          <w:sz w:val="26"/>
          <w:szCs w:val="26"/>
        </w:rPr>
        <w:t xml:space="preserve">- Cột 12: </w:t>
      </w:r>
      <w:r w:rsidRPr="00060EBC">
        <w:rPr>
          <w:sz w:val="26"/>
          <w:szCs w:val="26"/>
          <w:lang w:val="vi-VN"/>
        </w:rPr>
        <w:t xml:space="preserve">Ghi </w:t>
      </w:r>
      <w:r w:rsidR="00DB7585" w:rsidRPr="00060EBC">
        <w:rPr>
          <w:sz w:val="26"/>
          <w:szCs w:val="26"/>
          <w:lang w:val="en-GB"/>
        </w:rPr>
        <w:t xml:space="preserve">số thực hiện </w:t>
      </w:r>
      <w:proofErr w:type="gramStart"/>
      <w:r w:rsidRPr="00060EBC">
        <w:rPr>
          <w:sz w:val="26"/>
          <w:szCs w:val="26"/>
          <w:lang w:val="en-GB"/>
        </w:rPr>
        <w:t>thu</w:t>
      </w:r>
      <w:proofErr w:type="gramEnd"/>
      <w:r w:rsidRPr="00060EBC">
        <w:rPr>
          <w:sz w:val="26"/>
          <w:szCs w:val="26"/>
          <w:lang w:val="en-GB"/>
        </w:rPr>
        <w:t xml:space="preserve"> thuế giá trị gia tăng hàng nhập khẩu </w:t>
      </w:r>
      <w:r w:rsidR="00DB7585" w:rsidRPr="00060EBC">
        <w:rPr>
          <w:sz w:val="26"/>
          <w:szCs w:val="26"/>
          <w:lang w:val="en-GB"/>
        </w:rPr>
        <w:t xml:space="preserve">lũy kế từ đầu năm đến </w:t>
      </w:r>
      <w:r w:rsidR="0087305F" w:rsidRPr="00060EBC">
        <w:rPr>
          <w:sz w:val="26"/>
          <w:szCs w:val="26"/>
          <w:lang w:val="en-GB"/>
        </w:rPr>
        <w:t>cuối k</w:t>
      </w:r>
      <w:r w:rsidRPr="00060EBC">
        <w:rPr>
          <w:sz w:val="26"/>
          <w:szCs w:val="26"/>
          <w:lang w:val="en-GB"/>
        </w:rPr>
        <w:t xml:space="preserve">ỳ báo cáo </w:t>
      </w:r>
      <w:r w:rsidRPr="00060EBC">
        <w:rPr>
          <w:sz w:val="26"/>
          <w:szCs w:val="26"/>
          <w:lang w:val="vi-VN"/>
        </w:rPr>
        <w:t xml:space="preserve">theo </w:t>
      </w:r>
      <w:r w:rsidR="0087305F" w:rsidRPr="00060EBC">
        <w:rPr>
          <w:sz w:val="26"/>
          <w:szCs w:val="26"/>
        </w:rPr>
        <w:t xml:space="preserve">từng phân tổ </w:t>
      </w:r>
      <w:r w:rsidRPr="00060EBC">
        <w:rPr>
          <w:sz w:val="26"/>
          <w:szCs w:val="26"/>
        </w:rPr>
        <w:t xml:space="preserve">của </w:t>
      </w:r>
      <w:r w:rsidRPr="00060EBC">
        <w:rPr>
          <w:sz w:val="26"/>
          <w:szCs w:val="26"/>
          <w:lang w:val="vi-VN"/>
        </w:rPr>
        <w:t>cột A</w:t>
      </w:r>
      <w:r w:rsidR="0087305F" w:rsidRPr="00060EBC">
        <w:rPr>
          <w:sz w:val="26"/>
          <w:szCs w:val="26"/>
        </w:rPr>
        <w:t>.</w:t>
      </w:r>
    </w:p>
    <w:p w:rsidR="00430EB7" w:rsidRPr="00060EBC" w:rsidRDefault="00430EB7" w:rsidP="00430EB7">
      <w:pPr>
        <w:widowControl w:val="0"/>
        <w:spacing w:before="120" w:after="120" w:line="288" w:lineRule="auto"/>
        <w:ind w:firstLine="720"/>
        <w:jc w:val="both"/>
        <w:rPr>
          <w:b/>
          <w:sz w:val="26"/>
          <w:szCs w:val="26"/>
          <w:lang w:val="vi-VN"/>
        </w:rPr>
      </w:pPr>
      <w:r w:rsidRPr="00060EBC">
        <w:rPr>
          <w:b/>
          <w:sz w:val="26"/>
          <w:szCs w:val="26"/>
          <w:lang w:val="vi-VN"/>
        </w:rPr>
        <w:t>3. Nguồn số liệu</w:t>
      </w:r>
    </w:p>
    <w:p w:rsidR="00430EB7" w:rsidRPr="00060EBC" w:rsidRDefault="00430EB7" w:rsidP="00430EB7">
      <w:pPr>
        <w:tabs>
          <w:tab w:val="num" w:pos="-3000"/>
        </w:tabs>
        <w:spacing w:before="120" w:after="120" w:line="288" w:lineRule="auto"/>
        <w:ind w:firstLine="720"/>
        <w:jc w:val="both"/>
        <w:rPr>
          <w:sz w:val="26"/>
          <w:szCs w:val="26"/>
          <w:lang w:val="es-ES"/>
        </w:rPr>
      </w:pPr>
      <w:r w:rsidRPr="00060EBC">
        <w:rPr>
          <w:sz w:val="26"/>
          <w:szCs w:val="26"/>
          <w:lang w:val="es-ES"/>
        </w:rPr>
        <w:t xml:space="preserve"> </w:t>
      </w:r>
      <w:r w:rsidR="0087305F" w:rsidRPr="00060EBC">
        <w:rPr>
          <w:sz w:val="26"/>
          <w:szCs w:val="26"/>
          <w:lang w:val="es-ES"/>
        </w:rPr>
        <w:t>Bộ Tài chính</w:t>
      </w:r>
    </w:p>
    <w:p w:rsidR="00430EB7" w:rsidRPr="00060EBC" w:rsidRDefault="00430EB7" w:rsidP="00860487">
      <w:pPr>
        <w:shd w:val="clear" w:color="auto" w:fill="FFFFFF"/>
        <w:spacing w:before="120" w:after="120" w:line="288" w:lineRule="auto"/>
        <w:ind w:firstLine="720"/>
        <w:jc w:val="both"/>
        <w:rPr>
          <w:sz w:val="26"/>
          <w:szCs w:val="26"/>
          <w:lang w:val="pt-BR"/>
        </w:rPr>
      </w:pPr>
    </w:p>
    <w:p w:rsidR="00430EB7" w:rsidRPr="00060EBC" w:rsidRDefault="00430EB7" w:rsidP="00860487">
      <w:pPr>
        <w:shd w:val="clear" w:color="auto" w:fill="FFFFFF"/>
        <w:spacing w:before="120" w:after="120" w:line="288" w:lineRule="auto"/>
        <w:ind w:firstLine="720"/>
        <w:jc w:val="both"/>
        <w:rPr>
          <w:sz w:val="26"/>
          <w:szCs w:val="26"/>
          <w:lang w:val="pt-BR"/>
        </w:rPr>
      </w:pPr>
    </w:p>
    <w:p w:rsidR="00027A3C" w:rsidRPr="00060EBC" w:rsidRDefault="00027A3C" w:rsidP="00E277C3">
      <w:pPr>
        <w:tabs>
          <w:tab w:val="num" w:pos="-3000"/>
        </w:tabs>
        <w:spacing w:before="120" w:after="120" w:line="288" w:lineRule="auto"/>
        <w:jc w:val="both"/>
        <w:rPr>
          <w:sz w:val="26"/>
          <w:szCs w:val="26"/>
          <w:lang w:val="es-ES"/>
        </w:rPr>
        <w:sectPr w:rsidR="00027A3C" w:rsidRPr="00060EBC" w:rsidSect="00531889">
          <w:footerReference w:type="default" r:id="rId22"/>
          <w:pgSz w:w="11907" w:h="16840" w:code="9"/>
          <w:pgMar w:top="1247" w:right="1017" w:bottom="1531" w:left="1350" w:header="720" w:footer="584" w:gutter="0"/>
          <w:cols w:space="720"/>
          <w:docGrid w:linePitch="360"/>
        </w:sectPr>
      </w:pPr>
    </w:p>
    <w:tbl>
      <w:tblPr>
        <w:tblW w:w="9639" w:type="dxa"/>
        <w:tblInd w:w="108" w:type="dxa"/>
        <w:tblLook w:val="0000" w:firstRow="0" w:lastRow="0" w:firstColumn="0" w:lastColumn="0" w:noHBand="0" w:noVBand="0"/>
      </w:tblPr>
      <w:tblGrid>
        <w:gridCol w:w="3960"/>
        <w:gridCol w:w="3330"/>
        <w:gridCol w:w="2349"/>
      </w:tblGrid>
      <w:tr w:rsidR="00FC1817" w:rsidRPr="00060EBC" w:rsidTr="0001057A">
        <w:tc>
          <w:tcPr>
            <w:tcW w:w="3960" w:type="dxa"/>
          </w:tcPr>
          <w:p w:rsidR="007B719F" w:rsidRPr="00060EBC" w:rsidRDefault="007B719F" w:rsidP="002D287E">
            <w:pPr>
              <w:rPr>
                <w:b/>
                <w:lang w:val="es-ES"/>
              </w:rPr>
            </w:pPr>
            <w:r w:rsidRPr="00060EBC">
              <w:rPr>
                <w:b/>
                <w:lang w:val="vi-VN"/>
              </w:rPr>
              <w:lastRenderedPageBreak/>
              <w:t>Biểu số</w:t>
            </w:r>
            <w:r w:rsidR="0087305F" w:rsidRPr="00060EBC">
              <w:rPr>
                <w:b/>
                <w:lang w:val="es-ES"/>
              </w:rPr>
              <w:t>: 0</w:t>
            </w:r>
            <w:r w:rsidR="00F52534" w:rsidRPr="00060EBC">
              <w:rPr>
                <w:b/>
                <w:lang w:val="es-ES"/>
              </w:rPr>
              <w:t>0</w:t>
            </w:r>
            <w:r w:rsidR="0087305F" w:rsidRPr="00060EBC">
              <w:rPr>
                <w:b/>
                <w:lang w:val="es-ES"/>
              </w:rPr>
              <w:t>9</w:t>
            </w:r>
            <w:r w:rsidRPr="00060EBC">
              <w:rPr>
                <w:b/>
                <w:lang w:val="es-ES"/>
              </w:rPr>
              <w:t>.N/</w:t>
            </w:r>
            <w:r w:rsidRPr="00060EBC">
              <w:rPr>
                <w:b/>
                <w:lang w:val="vi-VN"/>
              </w:rPr>
              <w:t>B</w:t>
            </w:r>
            <w:r w:rsidRPr="00060EBC">
              <w:rPr>
                <w:b/>
                <w:lang w:val="es-ES"/>
              </w:rPr>
              <w:t>CB-</w:t>
            </w:r>
            <w:r w:rsidRPr="00060EBC">
              <w:rPr>
                <w:b/>
                <w:lang w:val="vi-VN"/>
              </w:rPr>
              <w:t>TC</w:t>
            </w:r>
          </w:p>
          <w:p w:rsidR="007B719F" w:rsidRPr="00060EBC" w:rsidRDefault="007B719F" w:rsidP="002D287E">
            <w:pPr>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w:t>
            </w:r>
            <w:r w:rsidRPr="00060EBC">
              <w:rPr>
                <w:lang w:val="es-ES"/>
              </w:rPr>
              <w:t>/</w:t>
            </w:r>
            <w:r w:rsidR="00DF00F5" w:rsidRPr="00060EBC">
              <w:rPr>
                <w:lang w:val="es-ES"/>
              </w:rPr>
              <w:t>NĐ-CP ngày …</w:t>
            </w:r>
            <w:proofErr w:type="gramStart"/>
            <w:r w:rsidR="00DF00F5" w:rsidRPr="00060EBC">
              <w:rPr>
                <w:lang w:val="es-ES"/>
              </w:rPr>
              <w:t>..</w:t>
            </w:r>
            <w:proofErr w:type="gramEnd"/>
            <w:r w:rsidR="00DF00F5" w:rsidRPr="00060EBC">
              <w:rPr>
                <w:lang w:val="es-ES"/>
              </w:rPr>
              <w:t>/…../2023</w:t>
            </w:r>
          </w:p>
          <w:p w:rsidR="007B719F" w:rsidRPr="00060EBC" w:rsidRDefault="007B719F" w:rsidP="002D287E">
            <w:pPr>
              <w:rPr>
                <w:lang w:val="es-ES"/>
              </w:rPr>
            </w:pPr>
            <w:r w:rsidRPr="00060EBC">
              <w:rPr>
                <w:lang w:val="vi-VN"/>
              </w:rPr>
              <w:t xml:space="preserve">Ngày nhận báo cáo: </w:t>
            </w:r>
            <w:r w:rsidR="00FE3087" w:rsidRPr="00060EBC">
              <w:rPr>
                <w:lang w:val="es-ES"/>
              </w:rPr>
              <w:t>Ngày 25</w:t>
            </w:r>
            <w:r w:rsidRPr="00060EBC">
              <w:rPr>
                <w:lang w:val="es-ES"/>
              </w:rPr>
              <w:t xml:space="preserve"> tháng 6</w:t>
            </w:r>
            <w:r w:rsidRPr="00060EBC">
              <w:rPr>
                <w:lang w:val="vi-VN"/>
              </w:rPr>
              <w:t xml:space="preserve"> năm sau năm báo cáo</w:t>
            </w:r>
          </w:p>
        </w:tc>
        <w:tc>
          <w:tcPr>
            <w:tcW w:w="3330" w:type="dxa"/>
          </w:tcPr>
          <w:p w:rsidR="007B719F" w:rsidRPr="00060EBC" w:rsidRDefault="007B719F" w:rsidP="002D287E">
            <w:pPr>
              <w:jc w:val="center"/>
              <w:rPr>
                <w:sz w:val="26"/>
                <w:lang w:val="es-ES"/>
              </w:rPr>
            </w:pPr>
            <w:r w:rsidRPr="00060EBC">
              <w:rPr>
                <w:b/>
                <w:bCs/>
                <w:sz w:val="26"/>
                <w:lang w:val="es-ES"/>
              </w:rPr>
              <w:t>VAY VÀ TRẢ NỢ CỦA CHÍNH PHỦ</w:t>
            </w:r>
          </w:p>
          <w:p w:rsidR="007B719F" w:rsidRPr="00060EBC" w:rsidRDefault="007B719F" w:rsidP="002D287E">
            <w:pPr>
              <w:jc w:val="center"/>
            </w:pPr>
            <w:r w:rsidRPr="00060EBC">
              <w:rPr>
                <w:lang w:val="vi-VN"/>
              </w:rPr>
              <w:t>Năm</w:t>
            </w:r>
            <w:r w:rsidRPr="00060EBC">
              <w:t xml:space="preserve"> ...</w:t>
            </w:r>
          </w:p>
          <w:p w:rsidR="007B719F" w:rsidRPr="00060EBC" w:rsidRDefault="007B719F" w:rsidP="002D287E">
            <w:pPr>
              <w:tabs>
                <w:tab w:val="left" w:pos="420"/>
              </w:tabs>
              <w:spacing w:after="60"/>
              <w:ind w:right="-255"/>
              <w:rPr>
                <w:i/>
                <w:lang w:val="es-ES"/>
              </w:rPr>
            </w:pPr>
          </w:p>
        </w:tc>
        <w:tc>
          <w:tcPr>
            <w:tcW w:w="2349" w:type="dxa"/>
          </w:tcPr>
          <w:p w:rsidR="007B719F" w:rsidRPr="00060EBC" w:rsidRDefault="007B719F" w:rsidP="002D287E">
            <w:r w:rsidRPr="00060EBC">
              <w:rPr>
                <w:lang w:val="vi-VN"/>
              </w:rPr>
              <w:t>Đơn vị báo cáo:</w:t>
            </w:r>
          </w:p>
          <w:p w:rsidR="007B719F" w:rsidRPr="00060EBC" w:rsidRDefault="007B719F" w:rsidP="002D287E">
            <w:r w:rsidRPr="00060EBC">
              <w:rPr>
                <w:lang w:val="vi-VN"/>
              </w:rPr>
              <w:t>Bộ Tài chính</w:t>
            </w:r>
          </w:p>
          <w:p w:rsidR="007B719F" w:rsidRPr="00060EBC" w:rsidRDefault="007B719F" w:rsidP="002D287E">
            <w:r w:rsidRPr="00060EBC">
              <w:rPr>
                <w:lang w:val="vi-VN"/>
              </w:rPr>
              <w:t xml:space="preserve">Đơn vị nhận báo cáo: </w:t>
            </w:r>
          </w:p>
          <w:p w:rsidR="007B719F" w:rsidRPr="00060EBC" w:rsidRDefault="007B719F" w:rsidP="002D287E">
            <w:pPr>
              <w:tabs>
                <w:tab w:val="left" w:pos="420"/>
              </w:tabs>
              <w:spacing w:after="60"/>
              <w:ind w:right="-255"/>
              <w:rPr>
                <w:i/>
                <w:lang w:val="es-ES"/>
              </w:rPr>
            </w:pPr>
            <w:r w:rsidRPr="00060EBC">
              <w:rPr>
                <w:lang w:val="vi-VN"/>
              </w:rPr>
              <w:t>Tổng cục Thống kê</w:t>
            </w:r>
          </w:p>
        </w:tc>
      </w:tr>
    </w:tbl>
    <w:p w:rsidR="004521AB" w:rsidRPr="00060EBC" w:rsidRDefault="004521AB" w:rsidP="00966D14">
      <w:pPr>
        <w:spacing w:after="60"/>
        <w:ind w:right="-487"/>
        <w:jc w:val="right"/>
        <w:rPr>
          <w:i/>
          <w:sz w:val="25"/>
          <w:szCs w:val="25"/>
          <w:lang w:val="es-ES"/>
        </w:rPr>
      </w:pPr>
      <w:r w:rsidRPr="00060EBC">
        <w:rPr>
          <w:i/>
          <w:sz w:val="25"/>
          <w:szCs w:val="25"/>
          <w:lang w:val="es-ES"/>
        </w:rPr>
        <w:t>Đơn vị tính: Triệu USD, Tỷ VNĐ</w:t>
      </w:r>
    </w:p>
    <w:tbl>
      <w:tblPr>
        <w:tblW w:w="5095" w:type="pct"/>
        <w:tblInd w:w="198" w:type="dxa"/>
        <w:tblLook w:val="04A0" w:firstRow="1" w:lastRow="0" w:firstColumn="1" w:lastColumn="0" w:noHBand="0" w:noVBand="1"/>
      </w:tblPr>
      <w:tblGrid>
        <w:gridCol w:w="3598"/>
        <w:gridCol w:w="565"/>
        <w:gridCol w:w="1058"/>
        <w:gridCol w:w="879"/>
        <w:gridCol w:w="830"/>
        <w:gridCol w:w="1020"/>
        <w:gridCol w:w="869"/>
        <w:gridCol w:w="993"/>
      </w:tblGrid>
      <w:tr w:rsidR="00FC1817" w:rsidRPr="00060EBC" w:rsidTr="000C1716">
        <w:trPr>
          <w:trHeight w:val="20"/>
          <w:tblHeader/>
        </w:trPr>
        <w:tc>
          <w:tcPr>
            <w:tcW w:w="18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
                <w:bCs/>
              </w:rPr>
            </w:pP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rPr>
            </w:pPr>
            <w:r w:rsidRPr="00060EBC">
              <w:rPr>
                <w:bCs/>
              </w:rPr>
              <w:t xml:space="preserve">Mã số </w:t>
            </w:r>
          </w:p>
        </w:tc>
        <w:tc>
          <w:tcPr>
            <w:tcW w:w="987"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4D6339">
            <w:pPr>
              <w:spacing w:beforeLines="40" w:before="96" w:afterLines="40" w:after="96" w:line="264" w:lineRule="auto"/>
              <w:jc w:val="center"/>
            </w:pPr>
            <w:r w:rsidRPr="00060EBC">
              <w:t>Năm báo cáo-2</w:t>
            </w:r>
          </w:p>
        </w:tc>
        <w:tc>
          <w:tcPr>
            <w:tcW w:w="943"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4D6339">
            <w:pPr>
              <w:spacing w:beforeLines="40" w:before="96" w:afterLines="40" w:after="96" w:line="264" w:lineRule="auto"/>
              <w:jc w:val="center"/>
            </w:pPr>
            <w:r w:rsidRPr="00060EBC">
              <w:t>Năm báo cáo-1</w:t>
            </w:r>
          </w:p>
        </w:tc>
        <w:tc>
          <w:tcPr>
            <w:tcW w:w="949"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4D6339">
            <w:pPr>
              <w:spacing w:beforeLines="40" w:before="96" w:afterLines="40" w:after="96" w:line="264" w:lineRule="auto"/>
              <w:jc w:val="center"/>
            </w:pPr>
            <w:r w:rsidRPr="00060EBC">
              <w:t>Năm báo cáo</w:t>
            </w:r>
          </w:p>
        </w:tc>
      </w:tr>
      <w:tr w:rsidR="00FC1817" w:rsidRPr="00060EBC" w:rsidTr="009B746D">
        <w:trPr>
          <w:trHeight w:val="20"/>
          <w:tblHeader/>
        </w:trPr>
        <w:tc>
          <w:tcPr>
            <w:tcW w:w="1833"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rsidP="004D6339">
            <w:pPr>
              <w:spacing w:beforeLines="40" w:before="96" w:afterLines="40" w:after="96" w:line="264" w:lineRule="auto"/>
              <w:rPr>
                <w:b/>
                <w:bCs/>
              </w:rPr>
            </w:pPr>
          </w:p>
        </w:tc>
        <w:tc>
          <w:tcPr>
            <w:tcW w:w="288"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rsidP="004D6339">
            <w:pPr>
              <w:spacing w:beforeLines="40" w:before="96" w:afterLines="40" w:after="96" w:line="264" w:lineRule="auto"/>
              <w:rPr>
                <w:b/>
                <w:bCs/>
              </w:rPr>
            </w:pPr>
          </w:p>
        </w:tc>
        <w:tc>
          <w:tcPr>
            <w:tcW w:w="539"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USD</w:t>
            </w:r>
          </w:p>
        </w:tc>
        <w:tc>
          <w:tcPr>
            <w:tcW w:w="448"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VND</w:t>
            </w:r>
          </w:p>
        </w:tc>
        <w:tc>
          <w:tcPr>
            <w:tcW w:w="423"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USD</w:t>
            </w:r>
          </w:p>
        </w:tc>
        <w:tc>
          <w:tcPr>
            <w:tcW w:w="520"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VND</w:t>
            </w:r>
          </w:p>
        </w:tc>
        <w:tc>
          <w:tcPr>
            <w:tcW w:w="443"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USD</w:t>
            </w:r>
          </w:p>
        </w:tc>
        <w:tc>
          <w:tcPr>
            <w:tcW w:w="506" w:type="pct"/>
            <w:tcBorders>
              <w:top w:val="nil"/>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line="264" w:lineRule="auto"/>
              <w:jc w:val="center"/>
            </w:pPr>
            <w:r w:rsidRPr="00060EBC">
              <w:t>VND</w:t>
            </w:r>
          </w:p>
        </w:tc>
      </w:tr>
      <w:tr w:rsidR="00FC1817" w:rsidRPr="00060EBC" w:rsidTr="009B746D">
        <w:trPr>
          <w:trHeight w:val="20"/>
          <w:tblHeader/>
        </w:trPr>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iCs/>
              </w:rPr>
            </w:pPr>
            <w:r w:rsidRPr="00060EBC">
              <w:rPr>
                <w:bCs/>
                <w:iCs/>
              </w:rPr>
              <w:t>A</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line="264" w:lineRule="auto"/>
              <w:jc w:val="center"/>
              <w:rPr>
                <w:bCs/>
              </w:rPr>
            </w:pPr>
            <w:r w:rsidRPr="00060EBC">
              <w:rPr>
                <w:bCs/>
              </w:rPr>
              <w:t>B</w:t>
            </w:r>
          </w:p>
        </w:tc>
        <w:tc>
          <w:tcPr>
            <w:tcW w:w="539"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iCs/>
              </w:rPr>
            </w:pPr>
            <w:r w:rsidRPr="00060EBC">
              <w:rPr>
                <w:bCs/>
                <w:iCs/>
              </w:rPr>
              <w:t>1</w:t>
            </w:r>
          </w:p>
        </w:tc>
        <w:tc>
          <w:tcPr>
            <w:tcW w:w="448"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iCs/>
              </w:rPr>
            </w:pPr>
            <w:r w:rsidRPr="00060EBC">
              <w:rPr>
                <w:bCs/>
                <w:iCs/>
              </w:rPr>
              <w:t>2</w:t>
            </w:r>
          </w:p>
        </w:tc>
        <w:tc>
          <w:tcPr>
            <w:tcW w:w="423"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iCs/>
              </w:rPr>
            </w:pPr>
            <w:r w:rsidRPr="00060EBC">
              <w:rPr>
                <w:bCs/>
                <w:iCs/>
              </w:rPr>
              <w:t>3</w:t>
            </w:r>
          </w:p>
        </w:tc>
        <w:tc>
          <w:tcPr>
            <w:tcW w:w="520"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iCs/>
              </w:rPr>
            </w:pPr>
            <w:r w:rsidRPr="00060EBC">
              <w:rPr>
                <w:bCs/>
                <w:iCs/>
              </w:rPr>
              <w:t>4</w:t>
            </w:r>
          </w:p>
        </w:tc>
        <w:tc>
          <w:tcPr>
            <w:tcW w:w="443"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rPr>
            </w:pPr>
            <w:r w:rsidRPr="00060EBC">
              <w:rPr>
                <w:bCs/>
              </w:rPr>
              <w:t>5</w:t>
            </w:r>
          </w:p>
        </w:tc>
        <w:tc>
          <w:tcPr>
            <w:tcW w:w="50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4D6339">
            <w:pPr>
              <w:spacing w:beforeLines="40" w:before="96" w:afterLines="40" w:after="96" w:line="264" w:lineRule="auto"/>
              <w:jc w:val="center"/>
              <w:rPr>
                <w:bCs/>
              </w:rPr>
            </w:pPr>
            <w:r w:rsidRPr="00060EBC">
              <w:rPr>
                <w:bCs/>
              </w:rPr>
              <w:t>6</w:t>
            </w:r>
          </w:p>
        </w:tc>
      </w:tr>
      <w:tr w:rsidR="00FC1817" w:rsidRPr="00060EBC" w:rsidTr="009B746D">
        <w:trPr>
          <w:trHeight w:val="20"/>
        </w:trPr>
        <w:tc>
          <w:tcPr>
            <w:tcW w:w="1833" w:type="pct"/>
            <w:tcBorders>
              <w:top w:val="single"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F52534">
            <w:pPr>
              <w:spacing w:before="120" w:after="120"/>
              <w:rPr>
                <w:b/>
                <w:bCs/>
                <w:iCs/>
                <w:vertAlign w:val="superscript"/>
              </w:rPr>
            </w:pPr>
            <w:r w:rsidRPr="00060EBC">
              <w:rPr>
                <w:b/>
                <w:bCs/>
                <w:iCs/>
              </w:rPr>
              <w:t xml:space="preserve">DƯ NỢ </w:t>
            </w:r>
            <w:r w:rsidRPr="00060EBC">
              <w:rPr>
                <w:b/>
                <w:bCs/>
                <w:iCs/>
                <w:vertAlign w:val="superscript"/>
              </w:rPr>
              <w:t>(1)</w:t>
            </w:r>
          </w:p>
        </w:tc>
        <w:tc>
          <w:tcPr>
            <w:tcW w:w="288" w:type="pct"/>
            <w:tcBorders>
              <w:top w:val="single" w:sz="4" w:space="0" w:color="auto"/>
              <w:left w:val="nil"/>
              <w:bottom w:val="dotted" w:sz="4" w:space="0" w:color="auto"/>
              <w:right w:val="single" w:sz="4" w:space="0" w:color="auto"/>
            </w:tcBorders>
            <w:shd w:val="clear" w:color="auto" w:fill="auto"/>
            <w:noWrap/>
            <w:vAlign w:val="center"/>
          </w:tcPr>
          <w:p w:rsidR="004521AB" w:rsidRPr="00060EBC" w:rsidRDefault="004521AB" w:rsidP="00F52534">
            <w:pPr>
              <w:spacing w:before="120" w:after="120"/>
              <w:jc w:val="center"/>
              <w:rPr>
                <w:b/>
                <w:bCs/>
              </w:rPr>
            </w:pPr>
            <w:r w:rsidRPr="00060EBC">
              <w:rPr>
                <w:b/>
                <w:bCs/>
              </w:rPr>
              <w:t>01</w:t>
            </w:r>
          </w:p>
        </w:tc>
        <w:tc>
          <w:tcPr>
            <w:tcW w:w="539"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i/>
                <w:iCs/>
              </w:rPr>
            </w:pPr>
            <w:r w:rsidRPr="00060EBC">
              <w:rPr>
                <w:b/>
                <w:bCs/>
                <w:i/>
                <w:iCs/>
              </w:rPr>
              <w:t> </w:t>
            </w:r>
          </w:p>
        </w:tc>
        <w:tc>
          <w:tcPr>
            <w:tcW w:w="448"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i/>
                <w:iCs/>
              </w:rPr>
            </w:pPr>
            <w:r w:rsidRPr="00060EBC">
              <w:rPr>
                <w:b/>
                <w:bCs/>
                <w:i/>
                <w:iCs/>
              </w:rPr>
              <w:t> </w:t>
            </w:r>
          </w:p>
        </w:tc>
        <w:tc>
          <w:tcPr>
            <w:tcW w:w="423"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i/>
                <w:iCs/>
              </w:rPr>
            </w:pPr>
            <w:r w:rsidRPr="00060EBC">
              <w:rPr>
                <w:b/>
                <w:bCs/>
                <w:i/>
                <w:iCs/>
              </w:rPr>
              <w:t> </w:t>
            </w:r>
          </w:p>
        </w:tc>
        <w:tc>
          <w:tcPr>
            <w:tcW w:w="520"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i/>
                <w:iCs/>
              </w:rPr>
            </w:pPr>
            <w:r w:rsidRPr="00060EBC">
              <w:rPr>
                <w:b/>
                <w:bCs/>
                <w:i/>
                <w:iCs/>
              </w:rPr>
              <w:t> </w:t>
            </w:r>
          </w:p>
        </w:tc>
        <w:tc>
          <w:tcPr>
            <w:tcW w:w="443"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rPr>
            </w:pPr>
            <w:r w:rsidRPr="00060EBC">
              <w:rPr>
                <w:b/>
                <w:bCs/>
              </w:rPr>
              <w:t> </w:t>
            </w:r>
          </w:p>
        </w:tc>
        <w:tc>
          <w:tcPr>
            <w:tcW w:w="506" w:type="pct"/>
            <w:tcBorders>
              <w:top w:val="single" w:sz="4" w:space="0" w:color="auto"/>
              <w:left w:val="nil"/>
              <w:bottom w:val="dotted" w:sz="4" w:space="0" w:color="auto"/>
              <w:right w:val="single" w:sz="4" w:space="0" w:color="auto"/>
            </w:tcBorders>
            <w:shd w:val="clear" w:color="auto" w:fill="auto"/>
          </w:tcPr>
          <w:p w:rsidR="004521AB" w:rsidRPr="00060EBC" w:rsidRDefault="004521AB" w:rsidP="00F52534">
            <w:pPr>
              <w:spacing w:before="120" w:after="120"/>
              <w:rPr>
                <w:b/>
                <w:bCs/>
              </w:rPr>
            </w:pPr>
            <w:r w:rsidRPr="00060EBC">
              <w:rPr>
                <w:b/>
                <w:bCs/>
              </w:rPr>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nước ngoài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02</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rPr>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rPr>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trong nước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03</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rPr>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rPr>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
                <w:bCs/>
                <w:iCs/>
                <w:vertAlign w:val="superscript"/>
              </w:rPr>
            </w:pPr>
            <w:r w:rsidRPr="00060EBC">
              <w:rPr>
                <w:b/>
                <w:bCs/>
                <w:iCs/>
              </w:rPr>
              <w:t>RÚT VỐN TRONG KỲ</w:t>
            </w:r>
            <w:r w:rsidRPr="00060EBC">
              <w:rPr>
                <w:b/>
                <w:bCs/>
                <w:iCs/>
                <w:vertAlign w:val="superscript"/>
              </w:rPr>
              <w:t>(2)</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
                <w:bCs/>
              </w:rPr>
            </w:pPr>
            <w:r w:rsidRPr="00060EBC">
              <w:rPr>
                <w:b/>
                <w:bCs/>
              </w:rPr>
              <w:t>04</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nước ngoài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05</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trong nước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06</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
                <w:bCs/>
                <w:iCs/>
              </w:rPr>
            </w:pPr>
            <w:r w:rsidRPr="00060EBC">
              <w:rPr>
                <w:b/>
                <w:bCs/>
                <w:iCs/>
              </w:rPr>
              <w:t>TỔNG TRẢ NỢ TRONG KỲ</w:t>
            </w:r>
            <w:r w:rsidRPr="00060EBC">
              <w:rPr>
                <w:b/>
                <w:bCs/>
                <w:iCs/>
                <w:vertAlign w:val="superscript"/>
              </w:rPr>
              <w:t>(3)</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
                <w:bCs/>
              </w:rPr>
            </w:pPr>
            <w:r w:rsidRPr="00060EBC">
              <w:rPr>
                <w:b/>
                <w:bCs/>
              </w:rPr>
              <w:t>07</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r w:rsidRPr="00060EBC">
              <w:rPr>
                <w:b/>
                <w:bCs/>
                <w:i/>
                <w:iCs/>
              </w:rPr>
              <w:t> </w:t>
            </w: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nước ngoài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08</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trong nước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Cs/>
              </w:rPr>
            </w:pPr>
            <w:r w:rsidRPr="00060EBC">
              <w:rPr>
                <w:bCs/>
              </w:rPr>
              <w:t>09</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b/>
                <w:bCs/>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iCs/>
              </w:rPr>
            </w:pPr>
            <w:r w:rsidRPr="00060EBC">
              <w:rPr>
                <w:iCs/>
              </w:rPr>
              <w:t xml:space="preserve">Trong đó: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pP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
                <w:i/>
                <w:iCs/>
              </w:rPr>
            </w:pPr>
            <w:r w:rsidRPr="00060EBC">
              <w:rPr>
                <w:b/>
                <w:i/>
                <w:iCs/>
              </w:rPr>
              <w:t>Tổng trả nợ gốc trong kỳ</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
              </w:rPr>
            </w:pPr>
            <w:r w:rsidRPr="00060EBC">
              <w:rPr>
                <w:b/>
              </w:rPr>
              <w:t>10</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nước ngoài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pPr>
            <w:r w:rsidRPr="00060EBC">
              <w:t>11</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trong nước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pPr>
            <w:r w:rsidRPr="00060EBC">
              <w:t>12</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
                <w:i/>
                <w:iCs/>
              </w:rPr>
            </w:pPr>
            <w:r w:rsidRPr="00060EBC">
              <w:rPr>
                <w:b/>
                <w:i/>
                <w:iCs/>
              </w:rPr>
              <w:t>Tổng trả nợ lãi và phí trong kỳ</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rPr>
                <w:b/>
              </w:rPr>
            </w:pPr>
            <w:r w:rsidRPr="00060EBC">
              <w:rPr>
                <w:b/>
              </w:rPr>
              <w:t>13</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r w:rsidRPr="00060EBC">
              <w:rPr>
                <w:i/>
                <w:iCs/>
              </w:rPr>
              <w:t> </w:t>
            </w: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r w:rsidRPr="00060EBC">
              <w:t> </w:t>
            </w:r>
          </w:p>
        </w:tc>
      </w:tr>
      <w:tr w:rsidR="00FC1817" w:rsidRPr="00060EBC" w:rsidTr="009B746D">
        <w:trPr>
          <w:trHeight w:val="20"/>
        </w:trPr>
        <w:tc>
          <w:tcPr>
            <w:tcW w:w="1833"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nước ngoài </w:t>
            </w:r>
          </w:p>
        </w:tc>
        <w:tc>
          <w:tcPr>
            <w:tcW w:w="288"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pPr>
            <w:r w:rsidRPr="00060EBC">
              <w:t>14</w:t>
            </w:r>
          </w:p>
        </w:tc>
        <w:tc>
          <w:tcPr>
            <w:tcW w:w="539"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8"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2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520"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3"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4D6339">
            <w:pPr>
              <w:spacing w:beforeLines="40" w:before="96" w:afterLines="40" w:after="96"/>
            </w:pPr>
          </w:p>
        </w:tc>
      </w:tr>
      <w:tr w:rsidR="00FC1817" w:rsidRPr="00060EBC" w:rsidTr="009B746D">
        <w:trPr>
          <w:trHeight w:val="20"/>
        </w:trPr>
        <w:tc>
          <w:tcPr>
            <w:tcW w:w="1833" w:type="pct"/>
            <w:tcBorders>
              <w:top w:val="dotted" w:sz="4" w:space="0" w:color="auto"/>
              <w:left w:val="single" w:sz="4" w:space="0" w:color="auto"/>
              <w:bottom w:val="single" w:sz="4" w:space="0" w:color="auto"/>
              <w:right w:val="single" w:sz="4" w:space="0" w:color="auto"/>
            </w:tcBorders>
            <w:shd w:val="clear" w:color="auto" w:fill="auto"/>
            <w:vAlign w:val="bottom"/>
          </w:tcPr>
          <w:p w:rsidR="004521AB" w:rsidRPr="00060EBC" w:rsidRDefault="004521AB" w:rsidP="004D6339">
            <w:pPr>
              <w:spacing w:beforeLines="40" w:before="96" w:afterLines="40" w:after="96"/>
              <w:rPr>
                <w:bCs/>
                <w:iCs/>
              </w:rPr>
            </w:pPr>
            <w:r w:rsidRPr="00060EBC">
              <w:rPr>
                <w:bCs/>
                <w:iCs/>
              </w:rPr>
              <w:t xml:space="preserve">Nợ trong nước </w:t>
            </w:r>
          </w:p>
        </w:tc>
        <w:tc>
          <w:tcPr>
            <w:tcW w:w="288" w:type="pct"/>
            <w:tcBorders>
              <w:top w:val="dotted" w:sz="4" w:space="0" w:color="auto"/>
              <w:left w:val="nil"/>
              <w:bottom w:val="single" w:sz="4" w:space="0" w:color="auto"/>
              <w:right w:val="single" w:sz="4" w:space="0" w:color="auto"/>
            </w:tcBorders>
            <w:shd w:val="clear" w:color="auto" w:fill="auto"/>
            <w:noWrap/>
            <w:vAlign w:val="center"/>
          </w:tcPr>
          <w:p w:rsidR="004521AB" w:rsidRPr="00060EBC" w:rsidRDefault="004521AB" w:rsidP="004D6339">
            <w:pPr>
              <w:spacing w:beforeLines="40" w:before="96" w:afterLines="40" w:after="96"/>
              <w:jc w:val="center"/>
            </w:pPr>
            <w:r w:rsidRPr="00060EBC">
              <w:t>15</w:t>
            </w:r>
          </w:p>
        </w:tc>
        <w:tc>
          <w:tcPr>
            <w:tcW w:w="539"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8"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23"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520"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rPr>
                <w:i/>
                <w:iCs/>
              </w:rPr>
            </w:pPr>
          </w:p>
        </w:tc>
        <w:tc>
          <w:tcPr>
            <w:tcW w:w="443"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pPr>
          </w:p>
        </w:tc>
        <w:tc>
          <w:tcPr>
            <w:tcW w:w="506" w:type="pct"/>
            <w:tcBorders>
              <w:top w:val="dotted" w:sz="4" w:space="0" w:color="auto"/>
              <w:left w:val="nil"/>
              <w:bottom w:val="single" w:sz="4" w:space="0" w:color="auto"/>
              <w:right w:val="single" w:sz="4" w:space="0" w:color="auto"/>
            </w:tcBorders>
            <w:shd w:val="clear" w:color="auto" w:fill="auto"/>
          </w:tcPr>
          <w:p w:rsidR="004521AB" w:rsidRPr="00060EBC" w:rsidRDefault="004521AB" w:rsidP="004D6339">
            <w:pPr>
              <w:spacing w:beforeLines="40" w:before="96" w:afterLines="40" w:after="96"/>
            </w:pPr>
          </w:p>
        </w:tc>
      </w:tr>
    </w:tbl>
    <w:p w:rsidR="004521AB" w:rsidRPr="00060EBC" w:rsidRDefault="004521AB">
      <w:pPr>
        <w:spacing w:before="120"/>
        <w:ind w:right="-476"/>
        <w:jc w:val="both"/>
        <w:rPr>
          <w:i/>
          <w:lang w:val="es-ES"/>
        </w:rPr>
      </w:pPr>
      <w:r w:rsidRPr="00060EBC">
        <w:rPr>
          <w:i/>
          <w:lang w:val="es-ES"/>
        </w:rPr>
        <w:t>Chú thích: (1) Áp dụng tỷ giá quy đổi tại thời điểm cuối kỳ</w:t>
      </w:r>
    </w:p>
    <w:p w:rsidR="004521AB" w:rsidRPr="00060EBC" w:rsidRDefault="004521AB">
      <w:pPr>
        <w:tabs>
          <w:tab w:val="left" w:pos="2093"/>
        </w:tabs>
        <w:spacing w:before="120"/>
        <w:ind w:right="-479"/>
        <w:jc w:val="both"/>
        <w:rPr>
          <w:i/>
          <w:lang w:val="es-ES"/>
        </w:rPr>
      </w:pPr>
      <w:r w:rsidRPr="00060EBC">
        <w:rPr>
          <w:i/>
          <w:lang w:val="es-ES"/>
        </w:rPr>
        <w:t xml:space="preserve">                  (2), (3) Áp dụng tỷ giá quy đổi tại ngày phát sinh giao dịch</w:t>
      </w:r>
    </w:p>
    <w:p w:rsidR="004521AB" w:rsidRPr="00060EBC" w:rsidRDefault="004521AB">
      <w:pPr>
        <w:tabs>
          <w:tab w:val="left" w:pos="2093"/>
        </w:tabs>
        <w:spacing w:before="120"/>
        <w:ind w:right="-479"/>
        <w:jc w:val="both"/>
        <w:rPr>
          <w:sz w:val="26"/>
          <w:szCs w:val="26"/>
          <w:lang w:val="es-ES"/>
        </w:rPr>
      </w:pPr>
    </w:p>
    <w:tbl>
      <w:tblPr>
        <w:tblW w:w="5000" w:type="pct"/>
        <w:tblLook w:val="01E0" w:firstRow="1" w:lastRow="1" w:firstColumn="1" w:lastColumn="1" w:noHBand="0" w:noVBand="0"/>
      </w:tblPr>
      <w:tblGrid>
        <w:gridCol w:w="3509"/>
        <w:gridCol w:w="3131"/>
        <w:gridCol w:w="2989"/>
      </w:tblGrid>
      <w:tr w:rsidR="00FC1817" w:rsidRPr="00060EBC" w:rsidTr="0022453B">
        <w:trPr>
          <w:trHeight w:val="20"/>
        </w:trPr>
        <w:tc>
          <w:tcPr>
            <w:tcW w:w="1822" w:type="pct"/>
          </w:tcPr>
          <w:p w:rsidR="004521AB" w:rsidRPr="00060EBC" w:rsidRDefault="004521AB">
            <w:pPr>
              <w:spacing w:before="80"/>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1626" w:type="pct"/>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1552" w:type="pct"/>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4521AB" w:rsidRPr="00060EBC" w:rsidRDefault="004521AB">
      <w:pPr>
        <w:rPr>
          <w:sz w:val="26"/>
          <w:szCs w:val="26"/>
          <w:lang w:val="es-ES"/>
        </w:rPr>
        <w:sectPr w:rsidR="004521AB" w:rsidRPr="00060EBC" w:rsidSect="00531889">
          <w:footerReference w:type="default" r:id="rId23"/>
          <w:pgSz w:w="11907" w:h="16840" w:code="9"/>
          <w:pgMar w:top="1247" w:right="1247" w:bottom="1531" w:left="1247" w:header="720" w:footer="284" w:gutter="0"/>
          <w:cols w:space="720"/>
          <w:docGrid w:linePitch="360"/>
        </w:sectPr>
      </w:pPr>
    </w:p>
    <w:p w:rsidR="00D92109" w:rsidRPr="00060EBC" w:rsidRDefault="0087305F" w:rsidP="00966D14">
      <w:pPr>
        <w:spacing w:after="120" w:line="288" w:lineRule="auto"/>
        <w:ind w:firstLine="720"/>
        <w:jc w:val="both"/>
        <w:rPr>
          <w:b/>
          <w:sz w:val="26"/>
          <w:szCs w:val="26"/>
          <w:lang w:val="es-ES"/>
        </w:rPr>
      </w:pPr>
      <w:r w:rsidRPr="00060EBC">
        <w:rPr>
          <w:b/>
          <w:sz w:val="26"/>
          <w:szCs w:val="26"/>
          <w:lang w:val="es-ES"/>
        </w:rPr>
        <w:lastRenderedPageBreak/>
        <w:t>Biểu số 0</w:t>
      </w:r>
      <w:r w:rsidR="00F52534" w:rsidRPr="00060EBC">
        <w:rPr>
          <w:b/>
          <w:sz w:val="26"/>
          <w:szCs w:val="26"/>
          <w:lang w:val="es-ES"/>
        </w:rPr>
        <w:t>0</w:t>
      </w:r>
      <w:r w:rsidRPr="00060EBC">
        <w:rPr>
          <w:b/>
          <w:sz w:val="26"/>
          <w:szCs w:val="26"/>
          <w:lang w:val="es-ES"/>
        </w:rPr>
        <w:t>9</w:t>
      </w:r>
      <w:r w:rsidR="00D92109" w:rsidRPr="00060EBC">
        <w:rPr>
          <w:b/>
          <w:sz w:val="26"/>
          <w:szCs w:val="26"/>
          <w:lang w:val="es-ES"/>
        </w:rPr>
        <w:t>.N/BCB-</w:t>
      </w:r>
      <w:r w:rsidR="00AC3B86" w:rsidRPr="00060EBC">
        <w:rPr>
          <w:b/>
          <w:sz w:val="26"/>
          <w:szCs w:val="26"/>
          <w:lang w:val="es-ES"/>
        </w:rPr>
        <w:t>TC: Vay và trả nợ của Chính phủ</w:t>
      </w:r>
    </w:p>
    <w:p w:rsidR="00AC3B86" w:rsidRPr="00060EBC" w:rsidRDefault="00AC3B86" w:rsidP="00AC3B86">
      <w:pPr>
        <w:spacing w:before="120" w:after="120" w:line="288" w:lineRule="auto"/>
        <w:ind w:firstLine="720"/>
        <w:jc w:val="both"/>
        <w:rPr>
          <w:b/>
          <w:sz w:val="26"/>
          <w:lang w:val="es-ES"/>
        </w:rPr>
      </w:pPr>
      <w:r w:rsidRPr="00060EBC">
        <w:rPr>
          <w:b/>
          <w:sz w:val="26"/>
          <w:lang w:val="es-ES"/>
        </w:rPr>
        <w:t xml:space="preserve">1. Khái niệm, phương pháp tính </w:t>
      </w:r>
    </w:p>
    <w:p w:rsidR="00AC3B86" w:rsidRPr="00060EBC" w:rsidRDefault="00AC3B86" w:rsidP="009D0F74">
      <w:pPr>
        <w:tabs>
          <w:tab w:val="num" w:pos="-1320"/>
        </w:tabs>
        <w:spacing w:before="120" w:after="120" w:line="288" w:lineRule="auto"/>
        <w:ind w:firstLine="720"/>
        <w:jc w:val="both"/>
        <w:rPr>
          <w:sz w:val="26"/>
          <w:lang w:val="es-ES"/>
        </w:rPr>
      </w:pPr>
      <w:r w:rsidRPr="00060EBC">
        <w:rPr>
          <w:sz w:val="26"/>
          <w:lang w:val="es-ES"/>
        </w:rPr>
        <w:t>Nợ Chính phủ là khoản nợ phát sinh từ các khoản vay trong nước, nước ngoài, được ký kết, phát hành nhân danh Nhà nước, nhân danh Chính phủ.</w:t>
      </w:r>
    </w:p>
    <w:p w:rsidR="00AC3B86" w:rsidRPr="00060EBC" w:rsidRDefault="00AC3B86" w:rsidP="009D0F74">
      <w:pPr>
        <w:tabs>
          <w:tab w:val="num" w:pos="-1320"/>
        </w:tabs>
        <w:spacing w:before="120" w:after="120" w:line="288" w:lineRule="auto"/>
        <w:ind w:firstLine="720"/>
        <w:jc w:val="both"/>
        <w:rPr>
          <w:sz w:val="26"/>
          <w:lang w:val="es-ES"/>
        </w:rPr>
      </w:pPr>
      <w:r w:rsidRPr="00060EBC">
        <w:rPr>
          <w:sz w:val="26"/>
          <w:lang w:val="es-ES"/>
        </w:rPr>
        <w:t xml:space="preserve">Dư nợ Chính phủ là tổng dư nợ Chính phủ tại thời điểm báo cáo. </w:t>
      </w:r>
    </w:p>
    <w:p w:rsidR="00AC3B86" w:rsidRPr="00060EBC" w:rsidRDefault="00AC3B86" w:rsidP="009D0F74">
      <w:pPr>
        <w:tabs>
          <w:tab w:val="num" w:pos="-1320"/>
        </w:tabs>
        <w:spacing w:before="120" w:after="120" w:line="288" w:lineRule="auto"/>
        <w:ind w:firstLine="720"/>
        <w:jc w:val="both"/>
        <w:rPr>
          <w:sz w:val="26"/>
          <w:lang w:val="es-ES"/>
        </w:rPr>
      </w:pPr>
      <w:r w:rsidRPr="00060EBC">
        <w:rPr>
          <w:sz w:val="26"/>
          <w:lang w:val="es-ES"/>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rsidR="00AC3B86" w:rsidRPr="00060EBC" w:rsidRDefault="00AC3B86" w:rsidP="00FE3087">
      <w:pPr>
        <w:widowControl w:val="0"/>
        <w:tabs>
          <w:tab w:val="num" w:pos="-3120"/>
        </w:tabs>
        <w:spacing w:before="120" w:after="120" w:line="288" w:lineRule="auto"/>
        <w:ind w:firstLine="720"/>
        <w:jc w:val="both"/>
        <w:rPr>
          <w:sz w:val="26"/>
          <w:szCs w:val="26"/>
          <w:lang w:val="es-ES"/>
        </w:rPr>
      </w:pPr>
      <w:r w:rsidRPr="00060EBC">
        <w:rPr>
          <w:sz w:val="26"/>
          <w:lang w:val="es-ES"/>
        </w:rPr>
        <w:t>Kỳ báo cáo:</w:t>
      </w:r>
      <w:r w:rsidR="00FE3087" w:rsidRPr="00060EBC">
        <w:rPr>
          <w:i/>
          <w:sz w:val="26"/>
          <w:lang w:val="es-ES"/>
        </w:rPr>
        <w:t xml:space="preserve"> </w:t>
      </w:r>
      <w:r w:rsidR="00FE3087" w:rsidRPr="00060EBC">
        <w:rPr>
          <w:sz w:val="26"/>
          <w:szCs w:val="26"/>
          <w:lang w:val="es-ES"/>
        </w:rPr>
        <w:t>Ngày 25 tháng 6: Số liệu năm trước năm báo cáo (từ ngày 01/01 đến hết ngày 31/12).</w:t>
      </w:r>
    </w:p>
    <w:p w:rsidR="00AC3B86" w:rsidRPr="00060EBC" w:rsidRDefault="00AC3B86" w:rsidP="00AC3B86">
      <w:pPr>
        <w:widowControl w:val="0"/>
        <w:tabs>
          <w:tab w:val="left" w:pos="0"/>
          <w:tab w:val="left" w:pos="360"/>
          <w:tab w:val="left" w:pos="900"/>
        </w:tabs>
        <w:spacing w:before="120" w:after="120" w:line="288" w:lineRule="auto"/>
        <w:ind w:firstLine="720"/>
        <w:jc w:val="both"/>
        <w:rPr>
          <w:b/>
          <w:sz w:val="26"/>
          <w:lang w:val="vi-VN"/>
        </w:rPr>
      </w:pPr>
      <w:r w:rsidRPr="00060EBC">
        <w:rPr>
          <w:b/>
          <w:iCs/>
          <w:sz w:val="26"/>
          <w:lang w:val="vi-VN"/>
        </w:rPr>
        <w:t>2.</w:t>
      </w:r>
      <w:r w:rsidRPr="00060EBC">
        <w:rPr>
          <w:b/>
          <w:sz w:val="26"/>
          <w:lang w:val="vi-VN"/>
        </w:rPr>
        <w:t xml:space="preserve"> Cách ghi biểu</w:t>
      </w:r>
    </w:p>
    <w:p w:rsidR="00AC3B86" w:rsidRPr="00060EBC" w:rsidRDefault="00AC3B86" w:rsidP="00AC3B86">
      <w:pPr>
        <w:spacing w:before="120" w:after="120" w:line="288" w:lineRule="auto"/>
        <w:ind w:firstLine="720"/>
        <w:jc w:val="both"/>
        <w:rPr>
          <w:sz w:val="26"/>
          <w:lang w:val="en-GB"/>
        </w:rPr>
      </w:pPr>
      <w:r w:rsidRPr="00060EBC">
        <w:rPr>
          <w:sz w:val="26"/>
          <w:lang w:val="vi-VN"/>
        </w:rPr>
        <w:t>Cột 1</w:t>
      </w:r>
      <w:r w:rsidRPr="00060EBC">
        <w:rPr>
          <w:sz w:val="26"/>
          <w:lang w:val="en-GB"/>
        </w:rPr>
        <w:t>, 2, 3, 4, 5, 6</w:t>
      </w:r>
      <w:r w:rsidRPr="00060EBC">
        <w:rPr>
          <w:sz w:val="26"/>
          <w:lang w:val="vi-VN"/>
        </w:rPr>
        <w:t>:</w:t>
      </w:r>
      <w:r w:rsidRPr="00060EBC">
        <w:rPr>
          <w:b/>
          <w:sz w:val="26"/>
          <w:lang w:val="vi-VN"/>
        </w:rPr>
        <w:t xml:space="preserve"> </w:t>
      </w:r>
      <w:r w:rsidRPr="00060EBC">
        <w:rPr>
          <w:sz w:val="26"/>
          <w:lang w:val="vi-VN"/>
        </w:rPr>
        <w:t xml:space="preserve">Ghi </w:t>
      </w:r>
      <w:r w:rsidRPr="00060EBC">
        <w:rPr>
          <w:sz w:val="26"/>
          <w:lang w:val="en-GB"/>
        </w:rPr>
        <w:t xml:space="preserve">vay và trả nợ vay của Chính phủ theo các năm báo cáo - 2, năm báo cáo - 1 và năm báo  </w:t>
      </w:r>
    </w:p>
    <w:p w:rsidR="00AC3B86" w:rsidRPr="00060EBC" w:rsidRDefault="00AC3B86" w:rsidP="00AC3B86">
      <w:pPr>
        <w:widowControl w:val="0"/>
        <w:spacing w:before="120" w:after="120" w:line="288" w:lineRule="auto"/>
        <w:ind w:firstLine="720"/>
        <w:jc w:val="both"/>
        <w:rPr>
          <w:b/>
          <w:sz w:val="26"/>
          <w:lang w:val="vi-VN"/>
        </w:rPr>
      </w:pPr>
      <w:r w:rsidRPr="00060EBC">
        <w:rPr>
          <w:b/>
          <w:sz w:val="26"/>
          <w:lang w:val="vi-VN"/>
        </w:rPr>
        <w:t>3. Nguồn số liệu</w:t>
      </w:r>
    </w:p>
    <w:p w:rsidR="00AC3B86" w:rsidRPr="00060EBC" w:rsidRDefault="00AC3B86" w:rsidP="00AC3B86">
      <w:pPr>
        <w:tabs>
          <w:tab w:val="num" w:pos="-3000"/>
        </w:tabs>
        <w:spacing w:before="120" w:after="120" w:line="288" w:lineRule="auto"/>
        <w:ind w:firstLine="720"/>
        <w:jc w:val="both"/>
        <w:rPr>
          <w:sz w:val="26"/>
          <w:lang w:val="es-ES"/>
        </w:rPr>
      </w:pPr>
      <w:r w:rsidRPr="00060EBC">
        <w:rPr>
          <w:sz w:val="26"/>
          <w:lang w:val="es-ES"/>
        </w:rPr>
        <w:t xml:space="preserve">- Chế độ báo cáo thống kê ngành tài chính của Bộ Tài chính. </w:t>
      </w:r>
    </w:p>
    <w:p w:rsidR="00AC3B86" w:rsidRPr="00060EBC" w:rsidRDefault="00AC3B86" w:rsidP="00AC3B86">
      <w:pPr>
        <w:tabs>
          <w:tab w:val="num" w:pos="-3000"/>
        </w:tabs>
        <w:spacing w:before="120" w:after="120" w:line="288" w:lineRule="auto"/>
        <w:ind w:firstLine="720"/>
        <w:jc w:val="both"/>
        <w:rPr>
          <w:sz w:val="26"/>
          <w:lang w:val="es-ES"/>
        </w:rPr>
      </w:pPr>
      <w:r w:rsidRPr="00060EBC">
        <w:rPr>
          <w:sz w:val="26"/>
          <w:lang w:val="es-ES"/>
        </w:rPr>
        <w:t>- Được khai thác từ hệ thống chế độ báo cáo thống kê ngành tài chính, do Bộ Tài chính ban hành theo Quyết định số 02/2019/TT-BTC ngày 14 tháng 01 năm 2019.</w:t>
      </w:r>
    </w:p>
    <w:p w:rsidR="009C3E94" w:rsidRPr="00060EBC" w:rsidRDefault="009C3E94" w:rsidP="00D92109">
      <w:pPr>
        <w:sectPr w:rsidR="009C3E94" w:rsidRPr="00060EBC" w:rsidSect="00531889">
          <w:pgSz w:w="11907" w:h="16840" w:code="9"/>
          <w:pgMar w:top="1247" w:right="1017" w:bottom="1531" w:left="1350" w:header="720" w:footer="284" w:gutter="0"/>
          <w:cols w:space="720"/>
          <w:docGrid w:linePitch="360"/>
        </w:sectPr>
      </w:pPr>
    </w:p>
    <w:tbl>
      <w:tblPr>
        <w:tblW w:w="14168" w:type="dxa"/>
        <w:tblLook w:val="04A0" w:firstRow="1" w:lastRow="0" w:firstColumn="1" w:lastColumn="0" w:noHBand="0" w:noVBand="1"/>
      </w:tblPr>
      <w:tblGrid>
        <w:gridCol w:w="4361"/>
        <w:gridCol w:w="7229"/>
        <w:gridCol w:w="2578"/>
      </w:tblGrid>
      <w:tr w:rsidR="00B41427" w:rsidRPr="00060EBC" w:rsidTr="00B41427">
        <w:tc>
          <w:tcPr>
            <w:tcW w:w="4361" w:type="dxa"/>
          </w:tcPr>
          <w:p w:rsidR="004521AB" w:rsidRPr="00060EBC" w:rsidRDefault="004521AB">
            <w:pPr>
              <w:spacing w:before="60"/>
              <w:rPr>
                <w:b/>
                <w:lang w:val="es-ES"/>
              </w:rPr>
            </w:pPr>
            <w:r w:rsidRPr="00060EBC">
              <w:rPr>
                <w:b/>
                <w:lang w:val="vi-VN"/>
              </w:rPr>
              <w:lastRenderedPageBreak/>
              <w:t>Biểu số</w:t>
            </w:r>
            <w:r w:rsidRPr="00060EBC">
              <w:rPr>
                <w:b/>
                <w:lang w:val="es-ES"/>
              </w:rPr>
              <w:t>:</w:t>
            </w:r>
            <w:r w:rsidRPr="00060EBC">
              <w:rPr>
                <w:b/>
                <w:lang w:val="vi-VN"/>
              </w:rPr>
              <w:t xml:space="preserve"> </w:t>
            </w:r>
            <w:r w:rsidR="0087305F" w:rsidRPr="00060EBC">
              <w:rPr>
                <w:b/>
                <w:lang w:val="es-ES"/>
              </w:rPr>
              <w:t>010</w:t>
            </w:r>
            <w:r w:rsidRPr="00060EBC">
              <w:rPr>
                <w:b/>
                <w:lang w:val="es-ES"/>
              </w:rPr>
              <w:t>.N/BCB-</w:t>
            </w:r>
            <w:r w:rsidRPr="00060EBC">
              <w:rPr>
                <w:b/>
                <w:lang w:val="vi-VN"/>
              </w:rPr>
              <w:t>TC</w:t>
            </w:r>
          </w:p>
          <w:p w:rsidR="004521AB" w:rsidRPr="00060EBC" w:rsidRDefault="004521AB">
            <w:pPr>
              <w:spacing w:before="60"/>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521AB" w:rsidRPr="00060EBC" w:rsidRDefault="004521AB">
            <w:pPr>
              <w:spacing w:before="60"/>
              <w:rPr>
                <w:lang w:val="es-ES"/>
              </w:rPr>
            </w:pPr>
            <w:r w:rsidRPr="00060EBC">
              <w:rPr>
                <w:lang w:val="vi-VN"/>
              </w:rPr>
              <w:t xml:space="preserve">Ngày nhận báo cáo: </w:t>
            </w:r>
            <w:r w:rsidR="00FE3087" w:rsidRPr="00060EBC">
              <w:rPr>
                <w:lang w:val="es-ES"/>
              </w:rPr>
              <w:t>Ngày 25</w:t>
            </w:r>
            <w:r w:rsidRPr="00060EBC">
              <w:rPr>
                <w:lang w:val="es-ES"/>
              </w:rPr>
              <w:t xml:space="preserve"> tháng 6</w:t>
            </w:r>
            <w:r w:rsidR="00C82DB1" w:rsidRPr="00060EBC">
              <w:rPr>
                <w:lang w:val="vi-VN"/>
              </w:rPr>
              <w:t xml:space="preserve"> năm sau năm báo cáo</w:t>
            </w:r>
          </w:p>
        </w:tc>
        <w:tc>
          <w:tcPr>
            <w:tcW w:w="7229" w:type="dxa"/>
          </w:tcPr>
          <w:p w:rsidR="004521AB" w:rsidRPr="00060EBC" w:rsidRDefault="004521AB">
            <w:pPr>
              <w:spacing w:before="60"/>
              <w:jc w:val="center"/>
              <w:rPr>
                <w:sz w:val="26"/>
                <w:szCs w:val="26"/>
                <w:lang w:val="es-ES"/>
              </w:rPr>
            </w:pPr>
            <w:r w:rsidRPr="00060EBC">
              <w:rPr>
                <w:b/>
                <w:bCs/>
                <w:sz w:val="26"/>
                <w:szCs w:val="26"/>
                <w:lang w:val="es-ES"/>
              </w:rPr>
              <w:t>VAY VÀ TRẢ NỢ N</w:t>
            </w:r>
            <w:r w:rsidRPr="00060EBC">
              <w:rPr>
                <w:b/>
                <w:bCs/>
                <w:sz w:val="26"/>
                <w:szCs w:val="26"/>
                <w:lang w:val="vi-VN"/>
              </w:rPr>
              <w:t>ƯỚC</w:t>
            </w:r>
            <w:r w:rsidRPr="00060EBC">
              <w:rPr>
                <w:b/>
                <w:bCs/>
                <w:sz w:val="26"/>
                <w:szCs w:val="26"/>
                <w:lang w:val="es-ES"/>
              </w:rPr>
              <w:t xml:space="preserve"> NGOÀI CỦA QUỐC GIA</w:t>
            </w:r>
          </w:p>
          <w:p w:rsidR="004521AB" w:rsidRPr="00060EBC" w:rsidRDefault="004521AB">
            <w:pPr>
              <w:spacing w:before="240"/>
              <w:jc w:val="center"/>
            </w:pPr>
            <w:r w:rsidRPr="00060EBC">
              <w:rPr>
                <w:lang w:val="vi-VN"/>
              </w:rPr>
              <w:t>Năm</w:t>
            </w:r>
            <w:r w:rsidRPr="00060EBC">
              <w:t xml:space="preserve"> …</w:t>
            </w:r>
          </w:p>
          <w:p w:rsidR="004521AB" w:rsidRPr="00060EBC" w:rsidRDefault="004521AB">
            <w:pPr>
              <w:spacing w:before="60"/>
            </w:pPr>
          </w:p>
        </w:tc>
        <w:tc>
          <w:tcPr>
            <w:tcW w:w="2578" w:type="dxa"/>
          </w:tcPr>
          <w:p w:rsidR="004521AB" w:rsidRPr="00060EBC" w:rsidRDefault="004521AB">
            <w:pPr>
              <w:spacing w:before="60"/>
            </w:pPr>
            <w:r w:rsidRPr="00060EBC">
              <w:rPr>
                <w:lang w:val="vi-VN"/>
              </w:rPr>
              <w:t>Đơn vị báo cáo:</w:t>
            </w:r>
          </w:p>
          <w:p w:rsidR="004521AB" w:rsidRPr="00060EBC" w:rsidRDefault="004521AB">
            <w:pPr>
              <w:spacing w:before="60"/>
            </w:pPr>
            <w:r w:rsidRPr="00060EBC">
              <w:rPr>
                <w:lang w:val="vi-VN"/>
              </w:rPr>
              <w:t>Bộ Tài chính</w:t>
            </w:r>
          </w:p>
          <w:p w:rsidR="004521AB" w:rsidRPr="00060EBC" w:rsidRDefault="004521AB">
            <w:pPr>
              <w:spacing w:before="60"/>
            </w:pPr>
            <w:r w:rsidRPr="00060EBC">
              <w:rPr>
                <w:lang w:val="vi-VN"/>
              </w:rPr>
              <w:t xml:space="preserve">Đơn vị nhận báo cáo: </w:t>
            </w:r>
          </w:p>
          <w:p w:rsidR="004521AB" w:rsidRPr="00060EBC" w:rsidRDefault="004521AB">
            <w:pPr>
              <w:spacing w:before="60"/>
            </w:pPr>
            <w:r w:rsidRPr="00060EBC">
              <w:rPr>
                <w:lang w:val="vi-VN"/>
              </w:rPr>
              <w:t>Tổng cục Thống kê</w:t>
            </w:r>
          </w:p>
        </w:tc>
      </w:tr>
    </w:tbl>
    <w:p w:rsidR="004521AB" w:rsidRPr="00060EBC" w:rsidRDefault="004521AB">
      <w:pPr>
        <w:jc w:val="right"/>
        <w:rPr>
          <w:i/>
        </w:rPr>
      </w:pPr>
    </w:p>
    <w:p w:rsidR="004521AB" w:rsidRPr="00060EBC" w:rsidRDefault="004521AB" w:rsidP="00B41427">
      <w:pPr>
        <w:spacing w:after="60"/>
        <w:ind w:right="-248"/>
        <w:jc w:val="right"/>
        <w:rPr>
          <w:i/>
        </w:rPr>
      </w:pPr>
      <w:r w:rsidRPr="00060EBC">
        <w:rPr>
          <w:i/>
        </w:rPr>
        <w:t>Đơn vị tính: Triệu USD, Tỷ VNĐ</w:t>
      </w:r>
    </w:p>
    <w:tbl>
      <w:tblPr>
        <w:tblW w:w="5000" w:type="pct"/>
        <w:tblInd w:w="108" w:type="dxa"/>
        <w:tblLook w:val="04A0" w:firstRow="1" w:lastRow="0" w:firstColumn="1" w:lastColumn="0" w:noHBand="0" w:noVBand="1"/>
      </w:tblPr>
      <w:tblGrid>
        <w:gridCol w:w="6480"/>
        <w:gridCol w:w="889"/>
        <w:gridCol w:w="1159"/>
        <w:gridCol w:w="1102"/>
        <w:gridCol w:w="1102"/>
        <w:gridCol w:w="1102"/>
        <w:gridCol w:w="1225"/>
        <w:gridCol w:w="1219"/>
      </w:tblGrid>
      <w:tr w:rsidR="00FC1817" w:rsidRPr="00060EBC" w:rsidTr="00B41427">
        <w:trPr>
          <w:trHeight w:val="270"/>
          <w:tblHeader/>
        </w:trPr>
        <w:tc>
          <w:tcPr>
            <w:tcW w:w="226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120" w:after="120"/>
              <w:jc w:val="center"/>
              <w:rPr>
                <w:b/>
                <w:bCs/>
              </w:rPr>
            </w:pP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120" w:after="120"/>
              <w:jc w:val="center"/>
              <w:rPr>
                <w:bCs/>
              </w:rPr>
            </w:pPr>
            <w:r w:rsidRPr="00060EBC">
              <w:rPr>
                <w:bCs/>
              </w:rPr>
              <w:t xml:space="preserve">Mã số </w:t>
            </w:r>
          </w:p>
        </w:tc>
        <w:tc>
          <w:tcPr>
            <w:tcW w:w="792"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pPr>
              <w:spacing w:before="120" w:after="120"/>
              <w:jc w:val="center"/>
            </w:pPr>
            <w:r w:rsidRPr="00060EBC">
              <w:t>Năm báo cáo-2</w:t>
            </w:r>
          </w:p>
        </w:tc>
        <w:tc>
          <w:tcPr>
            <w:tcW w:w="772"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pPr>
              <w:spacing w:before="120" w:after="120"/>
              <w:jc w:val="center"/>
            </w:pPr>
            <w:r w:rsidRPr="00060EBC">
              <w:t>Năm báo cáo-1</w:t>
            </w:r>
          </w:p>
        </w:tc>
        <w:tc>
          <w:tcPr>
            <w:tcW w:w="855"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pPr>
              <w:spacing w:before="120" w:after="120"/>
              <w:jc w:val="center"/>
            </w:pPr>
            <w:r w:rsidRPr="00060EBC">
              <w:t>Năm báo cáo</w:t>
            </w:r>
          </w:p>
        </w:tc>
      </w:tr>
      <w:tr w:rsidR="00FC1817" w:rsidRPr="00060EBC" w:rsidTr="00B41427">
        <w:trPr>
          <w:trHeight w:val="221"/>
          <w:tblHeader/>
        </w:trPr>
        <w:tc>
          <w:tcPr>
            <w:tcW w:w="2269"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pPr>
              <w:spacing w:before="120" w:after="120"/>
              <w:rPr>
                <w:b/>
                <w:bCs/>
              </w:rPr>
            </w:pPr>
          </w:p>
        </w:tc>
        <w:tc>
          <w:tcPr>
            <w:tcW w:w="311"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pPr>
              <w:spacing w:before="120" w:after="120"/>
              <w:rPr>
                <w:b/>
                <w:bCs/>
              </w:rPr>
            </w:pPr>
          </w:p>
        </w:tc>
        <w:tc>
          <w:tcPr>
            <w:tcW w:w="406"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USD</w:t>
            </w:r>
          </w:p>
        </w:tc>
        <w:tc>
          <w:tcPr>
            <w:tcW w:w="386"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VND</w:t>
            </w:r>
          </w:p>
        </w:tc>
        <w:tc>
          <w:tcPr>
            <w:tcW w:w="386"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USD</w:t>
            </w:r>
          </w:p>
        </w:tc>
        <w:tc>
          <w:tcPr>
            <w:tcW w:w="386"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VND</w:t>
            </w:r>
          </w:p>
        </w:tc>
        <w:tc>
          <w:tcPr>
            <w:tcW w:w="429"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USD</w:t>
            </w:r>
          </w:p>
        </w:tc>
        <w:tc>
          <w:tcPr>
            <w:tcW w:w="427" w:type="pct"/>
            <w:tcBorders>
              <w:top w:val="nil"/>
              <w:left w:val="nil"/>
              <w:bottom w:val="single" w:sz="4" w:space="0" w:color="auto"/>
              <w:right w:val="single" w:sz="4" w:space="0" w:color="auto"/>
            </w:tcBorders>
            <w:shd w:val="clear" w:color="auto" w:fill="auto"/>
          </w:tcPr>
          <w:p w:rsidR="004521AB" w:rsidRPr="00060EBC" w:rsidRDefault="004521AB">
            <w:pPr>
              <w:spacing w:before="120" w:after="120"/>
              <w:jc w:val="center"/>
            </w:pPr>
            <w:r w:rsidRPr="00060EBC">
              <w:t>VND</w:t>
            </w:r>
          </w:p>
        </w:tc>
      </w:tr>
      <w:tr w:rsidR="00FC1817" w:rsidRPr="00060EBC" w:rsidTr="00B41427">
        <w:trPr>
          <w:trHeight w:val="136"/>
          <w:tblHeader/>
        </w:trPr>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iCs/>
              </w:rPr>
            </w:pPr>
            <w:r w:rsidRPr="00060EBC">
              <w:rPr>
                <w:bCs/>
                <w:iCs/>
              </w:rPr>
              <w:t>A</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B</w:t>
            </w:r>
          </w:p>
        </w:tc>
        <w:tc>
          <w:tcPr>
            <w:tcW w:w="40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iCs/>
              </w:rPr>
            </w:pPr>
            <w:r w:rsidRPr="00060EBC">
              <w:rPr>
                <w:bCs/>
                <w:iCs/>
              </w:rPr>
              <w:t>1</w:t>
            </w:r>
          </w:p>
        </w:tc>
        <w:tc>
          <w:tcPr>
            <w:tcW w:w="38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iCs/>
              </w:rPr>
            </w:pPr>
            <w:r w:rsidRPr="00060EBC">
              <w:rPr>
                <w:bCs/>
                <w:iCs/>
              </w:rPr>
              <w:t>2</w:t>
            </w:r>
          </w:p>
        </w:tc>
        <w:tc>
          <w:tcPr>
            <w:tcW w:w="38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iCs/>
              </w:rPr>
            </w:pPr>
            <w:r w:rsidRPr="00060EBC">
              <w:rPr>
                <w:bCs/>
                <w:iCs/>
              </w:rPr>
              <w:t>3</w:t>
            </w:r>
          </w:p>
        </w:tc>
        <w:tc>
          <w:tcPr>
            <w:tcW w:w="38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iCs/>
              </w:rPr>
            </w:pPr>
            <w:r w:rsidRPr="00060EBC">
              <w:rPr>
                <w:bCs/>
                <w:iCs/>
              </w:rPr>
              <w:t>4</w:t>
            </w:r>
          </w:p>
        </w:tc>
        <w:tc>
          <w:tcPr>
            <w:tcW w:w="429"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rPr>
            </w:pPr>
            <w:r w:rsidRPr="00060EBC">
              <w:rPr>
                <w:bCs/>
              </w:rPr>
              <w:t>5</w:t>
            </w:r>
          </w:p>
        </w:tc>
        <w:tc>
          <w:tcPr>
            <w:tcW w:w="427"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rsidP="00B41427">
            <w:pPr>
              <w:spacing w:beforeLines="40" w:before="96" w:afterLines="40" w:after="96"/>
              <w:jc w:val="center"/>
              <w:rPr>
                <w:bCs/>
              </w:rPr>
            </w:pPr>
            <w:r w:rsidRPr="00060EBC">
              <w:rPr>
                <w:bCs/>
              </w:rPr>
              <w:t>6</w:t>
            </w:r>
          </w:p>
        </w:tc>
      </w:tr>
      <w:tr w:rsidR="00FC1817" w:rsidRPr="00060EBC" w:rsidTr="00B41427">
        <w:trPr>
          <w:trHeight w:val="136"/>
        </w:trPr>
        <w:tc>
          <w:tcPr>
            <w:tcW w:w="2269" w:type="pct"/>
            <w:tcBorders>
              <w:top w:val="single"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
                <w:bCs/>
                <w:iCs/>
                <w:vertAlign w:val="superscript"/>
              </w:rPr>
            </w:pPr>
            <w:r w:rsidRPr="00060EBC">
              <w:rPr>
                <w:b/>
                <w:bCs/>
                <w:iCs/>
              </w:rPr>
              <w:t xml:space="preserve">DƯ NỢ </w:t>
            </w:r>
            <w:r w:rsidRPr="00060EBC">
              <w:rPr>
                <w:b/>
                <w:bCs/>
                <w:iCs/>
                <w:vertAlign w:val="superscript"/>
              </w:rPr>
              <w:t>(1)</w:t>
            </w:r>
          </w:p>
        </w:tc>
        <w:tc>
          <w:tcPr>
            <w:tcW w:w="311" w:type="pct"/>
            <w:tcBorders>
              <w:top w:val="single"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
                <w:bCs/>
              </w:rPr>
            </w:pPr>
            <w:r w:rsidRPr="00060EBC">
              <w:rPr>
                <w:b/>
                <w:bCs/>
              </w:rPr>
              <w:t>01</w:t>
            </w:r>
          </w:p>
        </w:tc>
        <w:tc>
          <w:tcPr>
            <w:tcW w:w="406"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429"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r w:rsidRPr="00060EBC">
              <w:rPr>
                <w:b/>
                <w:bCs/>
              </w:rPr>
              <w:t> </w:t>
            </w:r>
          </w:p>
        </w:tc>
        <w:tc>
          <w:tcPr>
            <w:tcW w:w="427" w:type="pct"/>
            <w:tcBorders>
              <w:top w:val="single"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r w:rsidRPr="00060EBC">
              <w:rPr>
                <w:b/>
                <w:bCs/>
              </w:rPr>
              <w:t> </w:t>
            </w:r>
          </w:p>
        </w:tc>
      </w:tr>
      <w:tr w:rsidR="00FC1817" w:rsidRPr="00060EBC" w:rsidTr="00B41427">
        <w:trPr>
          <w:trHeight w:val="136"/>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Chính phủ</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02</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p>
        </w:tc>
      </w:tr>
      <w:tr w:rsidR="00FC1817" w:rsidRPr="00060EBC" w:rsidTr="00B41427">
        <w:trPr>
          <w:trHeight w:val="136"/>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doanh nghiệp</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03</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rPr>
            </w:pPr>
          </w:p>
        </w:tc>
      </w:tr>
      <w:tr w:rsidR="00FC1817" w:rsidRPr="00060EBC" w:rsidTr="00B41427">
        <w:trPr>
          <w:trHeight w:val="135"/>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
                <w:bCs/>
                <w:iCs/>
                <w:vertAlign w:val="superscript"/>
              </w:rPr>
            </w:pPr>
            <w:r w:rsidRPr="00060EBC">
              <w:rPr>
                <w:b/>
                <w:bCs/>
                <w:iCs/>
              </w:rPr>
              <w:t>RÚT VỐN TRONG KỲ</w:t>
            </w:r>
            <w:r w:rsidRPr="00060EBC">
              <w:rPr>
                <w:b/>
                <w:bCs/>
                <w:iCs/>
                <w:vertAlign w:val="superscript"/>
              </w:rPr>
              <w:t>(2)</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
                <w:bCs/>
              </w:rPr>
            </w:pPr>
            <w:r w:rsidRPr="00060EBC">
              <w:rPr>
                <w:b/>
                <w:bCs/>
              </w:rPr>
              <w:t>04</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r>
      <w:tr w:rsidR="00FC1817" w:rsidRPr="00060EBC" w:rsidTr="00B41427">
        <w:trPr>
          <w:trHeight w:val="135"/>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Chính phủ</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05</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35"/>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doanh nghiệp</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06</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33"/>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
                <w:bCs/>
                <w:iCs/>
              </w:rPr>
            </w:pPr>
            <w:r w:rsidRPr="00060EBC">
              <w:rPr>
                <w:b/>
                <w:bCs/>
                <w:iCs/>
              </w:rPr>
              <w:t>TỔNG TRẢ NỢ TRONG KỲ</w:t>
            </w:r>
            <w:r w:rsidRPr="00060EBC">
              <w:rPr>
                <w:b/>
                <w:bCs/>
                <w:iCs/>
                <w:vertAlign w:val="superscript"/>
              </w:rPr>
              <w:t>(3)</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
                <w:bCs/>
              </w:rPr>
            </w:pPr>
            <w:r w:rsidRPr="00060EBC">
              <w:rPr>
                <w:b/>
                <w:bCs/>
              </w:rPr>
              <w:t>07</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r w:rsidRPr="00060EBC">
              <w:rPr>
                <w:b/>
                <w:bCs/>
                <w:i/>
                <w:iCs/>
              </w:rPr>
              <w:t> </w:t>
            </w: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r>
      <w:tr w:rsidR="00FC1817" w:rsidRPr="00060EBC" w:rsidTr="00B41427">
        <w:trPr>
          <w:trHeight w:val="133"/>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Chính phủ</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08</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33"/>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doanh nghiệp</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Cs/>
              </w:rPr>
            </w:pPr>
            <w:r w:rsidRPr="00060EBC">
              <w:rPr>
                <w:bCs/>
              </w:rPr>
              <w:t>09</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b/>
                <w:bCs/>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25"/>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iCs/>
              </w:rPr>
            </w:pPr>
            <w:r w:rsidRPr="00060EBC">
              <w:rPr>
                <w:iCs/>
              </w:rPr>
              <w:t xml:space="preserve">Trong đó: </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pP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r>
      <w:tr w:rsidR="00FC1817" w:rsidRPr="00060EBC" w:rsidTr="00B41427">
        <w:trPr>
          <w:trHeight w:val="119"/>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
                <w:i/>
                <w:iCs/>
              </w:rPr>
            </w:pPr>
            <w:r w:rsidRPr="00060EBC">
              <w:rPr>
                <w:iCs/>
              </w:rPr>
              <w:t xml:space="preserve"> </w:t>
            </w:r>
            <w:r w:rsidRPr="00060EBC">
              <w:rPr>
                <w:b/>
                <w:i/>
                <w:iCs/>
              </w:rPr>
              <w:t>Tổng trả nợ gốc trong kỳ</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
              </w:rPr>
            </w:pPr>
            <w:r w:rsidRPr="00060EBC">
              <w:rPr>
                <w:b/>
              </w:rPr>
              <w:t>10</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r>
      <w:tr w:rsidR="00FC1817" w:rsidRPr="00060EBC" w:rsidTr="00B41427">
        <w:trPr>
          <w:trHeight w:val="119"/>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lastRenderedPageBreak/>
              <w:t>Nợ nước ngoài của Chính phủ</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pPr>
            <w:r w:rsidRPr="00060EBC">
              <w:t>11</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19"/>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doanh nghiệp</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pPr>
            <w:r w:rsidRPr="00060EBC">
              <w:t>12</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18"/>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
                <w:i/>
                <w:iCs/>
              </w:rPr>
            </w:pPr>
            <w:r w:rsidRPr="00060EBC">
              <w:rPr>
                <w:iCs/>
              </w:rPr>
              <w:t xml:space="preserve"> </w:t>
            </w:r>
            <w:r w:rsidRPr="00060EBC">
              <w:rPr>
                <w:b/>
                <w:i/>
                <w:iCs/>
              </w:rPr>
              <w:t>Tổng trả nợ lãi và phí trong kỳ</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rPr>
                <w:b/>
              </w:rPr>
            </w:pPr>
            <w:r w:rsidRPr="00060EBC">
              <w:rPr>
                <w:b/>
              </w:rPr>
              <w:t>13</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r w:rsidRPr="00060EBC">
              <w:rPr>
                <w:i/>
                <w:iCs/>
              </w:rPr>
              <w:t> </w:t>
            </w: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r w:rsidRPr="00060EBC">
              <w:t> </w:t>
            </w:r>
          </w:p>
        </w:tc>
      </w:tr>
      <w:tr w:rsidR="00FC1817" w:rsidRPr="00060EBC" w:rsidTr="00B41427">
        <w:trPr>
          <w:trHeight w:val="118"/>
        </w:trPr>
        <w:tc>
          <w:tcPr>
            <w:tcW w:w="2269"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Chính phủ</w:t>
            </w:r>
          </w:p>
        </w:tc>
        <w:tc>
          <w:tcPr>
            <w:tcW w:w="311"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pPr>
            <w:r w:rsidRPr="00060EBC">
              <w:t>14</w:t>
            </w:r>
          </w:p>
        </w:tc>
        <w:tc>
          <w:tcPr>
            <w:tcW w:w="40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429"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dotted" w:sz="4" w:space="0" w:color="auto"/>
              <w:right w:val="single" w:sz="4" w:space="0" w:color="auto"/>
            </w:tcBorders>
            <w:shd w:val="clear" w:color="auto" w:fill="auto"/>
          </w:tcPr>
          <w:p w:rsidR="004521AB" w:rsidRPr="00060EBC" w:rsidRDefault="004521AB" w:rsidP="00B41427">
            <w:pPr>
              <w:spacing w:beforeLines="40" w:before="96" w:afterLines="40" w:after="96"/>
            </w:pPr>
          </w:p>
        </w:tc>
      </w:tr>
      <w:tr w:rsidR="00FC1817" w:rsidRPr="00060EBC" w:rsidTr="00B41427">
        <w:trPr>
          <w:trHeight w:val="118"/>
        </w:trPr>
        <w:tc>
          <w:tcPr>
            <w:tcW w:w="2269" w:type="pct"/>
            <w:tcBorders>
              <w:top w:val="dotted" w:sz="4" w:space="0" w:color="auto"/>
              <w:left w:val="single" w:sz="4" w:space="0" w:color="auto"/>
              <w:bottom w:val="single" w:sz="4" w:space="0" w:color="auto"/>
              <w:right w:val="single" w:sz="4" w:space="0" w:color="auto"/>
            </w:tcBorders>
            <w:shd w:val="clear" w:color="auto" w:fill="auto"/>
            <w:vAlign w:val="bottom"/>
          </w:tcPr>
          <w:p w:rsidR="004521AB" w:rsidRPr="00060EBC" w:rsidRDefault="004521AB" w:rsidP="00B41427">
            <w:pPr>
              <w:spacing w:beforeLines="40" w:before="96" w:afterLines="40" w:after="96"/>
              <w:rPr>
                <w:bCs/>
                <w:iCs/>
              </w:rPr>
            </w:pPr>
            <w:r w:rsidRPr="00060EBC">
              <w:rPr>
                <w:bCs/>
                <w:iCs/>
              </w:rPr>
              <w:t>Nợ nước ngoài của doanh nghiệp</w:t>
            </w:r>
          </w:p>
        </w:tc>
        <w:tc>
          <w:tcPr>
            <w:tcW w:w="311" w:type="pct"/>
            <w:tcBorders>
              <w:top w:val="dotted" w:sz="4" w:space="0" w:color="auto"/>
              <w:left w:val="nil"/>
              <w:bottom w:val="single" w:sz="4" w:space="0" w:color="auto"/>
              <w:right w:val="single" w:sz="4" w:space="0" w:color="auto"/>
            </w:tcBorders>
            <w:shd w:val="clear" w:color="auto" w:fill="auto"/>
            <w:noWrap/>
            <w:vAlign w:val="center"/>
          </w:tcPr>
          <w:p w:rsidR="004521AB" w:rsidRPr="00060EBC" w:rsidRDefault="004521AB" w:rsidP="00B41427">
            <w:pPr>
              <w:spacing w:beforeLines="40" w:before="96" w:afterLines="40" w:after="96"/>
              <w:jc w:val="center"/>
            </w:pPr>
            <w:r w:rsidRPr="00060EBC">
              <w:t>15</w:t>
            </w:r>
          </w:p>
        </w:tc>
        <w:tc>
          <w:tcPr>
            <w:tcW w:w="406"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386"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rPr>
                <w:i/>
                <w:iCs/>
              </w:rPr>
            </w:pPr>
          </w:p>
        </w:tc>
        <w:tc>
          <w:tcPr>
            <w:tcW w:w="429"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pPr>
          </w:p>
        </w:tc>
        <w:tc>
          <w:tcPr>
            <w:tcW w:w="427" w:type="pct"/>
            <w:tcBorders>
              <w:top w:val="dotted" w:sz="4" w:space="0" w:color="auto"/>
              <w:left w:val="nil"/>
              <w:bottom w:val="single" w:sz="4" w:space="0" w:color="auto"/>
              <w:right w:val="single" w:sz="4" w:space="0" w:color="auto"/>
            </w:tcBorders>
            <w:shd w:val="clear" w:color="auto" w:fill="auto"/>
          </w:tcPr>
          <w:p w:rsidR="004521AB" w:rsidRPr="00060EBC" w:rsidRDefault="004521AB" w:rsidP="00B41427">
            <w:pPr>
              <w:spacing w:beforeLines="40" w:before="96" w:afterLines="40" w:after="96"/>
            </w:pPr>
          </w:p>
        </w:tc>
      </w:tr>
    </w:tbl>
    <w:p w:rsidR="004521AB" w:rsidRPr="00060EBC" w:rsidRDefault="004521AB">
      <w:pPr>
        <w:spacing w:before="120"/>
        <w:ind w:right="-476"/>
        <w:jc w:val="both"/>
        <w:rPr>
          <w:i/>
          <w:lang w:val="es-ES"/>
        </w:rPr>
      </w:pPr>
      <w:r w:rsidRPr="00060EBC">
        <w:rPr>
          <w:i/>
          <w:lang w:val="es-ES"/>
        </w:rPr>
        <w:t>Chú thích: (1) Áp dụng tỷ giá quy đổi tại thời điểm cuối kỳ</w:t>
      </w:r>
    </w:p>
    <w:p w:rsidR="004521AB" w:rsidRPr="00060EBC" w:rsidRDefault="004521AB">
      <w:pPr>
        <w:tabs>
          <w:tab w:val="left" w:pos="2093"/>
        </w:tabs>
        <w:spacing w:before="120"/>
        <w:ind w:right="-479"/>
        <w:jc w:val="both"/>
        <w:rPr>
          <w:i/>
          <w:lang w:val="es-ES"/>
        </w:rPr>
      </w:pPr>
      <w:r w:rsidRPr="00060EBC">
        <w:rPr>
          <w:i/>
          <w:lang w:val="es-ES"/>
        </w:rPr>
        <w:t xml:space="preserve">                  (2), (3) Áp dụng tỷ giá quy đổi tại ngày phát sinh giao dịch</w:t>
      </w:r>
    </w:p>
    <w:p w:rsidR="004521AB" w:rsidRPr="00060EBC" w:rsidRDefault="004521AB">
      <w:pPr>
        <w:rPr>
          <w:lang w:val="es-ES"/>
        </w:rPr>
      </w:pPr>
    </w:p>
    <w:tbl>
      <w:tblPr>
        <w:tblW w:w="5000" w:type="pct"/>
        <w:jc w:val="center"/>
        <w:tblLook w:val="01E0" w:firstRow="1" w:lastRow="1" w:firstColumn="1" w:lastColumn="1" w:noHBand="0" w:noVBand="0"/>
      </w:tblPr>
      <w:tblGrid>
        <w:gridCol w:w="4643"/>
        <w:gridCol w:w="5423"/>
        <w:gridCol w:w="4212"/>
      </w:tblGrid>
      <w:tr w:rsidR="00FC1817" w:rsidRPr="00060EBC" w:rsidTr="0022453B">
        <w:trPr>
          <w:trHeight w:val="1068"/>
          <w:jc w:val="center"/>
        </w:trPr>
        <w:tc>
          <w:tcPr>
            <w:tcW w:w="1626" w:type="pct"/>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1899" w:type="pct"/>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1475" w:type="pct"/>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4521AB" w:rsidRPr="00060EBC" w:rsidRDefault="004521AB">
      <w:pPr>
        <w:rPr>
          <w:sz w:val="26"/>
          <w:szCs w:val="26"/>
          <w:lang w:val="es-ES"/>
        </w:rPr>
        <w:sectPr w:rsidR="004521AB" w:rsidRPr="00060EBC" w:rsidSect="00531889">
          <w:footerReference w:type="default" r:id="rId24"/>
          <w:pgSz w:w="16840" w:h="11907" w:orient="landscape" w:code="9"/>
          <w:pgMar w:top="1247" w:right="1247" w:bottom="1247" w:left="1531" w:header="720" w:footer="284" w:gutter="0"/>
          <w:cols w:space="720"/>
          <w:docGrid w:linePitch="360"/>
        </w:sectPr>
      </w:pPr>
    </w:p>
    <w:p w:rsidR="003810EA" w:rsidRPr="00060EBC" w:rsidRDefault="0074406F" w:rsidP="00331656">
      <w:pPr>
        <w:spacing w:after="120" w:line="288" w:lineRule="auto"/>
        <w:ind w:firstLine="720"/>
        <w:jc w:val="both"/>
        <w:rPr>
          <w:b/>
          <w:sz w:val="26"/>
          <w:szCs w:val="26"/>
          <w:lang w:val="es-ES"/>
        </w:rPr>
      </w:pPr>
      <w:r w:rsidRPr="00060EBC">
        <w:rPr>
          <w:b/>
          <w:sz w:val="26"/>
          <w:szCs w:val="26"/>
          <w:lang w:val="es-ES"/>
        </w:rPr>
        <w:lastRenderedPageBreak/>
        <w:t>Bi</w:t>
      </w:r>
      <w:r w:rsidR="0087305F" w:rsidRPr="00060EBC">
        <w:rPr>
          <w:b/>
          <w:sz w:val="26"/>
          <w:szCs w:val="26"/>
          <w:lang w:val="es-ES"/>
        </w:rPr>
        <w:t>ểu số 010</w:t>
      </w:r>
      <w:r w:rsidR="006E7C20" w:rsidRPr="00060EBC">
        <w:rPr>
          <w:b/>
          <w:sz w:val="26"/>
          <w:szCs w:val="26"/>
          <w:lang w:val="es-ES"/>
        </w:rPr>
        <w:t>.N/BCB-TC:</w:t>
      </w:r>
      <w:r w:rsidR="006E7C20" w:rsidRPr="00060EBC">
        <w:rPr>
          <w:sz w:val="26"/>
          <w:szCs w:val="26"/>
          <w:lang w:val="es-ES"/>
        </w:rPr>
        <w:t xml:space="preserve"> </w:t>
      </w:r>
      <w:r w:rsidR="006E7C20" w:rsidRPr="00060EBC">
        <w:rPr>
          <w:b/>
          <w:sz w:val="26"/>
          <w:szCs w:val="26"/>
          <w:lang w:val="es-ES"/>
        </w:rPr>
        <w:t>Vay và</w:t>
      </w:r>
      <w:r w:rsidR="0022453B" w:rsidRPr="00060EBC">
        <w:rPr>
          <w:b/>
          <w:sz w:val="26"/>
          <w:szCs w:val="26"/>
          <w:lang w:val="es-ES"/>
        </w:rPr>
        <w:t xml:space="preserve"> trả nợ nước ngoài của Quốc gia</w:t>
      </w:r>
    </w:p>
    <w:p w:rsidR="0022453B" w:rsidRPr="00060EBC" w:rsidRDefault="0022453B" w:rsidP="002417F4">
      <w:pPr>
        <w:spacing w:before="120" w:after="120" w:line="288" w:lineRule="auto"/>
        <w:ind w:firstLine="720"/>
        <w:jc w:val="both"/>
        <w:rPr>
          <w:b/>
          <w:sz w:val="26"/>
          <w:lang w:val="es-ES"/>
        </w:rPr>
      </w:pPr>
      <w:r w:rsidRPr="00060EBC">
        <w:rPr>
          <w:b/>
          <w:sz w:val="26"/>
          <w:lang w:val="es-ES"/>
        </w:rPr>
        <w:t xml:space="preserve">1. Khái niệm, phương pháp tính </w:t>
      </w:r>
    </w:p>
    <w:p w:rsidR="002417F4" w:rsidRPr="00060EBC" w:rsidRDefault="002417F4" w:rsidP="002417F4">
      <w:pPr>
        <w:spacing w:before="120" w:after="120" w:line="288" w:lineRule="auto"/>
        <w:ind w:firstLine="720"/>
        <w:jc w:val="both"/>
        <w:rPr>
          <w:rFonts w:eastAsia="Calibri"/>
          <w:sz w:val="26"/>
          <w:szCs w:val="26"/>
        </w:rPr>
      </w:pPr>
      <w:proofErr w:type="gramStart"/>
      <w:r w:rsidRPr="00060EBC">
        <w:rPr>
          <w:rFonts w:eastAsia="Calibri"/>
          <w:sz w:val="26"/>
          <w:szCs w:val="26"/>
        </w:rPr>
        <w:t>Nợ nước ngoài của quốc gia là tổng các khoản nợ nước ngoài của khu vực công (bao gồm nợ Chính phủ và nợ được Chính phủ bảo lãnh) và nợ nước ngoài của doanh nghiệp, tổ chức tín dụng không được Chính phủ bảo lãnh.</w:t>
      </w:r>
      <w:proofErr w:type="gramEnd"/>
    </w:p>
    <w:p w:rsidR="002417F4" w:rsidRPr="00060EBC" w:rsidRDefault="002417F4" w:rsidP="002417F4">
      <w:pPr>
        <w:spacing w:before="120" w:after="120" w:line="288" w:lineRule="auto"/>
        <w:ind w:firstLine="720"/>
        <w:jc w:val="both"/>
        <w:rPr>
          <w:sz w:val="26"/>
          <w:szCs w:val="26"/>
          <w:lang w:val="nl-NL"/>
        </w:rPr>
      </w:pPr>
      <w:r w:rsidRPr="00060EBC">
        <w:rPr>
          <w:sz w:val="26"/>
          <w:szCs w:val="26"/>
          <w:lang w:val="nl-NL"/>
        </w:rPr>
        <w:t xml:space="preserve">Dư nợ nước ngoài của quốc gia là </w:t>
      </w:r>
      <w:r w:rsidRPr="00060EBC">
        <w:rPr>
          <w:sz w:val="26"/>
          <w:szCs w:val="26"/>
        </w:rPr>
        <w:t>t</w:t>
      </w:r>
      <w:r w:rsidRPr="00060EBC">
        <w:rPr>
          <w:sz w:val="26"/>
          <w:szCs w:val="26"/>
          <w:lang w:val="nl-NL"/>
        </w:rPr>
        <w:t>ổng dư nợ nước ngoài của quốc gia tại thời điểm báo cáo.</w:t>
      </w:r>
    </w:p>
    <w:p w:rsidR="002417F4" w:rsidRPr="00060EBC" w:rsidRDefault="002417F4" w:rsidP="002417F4">
      <w:pPr>
        <w:spacing w:before="120" w:after="120" w:line="288" w:lineRule="auto"/>
        <w:ind w:firstLine="720"/>
        <w:jc w:val="both"/>
        <w:rPr>
          <w:sz w:val="26"/>
          <w:szCs w:val="26"/>
          <w:lang w:val="sv-SE"/>
        </w:rPr>
      </w:pPr>
      <w:r w:rsidRPr="00060EBC">
        <w:rPr>
          <w:rFonts w:eastAsia="Calibri"/>
          <w:sz w:val="26"/>
          <w:szCs w:val="26"/>
          <w:lang w:val="nl-NL"/>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rsidR="0022453B" w:rsidRPr="00060EBC" w:rsidRDefault="0022453B" w:rsidP="00FE3087">
      <w:pPr>
        <w:widowControl w:val="0"/>
        <w:tabs>
          <w:tab w:val="num" w:pos="-3120"/>
        </w:tabs>
        <w:spacing w:before="120" w:after="120" w:line="288" w:lineRule="auto"/>
        <w:ind w:firstLine="720"/>
        <w:jc w:val="both"/>
        <w:rPr>
          <w:sz w:val="26"/>
          <w:szCs w:val="26"/>
          <w:lang w:val="es-ES"/>
        </w:rPr>
      </w:pPr>
      <w:r w:rsidRPr="00060EBC">
        <w:rPr>
          <w:sz w:val="26"/>
          <w:lang w:val="es-ES"/>
        </w:rPr>
        <w:t>Kỳ báo cáo:</w:t>
      </w:r>
      <w:r w:rsidR="00FE3087" w:rsidRPr="00060EBC">
        <w:rPr>
          <w:i/>
          <w:sz w:val="26"/>
          <w:lang w:val="es-ES"/>
        </w:rPr>
        <w:t xml:space="preserve"> </w:t>
      </w:r>
      <w:r w:rsidR="00FE3087" w:rsidRPr="00060EBC">
        <w:rPr>
          <w:sz w:val="26"/>
          <w:szCs w:val="26"/>
          <w:lang w:val="es-ES"/>
        </w:rPr>
        <w:t>Ngày 25 tháng 6: Số liệu năm trước năm báo cáo (từ ngày 01/01 đến hết ngày 31/12).</w:t>
      </w:r>
    </w:p>
    <w:p w:rsidR="0022453B" w:rsidRPr="00060EBC" w:rsidRDefault="0022453B" w:rsidP="002417F4">
      <w:pPr>
        <w:widowControl w:val="0"/>
        <w:tabs>
          <w:tab w:val="left" w:pos="0"/>
          <w:tab w:val="left" w:pos="360"/>
          <w:tab w:val="left" w:pos="900"/>
        </w:tabs>
        <w:spacing w:before="120" w:after="120" w:line="288" w:lineRule="auto"/>
        <w:ind w:firstLine="720"/>
        <w:jc w:val="both"/>
        <w:rPr>
          <w:b/>
          <w:sz w:val="26"/>
          <w:lang w:val="vi-VN"/>
        </w:rPr>
      </w:pPr>
      <w:r w:rsidRPr="00060EBC">
        <w:rPr>
          <w:b/>
          <w:iCs/>
          <w:sz w:val="26"/>
          <w:lang w:val="vi-VN"/>
        </w:rPr>
        <w:t>2.</w:t>
      </w:r>
      <w:r w:rsidRPr="00060EBC">
        <w:rPr>
          <w:b/>
          <w:sz w:val="26"/>
          <w:lang w:val="vi-VN"/>
        </w:rPr>
        <w:t xml:space="preserve"> Cách ghi biểu</w:t>
      </w:r>
    </w:p>
    <w:p w:rsidR="0022453B" w:rsidRPr="00060EBC" w:rsidRDefault="0022453B" w:rsidP="002417F4">
      <w:pPr>
        <w:spacing w:before="120" w:after="120" w:line="288" w:lineRule="auto"/>
        <w:ind w:firstLine="720"/>
        <w:jc w:val="both"/>
        <w:rPr>
          <w:sz w:val="26"/>
          <w:lang w:val="en-GB"/>
        </w:rPr>
      </w:pPr>
      <w:r w:rsidRPr="00060EBC">
        <w:rPr>
          <w:sz w:val="26"/>
          <w:lang w:val="vi-VN"/>
        </w:rPr>
        <w:t>Cột 1</w:t>
      </w:r>
      <w:r w:rsidRPr="00060EBC">
        <w:rPr>
          <w:sz w:val="26"/>
          <w:lang w:val="en-GB"/>
        </w:rPr>
        <w:t>, 2, 3, 4, 5, 6</w:t>
      </w:r>
      <w:r w:rsidRPr="00060EBC">
        <w:rPr>
          <w:sz w:val="26"/>
          <w:lang w:val="vi-VN"/>
        </w:rPr>
        <w:t>:</w:t>
      </w:r>
      <w:r w:rsidRPr="00060EBC">
        <w:rPr>
          <w:b/>
          <w:sz w:val="26"/>
          <w:lang w:val="vi-VN"/>
        </w:rPr>
        <w:t xml:space="preserve"> </w:t>
      </w:r>
      <w:r w:rsidRPr="00060EBC">
        <w:rPr>
          <w:sz w:val="26"/>
          <w:lang w:val="vi-VN"/>
        </w:rPr>
        <w:t xml:space="preserve">Ghi </w:t>
      </w:r>
      <w:r w:rsidRPr="00060EBC">
        <w:rPr>
          <w:sz w:val="26"/>
          <w:lang w:val="en-GB"/>
        </w:rPr>
        <w:t xml:space="preserve">vay và trả nợ </w:t>
      </w:r>
      <w:r w:rsidR="002417F4" w:rsidRPr="00060EBC">
        <w:rPr>
          <w:sz w:val="26"/>
          <w:lang w:val="en-GB"/>
        </w:rPr>
        <w:t xml:space="preserve">nước ngoài quốc gia </w:t>
      </w:r>
      <w:r w:rsidRPr="00060EBC">
        <w:rPr>
          <w:sz w:val="26"/>
          <w:lang w:val="en-GB"/>
        </w:rPr>
        <w:t xml:space="preserve">theo các năm báo cáo - 2, năm báo cáo - 1 và năm báo  </w:t>
      </w:r>
    </w:p>
    <w:p w:rsidR="0022453B" w:rsidRPr="00060EBC" w:rsidRDefault="0022453B" w:rsidP="002417F4">
      <w:pPr>
        <w:widowControl w:val="0"/>
        <w:spacing w:before="120" w:after="120" w:line="288" w:lineRule="auto"/>
        <w:ind w:firstLine="720"/>
        <w:jc w:val="both"/>
        <w:rPr>
          <w:b/>
          <w:sz w:val="26"/>
          <w:lang w:val="vi-VN"/>
        </w:rPr>
      </w:pPr>
      <w:r w:rsidRPr="00060EBC">
        <w:rPr>
          <w:b/>
          <w:sz w:val="26"/>
          <w:lang w:val="vi-VN"/>
        </w:rPr>
        <w:t>3. Nguồn số liệu</w:t>
      </w:r>
    </w:p>
    <w:p w:rsidR="0022453B" w:rsidRPr="00060EBC" w:rsidRDefault="0022453B" w:rsidP="002417F4">
      <w:pPr>
        <w:tabs>
          <w:tab w:val="num" w:pos="-3000"/>
        </w:tabs>
        <w:spacing w:before="120" w:after="120" w:line="288" w:lineRule="auto"/>
        <w:ind w:firstLine="720"/>
        <w:jc w:val="both"/>
        <w:rPr>
          <w:sz w:val="26"/>
          <w:lang w:val="es-ES"/>
        </w:rPr>
      </w:pPr>
      <w:r w:rsidRPr="00060EBC">
        <w:rPr>
          <w:sz w:val="26"/>
          <w:lang w:val="es-ES"/>
        </w:rPr>
        <w:t xml:space="preserve">- Chế độ báo cáo thống kê ngành tài chính của Bộ Tài chính. </w:t>
      </w:r>
    </w:p>
    <w:p w:rsidR="0022453B" w:rsidRPr="00060EBC" w:rsidRDefault="0022453B" w:rsidP="002417F4">
      <w:pPr>
        <w:tabs>
          <w:tab w:val="num" w:pos="-3000"/>
        </w:tabs>
        <w:spacing w:before="120" w:after="120" w:line="288" w:lineRule="auto"/>
        <w:ind w:firstLine="720"/>
        <w:jc w:val="both"/>
        <w:rPr>
          <w:sz w:val="26"/>
          <w:lang w:val="es-ES"/>
        </w:rPr>
      </w:pPr>
      <w:r w:rsidRPr="00060EBC">
        <w:rPr>
          <w:sz w:val="26"/>
          <w:lang w:val="es-ES"/>
        </w:rPr>
        <w:t>- Được khai thác từ hệ thống chế độ báo cáo thống kê ngành tài chính, do Bộ Tài chính ban hành theo Quyết định số 02/2019/TT-BTC ngày 14 tháng 01 năm 2019.</w:t>
      </w:r>
    </w:p>
    <w:p w:rsidR="003810EA" w:rsidRPr="00060EBC" w:rsidRDefault="003810EA" w:rsidP="003810EA">
      <w:pPr>
        <w:tabs>
          <w:tab w:val="left" w:pos="2475"/>
        </w:tabs>
        <w:sectPr w:rsidR="003810EA" w:rsidRPr="00060EBC" w:rsidSect="00531889">
          <w:footerReference w:type="default" r:id="rId25"/>
          <w:pgSz w:w="11907" w:h="16840" w:code="9"/>
          <w:pgMar w:top="1247" w:right="1107" w:bottom="1531" w:left="1350" w:header="720" w:footer="284" w:gutter="0"/>
          <w:cols w:space="720"/>
          <w:docGrid w:linePitch="360"/>
        </w:sectPr>
      </w:pPr>
    </w:p>
    <w:tbl>
      <w:tblPr>
        <w:tblW w:w="14168" w:type="dxa"/>
        <w:tblLook w:val="04A0" w:firstRow="1" w:lastRow="0" w:firstColumn="1" w:lastColumn="0" w:noHBand="0" w:noVBand="1"/>
      </w:tblPr>
      <w:tblGrid>
        <w:gridCol w:w="3936"/>
        <w:gridCol w:w="7796"/>
        <w:gridCol w:w="2436"/>
      </w:tblGrid>
      <w:tr w:rsidR="001C433D" w:rsidRPr="00060EBC" w:rsidTr="001C433D">
        <w:tc>
          <w:tcPr>
            <w:tcW w:w="3936" w:type="dxa"/>
          </w:tcPr>
          <w:p w:rsidR="004521AB" w:rsidRPr="00060EBC" w:rsidRDefault="004521AB" w:rsidP="001C433D">
            <w:pPr>
              <w:widowControl w:val="0"/>
              <w:rPr>
                <w:b/>
                <w:lang w:val="es-ES"/>
              </w:rPr>
            </w:pPr>
            <w:r w:rsidRPr="00060EBC">
              <w:rPr>
                <w:b/>
                <w:lang w:val="vi-VN"/>
              </w:rPr>
              <w:lastRenderedPageBreak/>
              <w:t>Biểu số</w:t>
            </w:r>
            <w:r w:rsidRPr="00060EBC">
              <w:rPr>
                <w:b/>
                <w:lang w:val="es-ES"/>
              </w:rPr>
              <w:t>:</w:t>
            </w:r>
            <w:r w:rsidRPr="00060EBC">
              <w:rPr>
                <w:b/>
                <w:lang w:val="vi-VN"/>
              </w:rPr>
              <w:t xml:space="preserve"> </w:t>
            </w:r>
            <w:r w:rsidR="0087305F" w:rsidRPr="00060EBC">
              <w:rPr>
                <w:b/>
                <w:lang w:val="es-ES"/>
              </w:rPr>
              <w:t>011</w:t>
            </w:r>
            <w:r w:rsidRPr="00060EBC">
              <w:rPr>
                <w:b/>
                <w:lang w:val="es-ES"/>
              </w:rPr>
              <w:t>.N/BCB-</w:t>
            </w:r>
            <w:r w:rsidRPr="00060EBC">
              <w:rPr>
                <w:b/>
                <w:lang w:val="vi-VN"/>
              </w:rPr>
              <w:t>TC</w:t>
            </w:r>
          </w:p>
          <w:p w:rsidR="004521AB" w:rsidRPr="00060EBC" w:rsidRDefault="004521AB" w:rsidP="001C433D">
            <w:pPr>
              <w:widowControl w:val="0"/>
              <w:rPr>
                <w:lang w:val="es-ES"/>
              </w:rPr>
            </w:pPr>
            <w:r w:rsidRPr="00060EBC">
              <w:rPr>
                <w:lang w:val="es-ES"/>
              </w:rPr>
              <w:t>Ban hành kèm theo Nghị</w:t>
            </w:r>
            <w:r w:rsidR="00DF00F5" w:rsidRPr="00060EBC">
              <w:rPr>
                <w:lang w:val="es-ES"/>
              </w:rPr>
              <w:t xml:space="preserve">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521AB" w:rsidRPr="00060EBC" w:rsidRDefault="004521AB" w:rsidP="001C433D">
            <w:pPr>
              <w:widowControl w:val="0"/>
              <w:rPr>
                <w:lang w:val="es-ES"/>
              </w:rPr>
            </w:pPr>
            <w:r w:rsidRPr="00060EBC">
              <w:rPr>
                <w:lang w:val="vi-VN"/>
              </w:rPr>
              <w:t xml:space="preserve">Ngày nhận báo cáo: Ngày </w:t>
            </w:r>
            <w:r w:rsidR="00FE3087" w:rsidRPr="00060EBC">
              <w:rPr>
                <w:lang w:val="es-ES"/>
              </w:rPr>
              <w:t>25</w:t>
            </w:r>
            <w:r w:rsidRPr="00060EBC">
              <w:rPr>
                <w:lang w:val="es-ES"/>
              </w:rPr>
              <w:t xml:space="preserve"> tháng 6 </w:t>
            </w:r>
            <w:r w:rsidR="00C82DB1" w:rsidRPr="00060EBC">
              <w:rPr>
                <w:lang w:val="es-ES"/>
              </w:rPr>
              <w:t xml:space="preserve">năm </w:t>
            </w:r>
            <w:r w:rsidR="00C82DB1" w:rsidRPr="00060EBC">
              <w:rPr>
                <w:lang w:val="vi-VN"/>
              </w:rPr>
              <w:t>sau năm báo cáo</w:t>
            </w:r>
            <w:r w:rsidRPr="00060EBC">
              <w:rPr>
                <w:lang w:val="vi-VN"/>
              </w:rPr>
              <w:t xml:space="preserve"> </w:t>
            </w:r>
          </w:p>
        </w:tc>
        <w:tc>
          <w:tcPr>
            <w:tcW w:w="7796" w:type="dxa"/>
          </w:tcPr>
          <w:p w:rsidR="004521AB" w:rsidRPr="00060EBC" w:rsidRDefault="004521AB" w:rsidP="001C433D">
            <w:pPr>
              <w:widowControl w:val="0"/>
              <w:jc w:val="center"/>
              <w:rPr>
                <w:sz w:val="26"/>
                <w:szCs w:val="26"/>
                <w:lang w:val="es-ES"/>
              </w:rPr>
            </w:pPr>
            <w:r w:rsidRPr="00060EBC">
              <w:rPr>
                <w:b/>
                <w:bCs/>
                <w:sz w:val="26"/>
                <w:szCs w:val="26"/>
                <w:lang w:val="es-ES"/>
              </w:rPr>
              <w:t>VAY VÀ TRẢ NỢ CÔNG</w:t>
            </w:r>
          </w:p>
          <w:p w:rsidR="00117D02" w:rsidRPr="00060EBC" w:rsidRDefault="00117D02" w:rsidP="001C433D">
            <w:pPr>
              <w:widowControl w:val="0"/>
              <w:jc w:val="center"/>
              <w:rPr>
                <w:sz w:val="28"/>
                <w:szCs w:val="28"/>
                <w:lang w:val="vi-VN"/>
              </w:rPr>
            </w:pPr>
          </w:p>
          <w:p w:rsidR="004521AB" w:rsidRPr="00060EBC" w:rsidRDefault="004521AB" w:rsidP="001C433D">
            <w:pPr>
              <w:widowControl w:val="0"/>
              <w:jc w:val="center"/>
              <w:rPr>
                <w:sz w:val="28"/>
                <w:szCs w:val="28"/>
                <w:lang w:val="es-ES"/>
              </w:rPr>
            </w:pPr>
            <w:r w:rsidRPr="00060EBC">
              <w:rPr>
                <w:sz w:val="28"/>
                <w:szCs w:val="28"/>
                <w:lang w:val="vi-VN"/>
              </w:rPr>
              <w:t>Năm</w:t>
            </w:r>
            <w:r w:rsidR="00117D02" w:rsidRPr="00060EBC">
              <w:rPr>
                <w:sz w:val="28"/>
                <w:szCs w:val="28"/>
                <w:lang w:val="es-ES"/>
              </w:rPr>
              <w:t xml:space="preserve"> …</w:t>
            </w:r>
          </w:p>
          <w:p w:rsidR="004521AB" w:rsidRPr="00060EBC" w:rsidRDefault="004521AB" w:rsidP="001C433D">
            <w:pPr>
              <w:widowControl w:val="0"/>
              <w:rPr>
                <w:sz w:val="28"/>
                <w:szCs w:val="28"/>
                <w:lang w:val="es-ES"/>
              </w:rPr>
            </w:pPr>
          </w:p>
        </w:tc>
        <w:tc>
          <w:tcPr>
            <w:tcW w:w="2436" w:type="dxa"/>
          </w:tcPr>
          <w:p w:rsidR="004521AB" w:rsidRPr="00060EBC" w:rsidRDefault="004521AB" w:rsidP="001C433D">
            <w:pPr>
              <w:widowControl w:val="0"/>
              <w:rPr>
                <w:lang w:val="es-ES"/>
              </w:rPr>
            </w:pPr>
            <w:r w:rsidRPr="00060EBC">
              <w:rPr>
                <w:lang w:val="vi-VN"/>
              </w:rPr>
              <w:t>Đơn vị báo cáo:</w:t>
            </w:r>
          </w:p>
          <w:p w:rsidR="004521AB" w:rsidRPr="00060EBC" w:rsidRDefault="004521AB" w:rsidP="001C433D">
            <w:pPr>
              <w:widowControl w:val="0"/>
              <w:rPr>
                <w:lang w:val="es-ES"/>
              </w:rPr>
            </w:pPr>
            <w:r w:rsidRPr="00060EBC">
              <w:rPr>
                <w:lang w:val="vi-VN"/>
              </w:rPr>
              <w:t>Bộ Tài chính</w:t>
            </w:r>
          </w:p>
          <w:p w:rsidR="004521AB" w:rsidRPr="00060EBC" w:rsidRDefault="004521AB" w:rsidP="001C433D">
            <w:pPr>
              <w:widowControl w:val="0"/>
              <w:rPr>
                <w:lang w:val="es-ES"/>
              </w:rPr>
            </w:pPr>
            <w:r w:rsidRPr="00060EBC">
              <w:rPr>
                <w:lang w:val="vi-VN"/>
              </w:rPr>
              <w:t xml:space="preserve">Đơn vị nhận báo cáo: </w:t>
            </w:r>
          </w:p>
          <w:p w:rsidR="004521AB" w:rsidRPr="00060EBC" w:rsidRDefault="004521AB" w:rsidP="001C433D">
            <w:pPr>
              <w:widowControl w:val="0"/>
            </w:pPr>
            <w:r w:rsidRPr="00060EBC">
              <w:rPr>
                <w:lang w:val="vi-VN"/>
              </w:rPr>
              <w:t>Tổng cục Thống kê</w:t>
            </w:r>
          </w:p>
        </w:tc>
      </w:tr>
    </w:tbl>
    <w:p w:rsidR="004521AB" w:rsidRPr="00060EBC" w:rsidRDefault="004521AB">
      <w:pPr>
        <w:jc w:val="right"/>
        <w:rPr>
          <w:i/>
        </w:rPr>
      </w:pPr>
    </w:p>
    <w:p w:rsidR="004521AB" w:rsidRPr="00060EBC" w:rsidRDefault="004521AB">
      <w:pPr>
        <w:spacing w:after="80"/>
        <w:jc w:val="right"/>
        <w:rPr>
          <w:i/>
        </w:rPr>
      </w:pPr>
      <w:r w:rsidRPr="00060EBC">
        <w:rPr>
          <w:i/>
        </w:rPr>
        <w:t>Đơn vị tính: Triệu USD, Tỷ VNĐ</w:t>
      </w:r>
    </w:p>
    <w:tbl>
      <w:tblPr>
        <w:tblW w:w="4922" w:type="pct"/>
        <w:jc w:val="center"/>
        <w:tblLook w:val="04A0" w:firstRow="1" w:lastRow="0" w:firstColumn="1" w:lastColumn="0" w:noHBand="0" w:noVBand="1"/>
      </w:tblPr>
      <w:tblGrid>
        <w:gridCol w:w="6178"/>
        <w:gridCol w:w="964"/>
        <w:gridCol w:w="1158"/>
        <w:gridCol w:w="1108"/>
        <w:gridCol w:w="1099"/>
        <w:gridCol w:w="1108"/>
        <w:gridCol w:w="1226"/>
        <w:gridCol w:w="1214"/>
      </w:tblGrid>
      <w:tr w:rsidR="00FC1817" w:rsidRPr="00060EBC" w:rsidTr="0032746E">
        <w:trPr>
          <w:trHeight w:val="270"/>
          <w:tblHeader/>
          <w:jc w:val="center"/>
        </w:trPr>
        <w:tc>
          <w:tcPr>
            <w:tcW w:w="21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rsidP="008222B2">
            <w:pPr>
              <w:spacing w:before="80" w:after="80"/>
              <w:jc w:val="center"/>
              <w:rPr>
                <w:b/>
                <w:bCs/>
              </w:rPr>
            </w:pPr>
            <w:r w:rsidRPr="00060EBC">
              <w:rPr>
                <w:b/>
                <w:bCs/>
              </w:rPr>
              <w:t>CHỈ TIÊU</w:t>
            </w:r>
          </w:p>
        </w:tc>
        <w:tc>
          <w:tcPr>
            <w:tcW w:w="3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rsidP="008222B2">
            <w:pPr>
              <w:spacing w:before="80" w:after="80"/>
              <w:jc w:val="center"/>
              <w:rPr>
                <w:bCs/>
              </w:rPr>
            </w:pPr>
            <w:r w:rsidRPr="00060EBC">
              <w:rPr>
                <w:bCs/>
              </w:rPr>
              <w:t xml:space="preserve">Mã số </w:t>
            </w:r>
          </w:p>
        </w:tc>
        <w:tc>
          <w:tcPr>
            <w:tcW w:w="806"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8222B2">
            <w:pPr>
              <w:spacing w:before="80" w:after="80"/>
              <w:jc w:val="center"/>
            </w:pPr>
            <w:r w:rsidRPr="00060EBC">
              <w:t>Năm báo cáo-2</w:t>
            </w:r>
          </w:p>
        </w:tc>
        <w:tc>
          <w:tcPr>
            <w:tcW w:w="785"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8222B2">
            <w:pPr>
              <w:spacing w:before="80" w:after="80"/>
              <w:jc w:val="center"/>
            </w:pPr>
            <w:r w:rsidRPr="00060EBC">
              <w:t>Năm báo cáo-1</w:t>
            </w:r>
          </w:p>
        </w:tc>
        <w:tc>
          <w:tcPr>
            <w:tcW w:w="869" w:type="pct"/>
            <w:gridSpan w:val="2"/>
            <w:tcBorders>
              <w:top w:val="single" w:sz="4" w:space="0" w:color="auto"/>
              <w:left w:val="nil"/>
              <w:bottom w:val="single" w:sz="4" w:space="0" w:color="auto"/>
              <w:right w:val="single" w:sz="4" w:space="0" w:color="000000"/>
            </w:tcBorders>
            <w:shd w:val="clear" w:color="auto" w:fill="auto"/>
          </w:tcPr>
          <w:p w:rsidR="004521AB" w:rsidRPr="00060EBC" w:rsidRDefault="004521AB" w:rsidP="008222B2">
            <w:pPr>
              <w:spacing w:before="80" w:after="80"/>
              <w:jc w:val="center"/>
            </w:pPr>
            <w:r w:rsidRPr="00060EBC">
              <w:t>Năm báo cáo</w:t>
            </w:r>
          </w:p>
        </w:tc>
      </w:tr>
      <w:tr w:rsidR="00FC1817" w:rsidRPr="00060EBC" w:rsidTr="0032746E">
        <w:trPr>
          <w:trHeight w:val="221"/>
          <w:tblHeader/>
          <w:jc w:val="center"/>
        </w:trPr>
        <w:tc>
          <w:tcPr>
            <w:tcW w:w="2198"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rsidP="008222B2">
            <w:pPr>
              <w:spacing w:before="80" w:after="80"/>
              <w:rPr>
                <w:b/>
                <w:bCs/>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4521AB" w:rsidRPr="00060EBC" w:rsidRDefault="004521AB" w:rsidP="008222B2">
            <w:pPr>
              <w:spacing w:before="80" w:after="80"/>
              <w:rPr>
                <w:b/>
                <w:bCs/>
              </w:rPr>
            </w:pPr>
          </w:p>
        </w:tc>
        <w:tc>
          <w:tcPr>
            <w:tcW w:w="412"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USD</w:t>
            </w:r>
          </w:p>
        </w:tc>
        <w:tc>
          <w:tcPr>
            <w:tcW w:w="393"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VND</w:t>
            </w:r>
          </w:p>
        </w:tc>
        <w:tc>
          <w:tcPr>
            <w:tcW w:w="391"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USD</w:t>
            </w:r>
          </w:p>
        </w:tc>
        <w:tc>
          <w:tcPr>
            <w:tcW w:w="393"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VND</w:t>
            </w:r>
          </w:p>
        </w:tc>
        <w:tc>
          <w:tcPr>
            <w:tcW w:w="436"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USD</w:t>
            </w:r>
          </w:p>
        </w:tc>
        <w:tc>
          <w:tcPr>
            <w:tcW w:w="433" w:type="pct"/>
            <w:tcBorders>
              <w:top w:val="nil"/>
              <w:left w:val="nil"/>
              <w:bottom w:val="single" w:sz="4" w:space="0" w:color="auto"/>
              <w:right w:val="single" w:sz="4" w:space="0" w:color="auto"/>
            </w:tcBorders>
            <w:shd w:val="clear" w:color="auto" w:fill="auto"/>
          </w:tcPr>
          <w:p w:rsidR="004521AB" w:rsidRPr="00060EBC" w:rsidRDefault="004521AB" w:rsidP="008222B2">
            <w:pPr>
              <w:spacing w:before="80" w:after="80"/>
              <w:jc w:val="center"/>
            </w:pPr>
            <w:r w:rsidRPr="00060EBC">
              <w:t>VND</w:t>
            </w:r>
          </w:p>
        </w:tc>
      </w:tr>
      <w:tr w:rsidR="00FC1817" w:rsidRPr="00060EBC" w:rsidTr="0032746E">
        <w:trPr>
          <w:trHeight w:val="136"/>
          <w:tblHeader/>
          <w:jc w:val="center"/>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tcPr>
          <w:p w:rsidR="004521AB" w:rsidRPr="00060EBC" w:rsidRDefault="004521AB">
            <w:pPr>
              <w:spacing w:before="120" w:after="120"/>
              <w:jc w:val="center"/>
              <w:rPr>
                <w:bCs/>
                <w:iCs/>
              </w:rPr>
            </w:pPr>
            <w:r w:rsidRPr="00060EBC">
              <w:rPr>
                <w:bCs/>
                <w:iCs/>
              </w:rPr>
              <w:t>A</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4521AB" w:rsidRPr="00060EBC" w:rsidRDefault="004521AB">
            <w:pPr>
              <w:spacing w:before="120" w:after="120"/>
              <w:jc w:val="center"/>
              <w:rPr>
                <w:bCs/>
              </w:rPr>
            </w:pPr>
            <w:r w:rsidRPr="00060EBC">
              <w:rPr>
                <w:bCs/>
              </w:rPr>
              <w:t>B</w:t>
            </w:r>
          </w:p>
        </w:tc>
        <w:tc>
          <w:tcPr>
            <w:tcW w:w="412"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iCs/>
              </w:rPr>
            </w:pPr>
            <w:r w:rsidRPr="00060EBC">
              <w:rPr>
                <w:bCs/>
                <w:iCs/>
              </w:rPr>
              <w:t>1</w:t>
            </w:r>
          </w:p>
        </w:tc>
        <w:tc>
          <w:tcPr>
            <w:tcW w:w="393"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iCs/>
              </w:rPr>
            </w:pPr>
            <w:r w:rsidRPr="00060EBC">
              <w:rPr>
                <w:bCs/>
                <w:iCs/>
              </w:rPr>
              <w:t>2</w:t>
            </w:r>
          </w:p>
        </w:tc>
        <w:tc>
          <w:tcPr>
            <w:tcW w:w="391"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iCs/>
              </w:rPr>
            </w:pPr>
            <w:r w:rsidRPr="00060EBC">
              <w:rPr>
                <w:bCs/>
                <w:iCs/>
              </w:rPr>
              <w:t>3</w:t>
            </w:r>
          </w:p>
        </w:tc>
        <w:tc>
          <w:tcPr>
            <w:tcW w:w="393"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iCs/>
              </w:rPr>
            </w:pPr>
            <w:r w:rsidRPr="00060EBC">
              <w:rPr>
                <w:bCs/>
                <w:iCs/>
              </w:rPr>
              <w:t>4</w:t>
            </w:r>
          </w:p>
        </w:tc>
        <w:tc>
          <w:tcPr>
            <w:tcW w:w="436"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rPr>
            </w:pPr>
            <w:r w:rsidRPr="00060EBC">
              <w:rPr>
                <w:bCs/>
              </w:rPr>
              <w:t>5</w:t>
            </w:r>
          </w:p>
        </w:tc>
        <w:tc>
          <w:tcPr>
            <w:tcW w:w="433" w:type="pct"/>
            <w:tcBorders>
              <w:top w:val="single" w:sz="4" w:space="0" w:color="auto"/>
              <w:left w:val="nil"/>
              <w:bottom w:val="single" w:sz="4" w:space="0" w:color="auto"/>
              <w:right w:val="single" w:sz="4" w:space="0" w:color="auto"/>
            </w:tcBorders>
            <w:shd w:val="clear" w:color="auto" w:fill="auto"/>
            <w:vAlign w:val="center"/>
          </w:tcPr>
          <w:p w:rsidR="004521AB" w:rsidRPr="00060EBC" w:rsidRDefault="004521AB">
            <w:pPr>
              <w:spacing w:before="120" w:after="120"/>
              <w:jc w:val="center"/>
              <w:rPr>
                <w:bCs/>
              </w:rPr>
            </w:pPr>
            <w:r w:rsidRPr="00060EBC">
              <w:rPr>
                <w:bCs/>
              </w:rPr>
              <w:t>6</w:t>
            </w:r>
          </w:p>
        </w:tc>
      </w:tr>
      <w:tr w:rsidR="00FC1817" w:rsidRPr="00060EBC" w:rsidTr="0032746E">
        <w:trPr>
          <w:trHeight w:val="136"/>
          <w:jc w:val="center"/>
        </w:trPr>
        <w:tc>
          <w:tcPr>
            <w:tcW w:w="2198" w:type="pct"/>
            <w:tcBorders>
              <w:top w:val="single"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
                <w:bCs/>
                <w:iCs/>
                <w:vertAlign w:val="superscript"/>
              </w:rPr>
            </w:pPr>
            <w:r w:rsidRPr="00060EBC">
              <w:rPr>
                <w:b/>
                <w:bCs/>
                <w:iCs/>
              </w:rPr>
              <w:t xml:space="preserve">DƯ NỢ </w:t>
            </w:r>
            <w:r w:rsidRPr="00060EBC">
              <w:rPr>
                <w:b/>
                <w:bCs/>
                <w:iCs/>
                <w:vertAlign w:val="superscript"/>
              </w:rPr>
              <w:t>(1)</w:t>
            </w:r>
          </w:p>
        </w:tc>
        <w:tc>
          <w:tcPr>
            <w:tcW w:w="343" w:type="pct"/>
            <w:tcBorders>
              <w:top w:val="single"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
                <w:bCs/>
              </w:rPr>
            </w:pPr>
            <w:r w:rsidRPr="00060EBC">
              <w:rPr>
                <w:b/>
                <w:bCs/>
              </w:rPr>
              <w:t>01</w:t>
            </w:r>
          </w:p>
        </w:tc>
        <w:tc>
          <w:tcPr>
            <w:tcW w:w="412"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1"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436"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r w:rsidRPr="00060EBC">
              <w:rPr>
                <w:b/>
                <w:bCs/>
              </w:rPr>
              <w:t> </w:t>
            </w:r>
          </w:p>
        </w:tc>
        <w:tc>
          <w:tcPr>
            <w:tcW w:w="433" w:type="pct"/>
            <w:tcBorders>
              <w:top w:val="single"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r w:rsidRPr="00060EBC">
              <w:rPr>
                <w:b/>
                <w:bCs/>
              </w:rPr>
              <w:t> </w:t>
            </w:r>
          </w:p>
        </w:tc>
      </w:tr>
      <w:tr w:rsidR="00FC1817" w:rsidRPr="00060EBC" w:rsidTr="0032746E">
        <w:trPr>
          <w:trHeight w:val="136"/>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nước ngoài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02</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p>
        </w:tc>
      </w:tr>
      <w:tr w:rsidR="00FC1817" w:rsidRPr="00060EBC" w:rsidTr="0032746E">
        <w:trPr>
          <w:trHeight w:val="136"/>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trong nước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03</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rPr>
            </w:pPr>
          </w:p>
        </w:tc>
      </w:tr>
      <w:tr w:rsidR="00FC1817" w:rsidRPr="00060EBC" w:rsidTr="0032746E">
        <w:trPr>
          <w:trHeight w:val="135"/>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
                <w:bCs/>
                <w:iCs/>
                <w:vertAlign w:val="superscript"/>
              </w:rPr>
            </w:pPr>
            <w:r w:rsidRPr="00060EBC">
              <w:rPr>
                <w:b/>
                <w:bCs/>
                <w:iCs/>
              </w:rPr>
              <w:t>RÚT VỐN TRONG KỲ</w:t>
            </w:r>
            <w:r w:rsidRPr="00060EBC">
              <w:rPr>
                <w:b/>
                <w:bCs/>
                <w:iCs/>
                <w:vertAlign w:val="superscript"/>
              </w:rPr>
              <w:t>(2)</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
                <w:bCs/>
              </w:rPr>
            </w:pPr>
            <w:r w:rsidRPr="00060EBC">
              <w:rPr>
                <w:b/>
                <w:bCs/>
              </w:rPr>
              <w:t>04</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r>
      <w:tr w:rsidR="00FC1817" w:rsidRPr="00060EBC" w:rsidTr="0032746E">
        <w:trPr>
          <w:trHeight w:val="135"/>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nước ngoài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05</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35"/>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trong nước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06</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33"/>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
                <w:bCs/>
                <w:iCs/>
              </w:rPr>
            </w:pPr>
            <w:r w:rsidRPr="00060EBC">
              <w:rPr>
                <w:b/>
                <w:bCs/>
                <w:iCs/>
              </w:rPr>
              <w:t>TỔNG TRẢ NỢ TRONG KỲ</w:t>
            </w:r>
            <w:r w:rsidRPr="00060EBC">
              <w:rPr>
                <w:b/>
                <w:bCs/>
                <w:iCs/>
                <w:vertAlign w:val="superscript"/>
              </w:rPr>
              <w:t>(3)</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
                <w:bCs/>
              </w:rPr>
            </w:pPr>
            <w:r w:rsidRPr="00060EBC">
              <w:rPr>
                <w:b/>
                <w:bCs/>
              </w:rPr>
              <w:t>07</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r w:rsidRPr="00060EBC">
              <w:rPr>
                <w:b/>
                <w:bCs/>
                <w:i/>
                <w:iCs/>
              </w:rPr>
              <w:t> </w:t>
            </w: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r>
      <w:tr w:rsidR="00FC1817" w:rsidRPr="00060EBC" w:rsidTr="0032746E">
        <w:trPr>
          <w:trHeight w:val="133"/>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nước ngoài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08</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33"/>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trong nước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Cs/>
              </w:rPr>
            </w:pPr>
            <w:r w:rsidRPr="00060EBC">
              <w:rPr>
                <w:bCs/>
              </w:rPr>
              <w:t>09</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b/>
                <w:bCs/>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25"/>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iCs/>
              </w:rPr>
            </w:pPr>
            <w:r w:rsidRPr="00060EBC">
              <w:rPr>
                <w:iCs/>
              </w:rPr>
              <w:t xml:space="preserve">Trong đó: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pP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r>
      <w:tr w:rsidR="00FC1817" w:rsidRPr="00060EBC" w:rsidTr="0032746E">
        <w:trPr>
          <w:trHeight w:val="119"/>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
                <w:i/>
                <w:iCs/>
              </w:rPr>
            </w:pPr>
            <w:r w:rsidRPr="00060EBC">
              <w:rPr>
                <w:iCs/>
              </w:rPr>
              <w:t xml:space="preserve"> </w:t>
            </w:r>
            <w:r w:rsidRPr="00060EBC">
              <w:rPr>
                <w:b/>
                <w:i/>
                <w:iCs/>
              </w:rPr>
              <w:t>Tổng trả nợ gốc trong kỳ</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
              </w:rPr>
            </w:pPr>
            <w:r w:rsidRPr="00060EBC">
              <w:rPr>
                <w:b/>
              </w:rPr>
              <w:t>10</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r>
      <w:tr w:rsidR="00FC1817" w:rsidRPr="00060EBC" w:rsidTr="0032746E">
        <w:trPr>
          <w:trHeight w:val="119"/>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nước ngoài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pPr>
            <w:r w:rsidRPr="00060EBC">
              <w:t>11</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19"/>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lastRenderedPageBreak/>
              <w:t xml:space="preserve">Nợ trong nước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pPr>
            <w:r w:rsidRPr="00060EBC">
              <w:t>12</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18"/>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
                <w:i/>
                <w:iCs/>
              </w:rPr>
            </w:pPr>
            <w:r w:rsidRPr="00060EBC">
              <w:rPr>
                <w:iCs/>
              </w:rPr>
              <w:t xml:space="preserve"> </w:t>
            </w:r>
            <w:r w:rsidRPr="00060EBC">
              <w:rPr>
                <w:b/>
                <w:i/>
                <w:iCs/>
              </w:rPr>
              <w:t>Tổng trả nợ lãi và phí trong kỳ</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rPr>
                <w:b/>
              </w:rPr>
            </w:pPr>
            <w:r w:rsidRPr="00060EBC">
              <w:rPr>
                <w:b/>
              </w:rPr>
              <w:t>13</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r w:rsidRPr="00060EBC">
              <w:rPr>
                <w:i/>
                <w:iCs/>
              </w:rPr>
              <w:t> </w:t>
            </w: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r w:rsidRPr="00060EBC">
              <w:t> </w:t>
            </w:r>
          </w:p>
        </w:tc>
      </w:tr>
      <w:tr w:rsidR="00FC1817" w:rsidRPr="00060EBC" w:rsidTr="0032746E">
        <w:trPr>
          <w:trHeight w:val="118"/>
          <w:jc w:val="center"/>
        </w:trPr>
        <w:tc>
          <w:tcPr>
            <w:tcW w:w="2198" w:type="pct"/>
            <w:tcBorders>
              <w:top w:val="dotted" w:sz="4" w:space="0" w:color="auto"/>
              <w:left w:val="single" w:sz="4" w:space="0" w:color="auto"/>
              <w:bottom w:val="dotted"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nước ngoài </w:t>
            </w:r>
          </w:p>
        </w:tc>
        <w:tc>
          <w:tcPr>
            <w:tcW w:w="343" w:type="pct"/>
            <w:tcBorders>
              <w:top w:val="dotted" w:sz="4" w:space="0" w:color="auto"/>
              <w:left w:val="nil"/>
              <w:bottom w:val="dotted"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pPr>
            <w:r w:rsidRPr="00060EBC">
              <w:t>14</w:t>
            </w:r>
          </w:p>
        </w:tc>
        <w:tc>
          <w:tcPr>
            <w:tcW w:w="412"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1"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436"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dotted" w:sz="4" w:space="0" w:color="auto"/>
              <w:right w:val="single" w:sz="4" w:space="0" w:color="auto"/>
            </w:tcBorders>
            <w:shd w:val="clear" w:color="auto" w:fill="auto"/>
          </w:tcPr>
          <w:p w:rsidR="004521AB" w:rsidRPr="00060EBC" w:rsidRDefault="004521AB" w:rsidP="001C433D">
            <w:pPr>
              <w:spacing w:beforeLines="40" w:before="96" w:afterLines="40" w:after="96"/>
            </w:pPr>
          </w:p>
        </w:tc>
      </w:tr>
      <w:tr w:rsidR="00FC1817" w:rsidRPr="00060EBC" w:rsidTr="0032746E">
        <w:trPr>
          <w:trHeight w:val="118"/>
          <w:jc w:val="center"/>
        </w:trPr>
        <w:tc>
          <w:tcPr>
            <w:tcW w:w="2198" w:type="pct"/>
            <w:tcBorders>
              <w:top w:val="dotted" w:sz="4" w:space="0" w:color="auto"/>
              <w:left w:val="single" w:sz="4" w:space="0" w:color="auto"/>
              <w:bottom w:val="single" w:sz="4" w:space="0" w:color="auto"/>
              <w:right w:val="single" w:sz="4" w:space="0" w:color="auto"/>
            </w:tcBorders>
            <w:shd w:val="clear" w:color="auto" w:fill="auto"/>
            <w:vAlign w:val="bottom"/>
          </w:tcPr>
          <w:p w:rsidR="004521AB" w:rsidRPr="00060EBC" w:rsidRDefault="004521AB" w:rsidP="001C433D">
            <w:pPr>
              <w:spacing w:beforeLines="40" w:before="96" w:afterLines="40" w:after="96"/>
              <w:rPr>
                <w:bCs/>
                <w:iCs/>
              </w:rPr>
            </w:pPr>
            <w:r w:rsidRPr="00060EBC">
              <w:rPr>
                <w:bCs/>
                <w:iCs/>
              </w:rPr>
              <w:t xml:space="preserve">Nợ trong nước </w:t>
            </w:r>
          </w:p>
        </w:tc>
        <w:tc>
          <w:tcPr>
            <w:tcW w:w="343" w:type="pct"/>
            <w:tcBorders>
              <w:top w:val="dotted" w:sz="4" w:space="0" w:color="auto"/>
              <w:left w:val="nil"/>
              <w:bottom w:val="single" w:sz="4" w:space="0" w:color="auto"/>
              <w:right w:val="single" w:sz="4" w:space="0" w:color="auto"/>
            </w:tcBorders>
            <w:shd w:val="clear" w:color="auto" w:fill="auto"/>
            <w:noWrap/>
            <w:vAlign w:val="center"/>
          </w:tcPr>
          <w:p w:rsidR="004521AB" w:rsidRPr="00060EBC" w:rsidRDefault="004521AB" w:rsidP="001C433D">
            <w:pPr>
              <w:spacing w:beforeLines="40" w:before="96" w:afterLines="40" w:after="96"/>
              <w:jc w:val="center"/>
            </w:pPr>
            <w:r w:rsidRPr="00060EBC">
              <w:t>15</w:t>
            </w:r>
          </w:p>
        </w:tc>
        <w:tc>
          <w:tcPr>
            <w:tcW w:w="412"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1"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393"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rPr>
                <w:i/>
                <w:iCs/>
              </w:rPr>
            </w:pPr>
          </w:p>
        </w:tc>
        <w:tc>
          <w:tcPr>
            <w:tcW w:w="436"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pPr>
          </w:p>
        </w:tc>
        <w:tc>
          <w:tcPr>
            <w:tcW w:w="433" w:type="pct"/>
            <w:tcBorders>
              <w:top w:val="dotted" w:sz="4" w:space="0" w:color="auto"/>
              <w:left w:val="nil"/>
              <w:bottom w:val="single" w:sz="4" w:space="0" w:color="auto"/>
              <w:right w:val="single" w:sz="4" w:space="0" w:color="auto"/>
            </w:tcBorders>
            <w:shd w:val="clear" w:color="auto" w:fill="auto"/>
          </w:tcPr>
          <w:p w:rsidR="004521AB" w:rsidRPr="00060EBC" w:rsidRDefault="004521AB" w:rsidP="001C433D">
            <w:pPr>
              <w:spacing w:beforeLines="40" w:before="96" w:afterLines="40" w:after="96"/>
            </w:pPr>
          </w:p>
        </w:tc>
      </w:tr>
    </w:tbl>
    <w:p w:rsidR="004521AB" w:rsidRPr="00060EBC" w:rsidRDefault="004521AB">
      <w:pPr>
        <w:spacing w:before="120"/>
        <w:ind w:right="-476"/>
        <w:jc w:val="both"/>
        <w:rPr>
          <w:i/>
          <w:lang w:val="es-ES"/>
        </w:rPr>
      </w:pPr>
      <w:r w:rsidRPr="00060EBC">
        <w:rPr>
          <w:i/>
          <w:lang w:val="es-ES"/>
        </w:rPr>
        <w:t>Chú thích: (1) Áp dụng tỷ giá quy đổi tại thời điểm cuối kỳ</w:t>
      </w:r>
    </w:p>
    <w:p w:rsidR="004521AB" w:rsidRPr="00060EBC" w:rsidRDefault="004521AB">
      <w:pPr>
        <w:tabs>
          <w:tab w:val="left" w:pos="2093"/>
        </w:tabs>
        <w:spacing w:before="120"/>
        <w:ind w:right="-479"/>
        <w:jc w:val="both"/>
        <w:rPr>
          <w:i/>
          <w:lang w:val="es-ES"/>
        </w:rPr>
      </w:pPr>
      <w:r w:rsidRPr="00060EBC">
        <w:rPr>
          <w:i/>
          <w:lang w:val="es-ES"/>
        </w:rPr>
        <w:t xml:space="preserve">                  (2), (3) Áp dụng tỷ giá quy đổi tại ngày phát sinh giao dịch</w:t>
      </w:r>
    </w:p>
    <w:p w:rsidR="004521AB" w:rsidRPr="00060EBC" w:rsidRDefault="004521AB">
      <w:pPr>
        <w:rPr>
          <w:sz w:val="26"/>
          <w:szCs w:val="26"/>
          <w:lang w:val="es-ES"/>
        </w:rPr>
      </w:pPr>
    </w:p>
    <w:tbl>
      <w:tblPr>
        <w:tblW w:w="5000" w:type="pct"/>
        <w:jc w:val="center"/>
        <w:tblLook w:val="01E0" w:firstRow="1" w:lastRow="1" w:firstColumn="1" w:lastColumn="1" w:noHBand="0" w:noVBand="0"/>
      </w:tblPr>
      <w:tblGrid>
        <w:gridCol w:w="4769"/>
        <w:gridCol w:w="5297"/>
        <w:gridCol w:w="4212"/>
      </w:tblGrid>
      <w:tr w:rsidR="00FC1817" w:rsidRPr="00060EBC" w:rsidTr="002417F4">
        <w:trPr>
          <w:trHeight w:val="1068"/>
          <w:jc w:val="center"/>
        </w:trPr>
        <w:tc>
          <w:tcPr>
            <w:tcW w:w="1670" w:type="pct"/>
          </w:tcPr>
          <w:p w:rsidR="004521AB" w:rsidRPr="00060EBC" w:rsidRDefault="004521AB">
            <w:pPr>
              <w:spacing w:before="80"/>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1855" w:type="pct"/>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1475" w:type="pct"/>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4521AB" w:rsidRPr="00060EBC" w:rsidRDefault="004521AB">
      <w:pPr>
        <w:rPr>
          <w:sz w:val="26"/>
          <w:szCs w:val="26"/>
          <w:lang w:val="es-ES"/>
        </w:rPr>
        <w:sectPr w:rsidR="004521AB" w:rsidRPr="00060EBC" w:rsidSect="00531889">
          <w:footerReference w:type="default" r:id="rId26"/>
          <w:pgSz w:w="16840" w:h="11907" w:orient="landscape" w:code="9"/>
          <w:pgMar w:top="1247" w:right="1247" w:bottom="1247" w:left="1531" w:header="720" w:footer="284" w:gutter="0"/>
          <w:cols w:space="720"/>
          <w:docGrid w:linePitch="360"/>
        </w:sectPr>
      </w:pPr>
    </w:p>
    <w:p w:rsidR="004521AB" w:rsidRPr="00060EBC" w:rsidRDefault="0087305F" w:rsidP="0032746E">
      <w:pPr>
        <w:spacing w:after="120" w:line="324" w:lineRule="auto"/>
        <w:ind w:firstLine="562"/>
        <w:jc w:val="both"/>
        <w:rPr>
          <w:b/>
          <w:sz w:val="26"/>
          <w:szCs w:val="26"/>
          <w:lang w:val="es-ES"/>
        </w:rPr>
      </w:pPr>
      <w:r w:rsidRPr="00060EBC">
        <w:rPr>
          <w:b/>
          <w:sz w:val="26"/>
          <w:szCs w:val="26"/>
          <w:lang w:val="es-ES"/>
        </w:rPr>
        <w:lastRenderedPageBreak/>
        <w:t>Biểu số 011</w:t>
      </w:r>
      <w:r w:rsidR="004521AB" w:rsidRPr="00060EBC">
        <w:rPr>
          <w:b/>
          <w:sz w:val="26"/>
          <w:szCs w:val="26"/>
          <w:lang w:val="es-ES"/>
        </w:rPr>
        <w:t>.N/BCB-TC:</w:t>
      </w:r>
      <w:r w:rsidR="004521AB" w:rsidRPr="00060EBC">
        <w:rPr>
          <w:sz w:val="26"/>
          <w:szCs w:val="26"/>
          <w:lang w:val="es-ES"/>
        </w:rPr>
        <w:t xml:space="preserve"> </w:t>
      </w:r>
      <w:r w:rsidR="004521AB" w:rsidRPr="00060EBC">
        <w:rPr>
          <w:b/>
          <w:sz w:val="26"/>
          <w:szCs w:val="26"/>
          <w:lang w:val="es-ES"/>
        </w:rPr>
        <w:t>Vay và trả nợ công</w:t>
      </w:r>
    </w:p>
    <w:p w:rsidR="004521AB" w:rsidRPr="00060EBC" w:rsidRDefault="004521AB">
      <w:pPr>
        <w:spacing w:before="120" w:after="120" w:line="324" w:lineRule="auto"/>
        <w:ind w:firstLine="567"/>
        <w:jc w:val="both"/>
        <w:rPr>
          <w:b/>
          <w:sz w:val="26"/>
          <w:szCs w:val="26"/>
          <w:lang w:val="es-ES"/>
        </w:rPr>
      </w:pPr>
      <w:r w:rsidRPr="00060EBC">
        <w:rPr>
          <w:b/>
          <w:sz w:val="26"/>
          <w:szCs w:val="26"/>
          <w:lang w:val="es-ES"/>
        </w:rPr>
        <w:t xml:space="preserve">1. Khái niệm, phương pháp tính </w:t>
      </w:r>
    </w:p>
    <w:p w:rsidR="002417F4" w:rsidRPr="00060EBC" w:rsidRDefault="002417F4" w:rsidP="002417F4">
      <w:pPr>
        <w:spacing w:before="120" w:after="120" w:line="276" w:lineRule="auto"/>
        <w:ind w:firstLine="720"/>
        <w:jc w:val="both"/>
        <w:rPr>
          <w:sz w:val="26"/>
          <w:szCs w:val="26"/>
          <w:lang w:val="nl-NL"/>
        </w:rPr>
      </w:pPr>
      <w:r w:rsidRPr="00060EBC">
        <w:rPr>
          <w:sz w:val="26"/>
          <w:szCs w:val="26"/>
          <w:lang w:val="nl-NL"/>
        </w:rPr>
        <w:t xml:space="preserve">Nợ công gồm nợ Chính phủ, nợ được Chính phủ bảo lãnh và nợ chính quyền </w:t>
      </w:r>
      <w:r w:rsidRPr="00060EBC">
        <w:rPr>
          <w:sz w:val="26"/>
          <w:szCs w:val="26"/>
          <w:lang w:val="nl-NL"/>
        </w:rPr>
        <w:br/>
        <w:t>địa phương.</w:t>
      </w:r>
    </w:p>
    <w:p w:rsidR="002417F4" w:rsidRPr="00060EBC" w:rsidRDefault="002417F4" w:rsidP="002417F4">
      <w:pPr>
        <w:spacing w:before="120" w:after="120" w:line="276" w:lineRule="auto"/>
        <w:ind w:firstLine="720"/>
        <w:jc w:val="both"/>
        <w:rPr>
          <w:sz w:val="26"/>
          <w:szCs w:val="26"/>
          <w:lang w:val="nl-NL"/>
        </w:rPr>
      </w:pPr>
      <w:r w:rsidRPr="00060EBC">
        <w:rPr>
          <w:sz w:val="26"/>
          <w:szCs w:val="26"/>
          <w:lang w:val="nl-NL"/>
        </w:rPr>
        <w:t>Dư nợ công là tổng dư nợ công tại thời điểm báo cáo.</w:t>
      </w:r>
    </w:p>
    <w:p w:rsidR="002417F4" w:rsidRPr="00060EBC" w:rsidRDefault="002417F4" w:rsidP="002417F4">
      <w:pPr>
        <w:spacing w:before="120" w:after="120" w:line="276" w:lineRule="auto"/>
        <w:ind w:firstLine="720"/>
        <w:jc w:val="both"/>
        <w:rPr>
          <w:sz w:val="26"/>
          <w:szCs w:val="26"/>
          <w:shd w:val="clear" w:color="auto" w:fill="FFFFFF"/>
        </w:rPr>
      </w:pPr>
      <w:r w:rsidRPr="00060EBC">
        <w:rPr>
          <w:rFonts w:eastAsia="Calibri"/>
          <w:spacing w:val="-4"/>
          <w:sz w:val="26"/>
          <w:szCs w:val="26"/>
          <w:lang w:val="nl-NL"/>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rsidR="002417F4" w:rsidRPr="00060EBC" w:rsidRDefault="002417F4" w:rsidP="00FE3087">
      <w:pPr>
        <w:widowControl w:val="0"/>
        <w:tabs>
          <w:tab w:val="num" w:pos="-3120"/>
        </w:tabs>
        <w:spacing w:before="120" w:after="120" w:line="288" w:lineRule="auto"/>
        <w:ind w:firstLine="720"/>
        <w:jc w:val="both"/>
        <w:rPr>
          <w:sz w:val="26"/>
          <w:szCs w:val="26"/>
          <w:lang w:val="es-ES"/>
        </w:rPr>
      </w:pPr>
      <w:r w:rsidRPr="00060EBC">
        <w:rPr>
          <w:sz w:val="26"/>
          <w:lang w:val="es-ES"/>
        </w:rPr>
        <w:t>Kỳ báo cáo:</w:t>
      </w:r>
      <w:r w:rsidR="00FE3087" w:rsidRPr="00060EBC">
        <w:rPr>
          <w:i/>
          <w:sz w:val="26"/>
          <w:lang w:val="es-ES"/>
        </w:rPr>
        <w:t xml:space="preserve"> </w:t>
      </w:r>
      <w:r w:rsidR="00FE3087" w:rsidRPr="00060EBC">
        <w:rPr>
          <w:sz w:val="26"/>
          <w:szCs w:val="26"/>
          <w:lang w:val="es-ES"/>
        </w:rPr>
        <w:t>Ngày 25 tháng 6: Số liệu năm trước năm báo cáo (từ ngày 01/01 đến hết ngày 31/12).</w:t>
      </w:r>
    </w:p>
    <w:p w:rsidR="002417F4" w:rsidRPr="00060EBC" w:rsidRDefault="002417F4" w:rsidP="002417F4">
      <w:pPr>
        <w:widowControl w:val="0"/>
        <w:tabs>
          <w:tab w:val="left" w:pos="0"/>
          <w:tab w:val="left" w:pos="360"/>
          <w:tab w:val="left" w:pos="900"/>
        </w:tabs>
        <w:spacing w:before="120" w:after="120" w:line="288" w:lineRule="auto"/>
        <w:ind w:firstLine="720"/>
        <w:jc w:val="both"/>
        <w:rPr>
          <w:b/>
          <w:sz w:val="26"/>
          <w:lang w:val="vi-VN"/>
        </w:rPr>
      </w:pPr>
      <w:r w:rsidRPr="00060EBC">
        <w:rPr>
          <w:b/>
          <w:iCs/>
          <w:sz w:val="26"/>
          <w:lang w:val="vi-VN"/>
        </w:rPr>
        <w:t>2.</w:t>
      </w:r>
      <w:r w:rsidRPr="00060EBC">
        <w:rPr>
          <w:b/>
          <w:sz w:val="26"/>
          <w:lang w:val="vi-VN"/>
        </w:rPr>
        <w:t xml:space="preserve"> Cách ghi biểu</w:t>
      </w:r>
    </w:p>
    <w:p w:rsidR="002417F4" w:rsidRPr="00060EBC" w:rsidRDefault="002417F4" w:rsidP="002417F4">
      <w:pPr>
        <w:spacing w:before="120" w:after="120" w:line="288" w:lineRule="auto"/>
        <w:ind w:firstLine="720"/>
        <w:jc w:val="both"/>
        <w:rPr>
          <w:sz w:val="26"/>
          <w:lang w:val="en-GB"/>
        </w:rPr>
      </w:pPr>
      <w:r w:rsidRPr="00060EBC">
        <w:rPr>
          <w:sz w:val="26"/>
          <w:lang w:val="vi-VN"/>
        </w:rPr>
        <w:t>Cột 1</w:t>
      </w:r>
      <w:r w:rsidRPr="00060EBC">
        <w:rPr>
          <w:sz w:val="26"/>
          <w:lang w:val="en-GB"/>
        </w:rPr>
        <w:t>, 2, 3, 4, 5, 6</w:t>
      </w:r>
      <w:r w:rsidRPr="00060EBC">
        <w:rPr>
          <w:sz w:val="26"/>
          <w:lang w:val="vi-VN"/>
        </w:rPr>
        <w:t>:</w:t>
      </w:r>
      <w:r w:rsidRPr="00060EBC">
        <w:rPr>
          <w:b/>
          <w:sz w:val="26"/>
          <w:lang w:val="vi-VN"/>
        </w:rPr>
        <w:t xml:space="preserve"> </w:t>
      </w:r>
      <w:r w:rsidRPr="00060EBC">
        <w:rPr>
          <w:sz w:val="26"/>
          <w:lang w:val="vi-VN"/>
        </w:rPr>
        <w:t xml:space="preserve">Ghi </w:t>
      </w:r>
      <w:r w:rsidRPr="00060EBC">
        <w:rPr>
          <w:sz w:val="26"/>
          <w:lang w:val="en-GB"/>
        </w:rPr>
        <w:t xml:space="preserve">vay và trả nợ công theo các năm báo cáo - 2, năm báo cáo - 1 và năm báo  </w:t>
      </w:r>
    </w:p>
    <w:p w:rsidR="002417F4" w:rsidRPr="00060EBC" w:rsidRDefault="002417F4" w:rsidP="002417F4">
      <w:pPr>
        <w:widowControl w:val="0"/>
        <w:spacing w:before="120" w:after="120" w:line="288" w:lineRule="auto"/>
        <w:ind w:firstLine="720"/>
        <w:jc w:val="both"/>
        <w:rPr>
          <w:b/>
          <w:sz w:val="26"/>
          <w:lang w:val="vi-VN"/>
        </w:rPr>
      </w:pPr>
      <w:r w:rsidRPr="00060EBC">
        <w:rPr>
          <w:b/>
          <w:sz w:val="26"/>
          <w:lang w:val="vi-VN"/>
        </w:rPr>
        <w:t>3. Nguồn số liệu</w:t>
      </w:r>
    </w:p>
    <w:p w:rsidR="002417F4" w:rsidRPr="00060EBC" w:rsidRDefault="002417F4" w:rsidP="002417F4">
      <w:pPr>
        <w:tabs>
          <w:tab w:val="num" w:pos="-3000"/>
        </w:tabs>
        <w:spacing w:before="120" w:after="120" w:line="288" w:lineRule="auto"/>
        <w:ind w:firstLine="720"/>
        <w:jc w:val="both"/>
        <w:rPr>
          <w:sz w:val="26"/>
          <w:lang w:val="es-ES"/>
        </w:rPr>
      </w:pPr>
      <w:r w:rsidRPr="00060EBC">
        <w:rPr>
          <w:sz w:val="26"/>
          <w:lang w:val="es-ES"/>
        </w:rPr>
        <w:t xml:space="preserve">- Chế độ báo cáo thống kê ngành tài chính của Bộ Tài chính. </w:t>
      </w:r>
    </w:p>
    <w:p w:rsidR="002417F4" w:rsidRPr="00060EBC" w:rsidRDefault="002417F4" w:rsidP="002417F4">
      <w:pPr>
        <w:tabs>
          <w:tab w:val="num" w:pos="-3000"/>
        </w:tabs>
        <w:spacing w:before="120" w:after="120" w:line="288" w:lineRule="auto"/>
        <w:ind w:firstLine="720"/>
        <w:jc w:val="both"/>
        <w:rPr>
          <w:sz w:val="26"/>
          <w:lang w:val="es-ES"/>
        </w:rPr>
      </w:pPr>
      <w:r w:rsidRPr="00060EBC">
        <w:rPr>
          <w:sz w:val="26"/>
          <w:lang w:val="es-ES"/>
        </w:rPr>
        <w:t>- Được khai thác từ hệ thống chế độ báo cáo thống kê ngành tài chính, do Bộ Tài chính ban hành theo Quyết định số 02/2019/TT-BTC ngày 14 tháng 01 năm 2019.</w:t>
      </w:r>
    </w:p>
    <w:p w:rsidR="002417F4" w:rsidRPr="00060EBC" w:rsidRDefault="002417F4">
      <w:pPr>
        <w:spacing w:before="120" w:after="120" w:line="324" w:lineRule="auto"/>
        <w:ind w:firstLine="567"/>
        <w:jc w:val="both"/>
        <w:rPr>
          <w:b/>
          <w:sz w:val="26"/>
          <w:szCs w:val="26"/>
          <w:lang w:val="es-ES"/>
        </w:rPr>
      </w:pPr>
    </w:p>
    <w:p w:rsidR="004521AB" w:rsidRPr="00060EBC" w:rsidRDefault="004521AB">
      <w:pPr>
        <w:rPr>
          <w:sz w:val="26"/>
          <w:szCs w:val="26"/>
          <w:lang w:val="es-ES"/>
        </w:rPr>
        <w:sectPr w:rsidR="004521AB" w:rsidRPr="00060EBC" w:rsidSect="00531889">
          <w:footerReference w:type="default" r:id="rId27"/>
          <w:pgSz w:w="11907" w:h="16840" w:code="9"/>
          <w:pgMar w:top="1247" w:right="1247" w:bottom="1531" w:left="1350" w:header="720" w:footer="720" w:gutter="0"/>
          <w:cols w:space="720"/>
          <w:docGrid w:linePitch="360"/>
        </w:sectPr>
      </w:pPr>
    </w:p>
    <w:tbl>
      <w:tblPr>
        <w:tblW w:w="5386" w:type="pct"/>
        <w:tblCellMar>
          <w:left w:w="57" w:type="dxa"/>
          <w:right w:w="57" w:type="dxa"/>
        </w:tblCellMar>
        <w:tblLook w:val="04A0" w:firstRow="1" w:lastRow="0" w:firstColumn="1" w:lastColumn="0" w:noHBand="0" w:noVBand="1"/>
      </w:tblPr>
      <w:tblGrid>
        <w:gridCol w:w="3793"/>
        <w:gridCol w:w="4164"/>
        <w:gridCol w:w="2442"/>
      </w:tblGrid>
      <w:tr w:rsidR="00060EBC" w:rsidRPr="00060EBC" w:rsidTr="009D078C">
        <w:trPr>
          <w:trHeight w:val="680"/>
        </w:trPr>
        <w:tc>
          <w:tcPr>
            <w:tcW w:w="1824" w:type="pct"/>
          </w:tcPr>
          <w:p w:rsidR="004521AB" w:rsidRPr="00060EBC" w:rsidRDefault="004521AB" w:rsidP="00C837C0">
            <w:pPr>
              <w:rPr>
                <w:b/>
                <w:spacing w:val="-4"/>
                <w:lang w:val="es-ES"/>
              </w:rPr>
            </w:pPr>
            <w:r w:rsidRPr="00060EBC">
              <w:rPr>
                <w:b/>
                <w:spacing w:val="-4"/>
                <w:lang w:val="vi-VN"/>
              </w:rPr>
              <w:lastRenderedPageBreak/>
              <w:t>Biểu số</w:t>
            </w:r>
            <w:r w:rsidRPr="00060EBC">
              <w:rPr>
                <w:b/>
                <w:spacing w:val="-4"/>
                <w:lang w:val="es-ES"/>
              </w:rPr>
              <w:t>:</w:t>
            </w:r>
            <w:r w:rsidRPr="00060EBC">
              <w:rPr>
                <w:b/>
                <w:spacing w:val="-4"/>
                <w:lang w:val="vi-VN"/>
              </w:rPr>
              <w:t xml:space="preserve"> </w:t>
            </w:r>
            <w:r w:rsidRPr="00060EBC">
              <w:rPr>
                <w:b/>
                <w:spacing w:val="-4"/>
                <w:lang w:val="es-ES"/>
              </w:rPr>
              <w:t>0</w:t>
            </w:r>
            <w:r w:rsidRPr="00060EBC">
              <w:rPr>
                <w:b/>
                <w:spacing w:val="-4"/>
                <w:lang w:val="vi-VN"/>
              </w:rPr>
              <w:t>1</w:t>
            </w:r>
            <w:r w:rsidR="0087305F" w:rsidRPr="00060EBC">
              <w:rPr>
                <w:b/>
                <w:spacing w:val="-4"/>
                <w:lang w:val="es-ES"/>
              </w:rPr>
              <w:t>2</w:t>
            </w:r>
            <w:r w:rsidRPr="00060EBC">
              <w:rPr>
                <w:b/>
                <w:spacing w:val="-4"/>
                <w:lang w:val="es-ES"/>
              </w:rPr>
              <w:t>.N/</w:t>
            </w:r>
            <w:r w:rsidRPr="00060EBC">
              <w:rPr>
                <w:b/>
                <w:spacing w:val="-4"/>
                <w:lang w:val="vi-VN"/>
              </w:rPr>
              <w:t>B</w:t>
            </w:r>
            <w:r w:rsidRPr="00060EBC">
              <w:rPr>
                <w:b/>
                <w:spacing w:val="-4"/>
                <w:lang w:val="es-ES"/>
              </w:rPr>
              <w:t>CB-</w:t>
            </w:r>
            <w:r w:rsidRPr="00060EBC">
              <w:rPr>
                <w:b/>
                <w:spacing w:val="-4"/>
                <w:lang w:val="vi-VN"/>
              </w:rPr>
              <w:t>TC</w:t>
            </w:r>
          </w:p>
          <w:p w:rsidR="004521AB" w:rsidRPr="00060EBC" w:rsidRDefault="004521AB" w:rsidP="00C837C0">
            <w:pPr>
              <w:rPr>
                <w:lang w:val="es-ES"/>
              </w:rPr>
            </w:pPr>
            <w:r w:rsidRPr="00060EBC">
              <w:rPr>
                <w:lang w:val="es-ES"/>
              </w:rPr>
              <w:t>B</w:t>
            </w:r>
            <w:r w:rsidR="00572DED" w:rsidRPr="00060EBC">
              <w:rPr>
                <w:lang w:val="es-ES"/>
              </w:rPr>
              <w:t>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521AB" w:rsidRPr="00060EBC" w:rsidRDefault="004521AB" w:rsidP="00C837C0">
            <w:pPr>
              <w:rPr>
                <w:lang w:val="es-ES"/>
              </w:rPr>
            </w:pPr>
            <w:r w:rsidRPr="00060EBC">
              <w:rPr>
                <w:lang w:val="vi-VN"/>
              </w:rPr>
              <w:t>Ngày nhận báo cáo:</w:t>
            </w:r>
            <w:r w:rsidR="00FE3087" w:rsidRPr="00060EBC">
              <w:rPr>
                <w:spacing w:val="-4"/>
                <w:lang w:val="vi-VN"/>
              </w:rPr>
              <w:t xml:space="preserve">Ngày </w:t>
            </w:r>
            <w:r w:rsidR="00FE3087" w:rsidRPr="00060EBC">
              <w:rPr>
                <w:spacing w:val="-4"/>
              </w:rPr>
              <w:t>25</w:t>
            </w:r>
            <w:r w:rsidRPr="00060EBC">
              <w:rPr>
                <w:spacing w:val="-4"/>
                <w:lang w:val="vi-VN"/>
              </w:rPr>
              <w:t xml:space="preserve"> tháng 6 năm sau</w:t>
            </w:r>
            <w:r w:rsidR="009171AF" w:rsidRPr="00060EBC">
              <w:rPr>
                <w:spacing w:val="-4"/>
              </w:rPr>
              <w:t xml:space="preserve"> năm báo cáo</w:t>
            </w:r>
          </w:p>
        </w:tc>
        <w:tc>
          <w:tcPr>
            <w:tcW w:w="2002" w:type="pct"/>
          </w:tcPr>
          <w:p w:rsidR="004521AB" w:rsidRPr="00060EBC" w:rsidRDefault="004521AB" w:rsidP="00C837C0">
            <w:pPr>
              <w:jc w:val="center"/>
              <w:rPr>
                <w:b/>
                <w:sz w:val="26"/>
                <w:szCs w:val="26"/>
                <w:lang w:val="es-ES"/>
              </w:rPr>
            </w:pPr>
            <w:r w:rsidRPr="00060EBC">
              <w:rPr>
                <w:b/>
                <w:sz w:val="26"/>
                <w:szCs w:val="26"/>
                <w:lang w:val="es-ES"/>
              </w:rPr>
              <w:t xml:space="preserve"> DOANH THU PHÍ</w:t>
            </w:r>
            <w:r w:rsidR="00080B6C" w:rsidRPr="00060EBC">
              <w:rPr>
                <w:b/>
                <w:sz w:val="26"/>
                <w:szCs w:val="26"/>
                <w:lang w:val="es-ES"/>
              </w:rPr>
              <w:t xml:space="preserve"> BẢO HIỂM</w:t>
            </w:r>
            <w:r w:rsidR="00556246" w:rsidRPr="00060EBC">
              <w:rPr>
                <w:b/>
                <w:sz w:val="26"/>
                <w:szCs w:val="26"/>
                <w:lang w:val="es-ES"/>
              </w:rPr>
              <w:t xml:space="preserve"> VÀ TRẢ TIỀN </w:t>
            </w:r>
            <w:r w:rsidRPr="00060EBC">
              <w:rPr>
                <w:b/>
                <w:sz w:val="26"/>
                <w:szCs w:val="26"/>
                <w:lang w:val="es-ES"/>
              </w:rPr>
              <w:t>BẢO HIỂM</w:t>
            </w:r>
          </w:p>
          <w:p w:rsidR="004F33C2" w:rsidRPr="00060EBC" w:rsidRDefault="004F33C2" w:rsidP="00C837C0">
            <w:pPr>
              <w:jc w:val="center"/>
            </w:pPr>
          </w:p>
          <w:p w:rsidR="004521AB" w:rsidRPr="00060EBC" w:rsidRDefault="004521AB" w:rsidP="00C837C0">
            <w:pPr>
              <w:jc w:val="center"/>
            </w:pPr>
            <w:r w:rsidRPr="00060EBC">
              <w:t>Năm …</w:t>
            </w:r>
          </w:p>
        </w:tc>
        <w:tc>
          <w:tcPr>
            <w:tcW w:w="1174" w:type="pct"/>
          </w:tcPr>
          <w:p w:rsidR="004521AB" w:rsidRPr="00060EBC" w:rsidRDefault="004521AB" w:rsidP="00C837C0">
            <w:r w:rsidRPr="00060EBC">
              <w:rPr>
                <w:lang w:val="vi-VN"/>
              </w:rPr>
              <w:t>Đơn vị báo cáo:</w:t>
            </w:r>
          </w:p>
          <w:p w:rsidR="004521AB" w:rsidRPr="00060EBC" w:rsidRDefault="004521AB" w:rsidP="00C837C0">
            <w:r w:rsidRPr="00060EBC">
              <w:rPr>
                <w:lang w:val="vi-VN"/>
              </w:rPr>
              <w:t xml:space="preserve">Bộ Tài chính </w:t>
            </w:r>
          </w:p>
          <w:p w:rsidR="004521AB" w:rsidRPr="00060EBC" w:rsidRDefault="004521AB" w:rsidP="00C837C0">
            <w:r w:rsidRPr="00060EBC">
              <w:rPr>
                <w:lang w:val="vi-VN"/>
              </w:rPr>
              <w:t xml:space="preserve">Đơn vị nhận báo cáo: </w:t>
            </w:r>
          </w:p>
          <w:p w:rsidR="004521AB" w:rsidRPr="00060EBC" w:rsidRDefault="004521AB" w:rsidP="00C837C0">
            <w:r w:rsidRPr="00060EBC">
              <w:rPr>
                <w:lang w:val="vi-VN"/>
              </w:rPr>
              <w:t>Tổng cục Thống kê</w:t>
            </w:r>
          </w:p>
        </w:tc>
      </w:tr>
    </w:tbl>
    <w:p w:rsidR="004521AB" w:rsidRPr="00060EBC" w:rsidRDefault="004521AB" w:rsidP="002C305C">
      <w:pPr>
        <w:spacing w:before="240" w:after="80"/>
        <w:ind w:right="-450"/>
        <w:jc w:val="right"/>
        <w:rPr>
          <w:i/>
          <w:sz w:val="26"/>
          <w:szCs w:val="26"/>
        </w:rPr>
      </w:pPr>
      <w:r w:rsidRPr="00060EBC">
        <w:rPr>
          <w:i/>
          <w:sz w:val="26"/>
          <w:szCs w:val="26"/>
        </w:rPr>
        <w:t>Đơn vị tính: Triệu đồng</w:t>
      </w:r>
    </w:p>
    <w:tbl>
      <w:tblPr>
        <w:tblW w:w="992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3960"/>
        <w:gridCol w:w="992"/>
        <w:gridCol w:w="1701"/>
        <w:gridCol w:w="1701"/>
        <w:gridCol w:w="1575"/>
      </w:tblGrid>
      <w:tr w:rsidR="00060EBC" w:rsidRPr="00060EBC" w:rsidTr="002C305C">
        <w:trPr>
          <w:trHeight w:val="57"/>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5238F1">
            <w:pPr>
              <w:spacing w:before="120" w:after="120"/>
              <w:jc w:val="center"/>
              <w:rPr>
                <w:bCs/>
              </w:rPr>
            </w:pPr>
            <w:r w:rsidRPr="00060EBC">
              <w:rPr>
                <w:bCs/>
              </w:rPr>
              <w:t>Tên doanh nghiệp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C837C0">
            <w:pPr>
              <w:spacing w:before="120" w:after="120"/>
              <w:jc w:val="center"/>
              <w:rPr>
                <w:bCs/>
              </w:rPr>
            </w:pPr>
            <w:r w:rsidRPr="00060EBC">
              <w:rPr>
                <w:bCs/>
              </w:rPr>
              <w:t xml:space="preserve">Mã số </w:t>
            </w:r>
          </w:p>
        </w:tc>
        <w:tc>
          <w:tcPr>
            <w:tcW w:w="1701" w:type="dxa"/>
            <w:tcBorders>
              <w:top w:val="single" w:sz="4" w:space="0" w:color="auto"/>
              <w:left w:val="single" w:sz="4" w:space="0" w:color="auto"/>
              <w:bottom w:val="single" w:sz="4" w:space="0" w:color="auto"/>
              <w:right w:val="single" w:sz="4" w:space="0" w:color="auto"/>
            </w:tcBorders>
          </w:tcPr>
          <w:p w:rsidR="005238F1" w:rsidRPr="00060EBC" w:rsidRDefault="005238F1" w:rsidP="00C837C0">
            <w:pPr>
              <w:spacing w:before="120" w:after="120"/>
              <w:jc w:val="center"/>
            </w:pPr>
            <w:r w:rsidRPr="00060EBC">
              <w:t>Loại hình doanh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C837C0">
            <w:pPr>
              <w:spacing w:before="120" w:after="120"/>
              <w:jc w:val="center"/>
            </w:pPr>
            <w:r w:rsidRPr="00060EBC">
              <w:t>Doanh thu phí bảo hiểm</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C837C0">
            <w:pPr>
              <w:spacing w:before="120" w:after="120"/>
              <w:jc w:val="center"/>
            </w:pPr>
            <w:r w:rsidRPr="00060EBC">
              <w:t>Trả tiền bảo hiểm</w:t>
            </w:r>
          </w:p>
        </w:tc>
      </w:tr>
      <w:tr w:rsidR="00060EBC" w:rsidRPr="00060EBC" w:rsidTr="002C305C">
        <w:trPr>
          <w:trHeight w:val="345"/>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C837C0">
            <w:pPr>
              <w:spacing w:before="120" w:after="120"/>
              <w:jc w:val="center"/>
            </w:pPr>
            <w:r w:rsidRPr="00060EBC">
              <w: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8F1" w:rsidRPr="00060EBC" w:rsidRDefault="005238F1" w:rsidP="00C837C0">
            <w:pPr>
              <w:spacing w:before="120" w:after="120"/>
              <w:jc w:val="center"/>
            </w:pPr>
            <w:r w:rsidRPr="00060EBC">
              <w:t>B</w:t>
            </w:r>
          </w:p>
        </w:tc>
        <w:tc>
          <w:tcPr>
            <w:tcW w:w="1701" w:type="dxa"/>
            <w:tcBorders>
              <w:top w:val="single" w:sz="4" w:space="0" w:color="auto"/>
              <w:left w:val="single" w:sz="4" w:space="0" w:color="auto"/>
              <w:bottom w:val="single" w:sz="4" w:space="0" w:color="auto"/>
              <w:right w:val="single" w:sz="4" w:space="0" w:color="auto"/>
            </w:tcBorders>
          </w:tcPr>
          <w:p w:rsidR="005238F1" w:rsidRPr="00060EBC" w:rsidRDefault="004537F3" w:rsidP="00C837C0">
            <w:pPr>
              <w:spacing w:before="120" w:after="120"/>
              <w:jc w:val="center"/>
            </w:pPr>
            <w:r w:rsidRPr="00060EBC">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38F1" w:rsidRPr="00060EBC" w:rsidRDefault="004537F3" w:rsidP="00C837C0">
            <w:pPr>
              <w:spacing w:before="120" w:after="120"/>
              <w:jc w:val="center"/>
            </w:pPr>
            <w:r w:rsidRPr="00060EBC">
              <w:t>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38F1" w:rsidRPr="00060EBC" w:rsidRDefault="004537F3" w:rsidP="00C837C0">
            <w:pPr>
              <w:spacing w:before="120" w:after="120"/>
              <w:jc w:val="center"/>
            </w:pPr>
            <w:r w:rsidRPr="00060EBC">
              <w:t>3</w:t>
            </w:r>
          </w:p>
        </w:tc>
      </w:tr>
      <w:tr w:rsidR="00060EBC" w:rsidRPr="00060EBC" w:rsidTr="002C305C">
        <w:trPr>
          <w:trHeight w:val="300"/>
        </w:trPr>
        <w:tc>
          <w:tcPr>
            <w:tcW w:w="3960" w:type="dxa"/>
            <w:tcBorders>
              <w:top w:val="single" w:sz="4" w:space="0" w:color="auto"/>
            </w:tcBorders>
            <w:shd w:val="clear" w:color="auto" w:fill="auto"/>
            <w:vAlign w:val="center"/>
          </w:tcPr>
          <w:p w:rsidR="005238F1" w:rsidRPr="00060EBC" w:rsidRDefault="005238F1" w:rsidP="00C837C0">
            <w:pPr>
              <w:spacing w:before="120" w:after="120"/>
              <w:rPr>
                <w:b/>
                <w:bCs/>
              </w:rPr>
            </w:pPr>
            <w:r w:rsidRPr="00060EBC">
              <w:rPr>
                <w:b/>
                <w:bCs/>
              </w:rPr>
              <w:t xml:space="preserve"> I. BẢO HIỂM NHÂN THỌ </w:t>
            </w:r>
          </w:p>
        </w:tc>
        <w:tc>
          <w:tcPr>
            <w:tcW w:w="992" w:type="dxa"/>
            <w:tcBorders>
              <w:top w:val="single" w:sz="4" w:space="0" w:color="auto"/>
            </w:tcBorders>
            <w:shd w:val="clear" w:color="auto" w:fill="auto"/>
            <w:vAlign w:val="center"/>
          </w:tcPr>
          <w:p w:rsidR="005238F1" w:rsidRPr="00060EBC" w:rsidRDefault="005238F1" w:rsidP="00C837C0">
            <w:pPr>
              <w:spacing w:before="120" w:after="120"/>
              <w:jc w:val="center"/>
              <w:rPr>
                <w:b/>
              </w:rPr>
            </w:pPr>
            <w:r w:rsidRPr="00060EBC">
              <w:rPr>
                <w:b/>
              </w:rPr>
              <w:t xml:space="preserve"> 01 </w:t>
            </w:r>
          </w:p>
        </w:tc>
        <w:tc>
          <w:tcPr>
            <w:tcW w:w="1701" w:type="dxa"/>
            <w:tcBorders>
              <w:top w:val="single" w:sz="4" w:space="0" w:color="auto"/>
            </w:tcBorders>
          </w:tcPr>
          <w:p w:rsidR="005238F1" w:rsidRPr="00060EBC" w:rsidRDefault="005238F1" w:rsidP="00C837C0">
            <w:pPr>
              <w:spacing w:before="120" w:after="120"/>
            </w:pPr>
          </w:p>
        </w:tc>
        <w:tc>
          <w:tcPr>
            <w:tcW w:w="1701" w:type="dxa"/>
            <w:tcBorders>
              <w:top w:val="single" w:sz="4" w:space="0" w:color="auto"/>
            </w:tcBorders>
            <w:shd w:val="clear" w:color="auto" w:fill="auto"/>
            <w:noWrap/>
            <w:vAlign w:val="bottom"/>
          </w:tcPr>
          <w:p w:rsidR="005238F1" w:rsidRPr="00060EBC" w:rsidRDefault="005238F1" w:rsidP="00C837C0">
            <w:pPr>
              <w:spacing w:before="120" w:after="120"/>
            </w:pPr>
            <w:r w:rsidRPr="00060EBC">
              <w:t> </w:t>
            </w:r>
          </w:p>
        </w:tc>
        <w:tc>
          <w:tcPr>
            <w:tcW w:w="1575" w:type="dxa"/>
            <w:tcBorders>
              <w:top w:val="single" w:sz="4" w:space="0" w:color="auto"/>
            </w:tcBorders>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 xml:space="preserve"> 1. Doanh nghiệp 1</w:t>
            </w:r>
          </w:p>
        </w:tc>
        <w:tc>
          <w:tcPr>
            <w:tcW w:w="992" w:type="dxa"/>
            <w:shd w:val="clear" w:color="auto" w:fill="auto"/>
            <w:vAlign w:val="bottom"/>
          </w:tcPr>
          <w:p w:rsidR="005238F1" w:rsidRPr="00060EBC" w:rsidRDefault="005238F1" w:rsidP="00C837C0">
            <w:pPr>
              <w:spacing w:before="120" w:after="120"/>
              <w:jc w:val="center"/>
            </w:pPr>
            <w:r w:rsidRPr="00060EBC">
              <w:t xml:space="preserve"> 02 </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 xml:space="preserve"> 2. Doanh nghiệp 2</w:t>
            </w:r>
          </w:p>
        </w:tc>
        <w:tc>
          <w:tcPr>
            <w:tcW w:w="992" w:type="dxa"/>
            <w:shd w:val="clear" w:color="auto" w:fill="auto"/>
            <w:vAlign w:val="bottom"/>
          </w:tcPr>
          <w:p w:rsidR="005238F1" w:rsidRPr="00060EBC" w:rsidRDefault="005238F1" w:rsidP="00C837C0">
            <w:pPr>
              <w:spacing w:before="120" w:after="120"/>
              <w:jc w:val="center"/>
            </w:pPr>
            <w:r w:rsidRPr="00060EBC">
              <w:t>03</w:t>
            </w:r>
          </w:p>
        </w:tc>
        <w:tc>
          <w:tcPr>
            <w:tcW w:w="1701" w:type="dxa"/>
          </w:tcPr>
          <w:p w:rsidR="005238F1" w:rsidRPr="00060EBC" w:rsidRDefault="005238F1" w:rsidP="00C837C0">
            <w:pPr>
              <w:spacing w:before="120" w:after="120"/>
              <w:jc w:val="center"/>
              <w:rPr>
                <w:b/>
                <w:bCs/>
              </w:rPr>
            </w:pPr>
          </w:p>
        </w:tc>
        <w:tc>
          <w:tcPr>
            <w:tcW w:w="1701" w:type="dxa"/>
            <w:shd w:val="clear" w:color="auto" w:fill="auto"/>
            <w:vAlign w:val="center"/>
          </w:tcPr>
          <w:p w:rsidR="005238F1" w:rsidRPr="00060EBC" w:rsidRDefault="005238F1" w:rsidP="00C837C0">
            <w:pPr>
              <w:spacing w:before="120" w:after="120"/>
              <w:jc w:val="center"/>
              <w:rPr>
                <w:b/>
                <w:bCs/>
              </w:rPr>
            </w:pPr>
            <w:r w:rsidRPr="00060EBC">
              <w:rPr>
                <w:b/>
                <w:bCs/>
              </w:rPr>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 xml:space="preserve"> 3. Doanh nghiệp 3 </w:t>
            </w:r>
          </w:p>
        </w:tc>
        <w:tc>
          <w:tcPr>
            <w:tcW w:w="992" w:type="dxa"/>
            <w:shd w:val="clear" w:color="auto" w:fill="auto"/>
            <w:vAlign w:val="bottom"/>
          </w:tcPr>
          <w:p w:rsidR="005238F1" w:rsidRPr="00060EBC" w:rsidRDefault="005238F1" w:rsidP="00C837C0">
            <w:pPr>
              <w:spacing w:before="120" w:after="120"/>
              <w:jc w:val="center"/>
            </w:pPr>
            <w:r w:rsidRPr="00060EBC">
              <w:t>04</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center"/>
          </w:tcPr>
          <w:p w:rsidR="005238F1" w:rsidRPr="00060EBC" w:rsidRDefault="005238F1" w:rsidP="00C837C0">
            <w:pPr>
              <w:spacing w:before="120" w:after="120"/>
              <w:rPr>
                <w:b/>
                <w:bCs/>
              </w:rPr>
            </w:pPr>
            <w:r w:rsidRPr="00060EBC">
              <w:rPr>
                <w:b/>
                <w:bCs/>
              </w:rPr>
              <w:t xml:space="preserve">II. BẢO HIỂM PHI NHÂN THỌ </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 xml:space="preserve"> 1. Doanh nghiệp 1</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00"/>
        </w:trPr>
        <w:tc>
          <w:tcPr>
            <w:tcW w:w="3960" w:type="dxa"/>
            <w:shd w:val="clear" w:color="auto" w:fill="auto"/>
            <w:vAlign w:val="bottom"/>
          </w:tcPr>
          <w:p w:rsidR="005238F1" w:rsidRPr="00060EBC" w:rsidRDefault="005238F1" w:rsidP="00C837C0">
            <w:pPr>
              <w:spacing w:before="120" w:after="120"/>
            </w:pPr>
            <w:r w:rsidRPr="00060EBC">
              <w:t xml:space="preserve"> 2. Doanh nghiệp 2</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 xml:space="preserve"> 3. Doanh nghiệp 3</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pPr>
            <w:r w:rsidRPr="00060EBC">
              <w:t> </w:t>
            </w:r>
          </w:p>
        </w:tc>
      </w:tr>
      <w:tr w:rsidR="00060EBC" w:rsidRPr="00060EBC" w:rsidTr="002C305C">
        <w:trPr>
          <w:trHeight w:val="315"/>
        </w:trPr>
        <w:tc>
          <w:tcPr>
            <w:tcW w:w="3960" w:type="dxa"/>
            <w:shd w:val="clear" w:color="auto" w:fill="auto"/>
            <w:vAlign w:val="center"/>
          </w:tcPr>
          <w:p w:rsidR="005238F1" w:rsidRPr="00060EBC" w:rsidRDefault="005238F1" w:rsidP="00C837C0">
            <w:pPr>
              <w:spacing w:before="120" w:after="120"/>
              <w:rPr>
                <w:b/>
                <w:bCs/>
              </w:rPr>
            </w:pPr>
            <w:r w:rsidRPr="00060EBC">
              <w:rPr>
                <w:b/>
                <w:bCs/>
              </w:rPr>
              <w:t>III. BẢO HIỂM SỨC KHỎE</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jc w:val="center"/>
            </w:pP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 xml:space="preserve"> 1. Doanh nghiệp 1</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jc w:val="center"/>
            </w:pP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 xml:space="preserve"> 2. Doanh nghiệp 2</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jc w:val="center"/>
            </w:pP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 xml:space="preserve"> 3. Doanh nghiệp 3</w:t>
            </w:r>
          </w:p>
        </w:tc>
        <w:tc>
          <w:tcPr>
            <w:tcW w:w="992" w:type="dxa"/>
            <w:shd w:val="clear" w:color="auto" w:fill="auto"/>
            <w:vAlign w:val="bottom"/>
          </w:tcPr>
          <w:p w:rsidR="005238F1" w:rsidRPr="00060EBC" w:rsidRDefault="005238F1" w:rsidP="00C837C0">
            <w:pPr>
              <w:spacing w:before="120" w:after="120"/>
              <w:jc w:val="center"/>
            </w:pPr>
            <w:r w:rsidRPr="00060EBC">
              <w:t>…</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r w:rsidRPr="00060EBC">
              <w:t> </w:t>
            </w:r>
          </w:p>
        </w:tc>
        <w:tc>
          <w:tcPr>
            <w:tcW w:w="1575" w:type="dxa"/>
            <w:shd w:val="clear" w:color="auto" w:fill="auto"/>
            <w:noWrap/>
            <w:vAlign w:val="bottom"/>
          </w:tcPr>
          <w:p w:rsidR="005238F1" w:rsidRPr="00060EBC" w:rsidRDefault="005238F1" w:rsidP="00C837C0">
            <w:pPr>
              <w:spacing w:before="120" w:after="120"/>
              <w:jc w:val="center"/>
            </w:pPr>
          </w:p>
        </w:tc>
      </w:tr>
      <w:tr w:rsidR="00060EBC" w:rsidRPr="00060EBC" w:rsidTr="002C305C">
        <w:trPr>
          <w:trHeight w:val="315"/>
        </w:trPr>
        <w:tc>
          <w:tcPr>
            <w:tcW w:w="3960" w:type="dxa"/>
            <w:shd w:val="clear" w:color="auto" w:fill="auto"/>
            <w:vAlign w:val="bottom"/>
          </w:tcPr>
          <w:p w:rsidR="005238F1" w:rsidRPr="00060EBC" w:rsidRDefault="005238F1" w:rsidP="00C837C0">
            <w:pPr>
              <w:spacing w:before="120" w:after="120"/>
            </w:pPr>
            <w:r w:rsidRPr="00060EBC">
              <w:t xml:space="preserve"> …..</w:t>
            </w:r>
          </w:p>
        </w:tc>
        <w:tc>
          <w:tcPr>
            <w:tcW w:w="992" w:type="dxa"/>
            <w:shd w:val="clear" w:color="auto" w:fill="auto"/>
            <w:vAlign w:val="bottom"/>
          </w:tcPr>
          <w:p w:rsidR="005238F1" w:rsidRPr="00060EBC" w:rsidRDefault="005238F1" w:rsidP="00C837C0">
            <w:pPr>
              <w:spacing w:before="120" w:after="120"/>
            </w:pPr>
            <w:r w:rsidRPr="00060EBC">
              <w:t> </w:t>
            </w:r>
          </w:p>
        </w:tc>
        <w:tc>
          <w:tcPr>
            <w:tcW w:w="1701" w:type="dxa"/>
          </w:tcPr>
          <w:p w:rsidR="005238F1" w:rsidRPr="00060EBC" w:rsidRDefault="005238F1" w:rsidP="00C837C0">
            <w:pPr>
              <w:spacing w:before="120" w:after="120"/>
            </w:pPr>
          </w:p>
        </w:tc>
        <w:tc>
          <w:tcPr>
            <w:tcW w:w="1701" w:type="dxa"/>
            <w:shd w:val="clear" w:color="auto" w:fill="auto"/>
            <w:noWrap/>
            <w:vAlign w:val="bottom"/>
          </w:tcPr>
          <w:p w:rsidR="005238F1" w:rsidRPr="00060EBC" w:rsidRDefault="005238F1" w:rsidP="00C837C0">
            <w:pPr>
              <w:spacing w:before="120" w:after="120"/>
            </w:pPr>
          </w:p>
        </w:tc>
        <w:tc>
          <w:tcPr>
            <w:tcW w:w="1575" w:type="dxa"/>
            <w:shd w:val="clear" w:color="auto" w:fill="auto"/>
            <w:noWrap/>
            <w:vAlign w:val="bottom"/>
          </w:tcPr>
          <w:p w:rsidR="005238F1" w:rsidRPr="00060EBC" w:rsidRDefault="005238F1" w:rsidP="00C837C0">
            <w:pPr>
              <w:spacing w:before="120" w:after="120"/>
            </w:pPr>
          </w:p>
        </w:tc>
      </w:tr>
    </w:tbl>
    <w:p w:rsidR="004521AB" w:rsidRPr="00060EBC" w:rsidRDefault="004521AB">
      <w:pPr>
        <w:rPr>
          <w:sz w:val="26"/>
          <w:szCs w:val="26"/>
        </w:rPr>
      </w:pPr>
    </w:p>
    <w:tbl>
      <w:tblPr>
        <w:tblW w:w="10206" w:type="dxa"/>
        <w:tblInd w:w="108" w:type="dxa"/>
        <w:tblLook w:val="01E0" w:firstRow="1" w:lastRow="1" w:firstColumn="1" w:lastColumn="1" w:noHBand="0" w:noVBand="0"/>
      </w:tblPr>
      <w:tblGrid>
        <w:gridCol w:w="3544"/>
        <w:gridCol w:w="3119"/>
        <w:gridCol w:w="3543"/>
      </w:tblGrid>
      <w:tr w:rsidR="00FC1817" w:rsidRPr="00060EBC" w:rsidTr="00E62399">
        <w:trPr>
          <w:trHeight w:val="1114"/>
        </w:trPr>
        <w:tc>
          <w:tcPr>
            <w:tcW w:w="3544" w:type="dxa"/>
          </w:tcPr>
          <w:p w:rsidR="004521AB" w:rsidRPr="00060EBC" w:rsidRDefault="004521AB">
            <w:pPr>
              <w:spacing w:before="80"/>
              <w:jc w:val="center"/>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lập biểu</w:t>
            </w:r>
          </w:p>
          <w:p w:rsidR="004521AB" w:rsidRPr="00060EBC" w:rsidRDefault="004521AB">
            <w:pPr>
              <w:spacing w:before="80"/>
              <w:jc w:val="center"/>
              <w:rPr>
                <w:b/>
                <w:bCs/>
                <w:i/>
                <w:iCs/>
                <w:sz w:val="26"/>
                <w:szCs w:val="26"/>
                <w:lang w:val="es-ES"/>
              </w:rPr>
            </w:pPr>
            <w:r w:rsidRPr="00060EBC">
              <w:rPr>
                <w:i/>
                <w:iCs/>
                <w:sz w:val="26"/>
                <w:szCs w:val="26"/>
                <w:lang w:val="es-ES"/>
              </w:rPr>
              <w:t>(Ký, họ tên)</w:t>
            </w:r>
          </w:p>
        </w:tc>
        <w:tc>
          <w:tcPr>
            <w:tcW w:w="3119" w:type="dxa"/>
          </w:tcPr>
          <w:p w:rsidR="004521AB" w:rsidRPr="00060EBC" w:rsidRDefault="004521AB">
            <w:pPr>
              <w:spacing w:before="80"/>
              <w:jc w:val="both"/>
              <w:rPr>
                <w:b/>
                <w:bCs/>
                <w:sz w:val="26"/>
                <w:szCs w:val="26"/>
                <w:lang w:val="es-ES"/>
              </w:rPr>
            </w:pPr>
          </w:p>
          <w:p w:rsidR="004521AB" w:rsidRPr="00060EBC" w:rsidRDefault="004521AB">
            <w:pPr>
              <w:spacing w:before="80"/>
              <w:jc w:val="center"/>
              <w:rPr>
                <w:b/>
                <w:bCs/>
                <w:sz w:val="26"/>
                <w:szCs w:val="26"/>
                <w:lang w:val="es-ES"/>
              </w:rPr>
            </w:pPr>
            <w:r w:rsidRPr="00060EBC">
              <w:rPr>
                <w:b/>
                <w:bCs/>
                <w:sz w:val="26"/>
                <w:szCs w:val="26"/>
                <w:lang w:val="es-ES"/>
              </w:rPr>
              <w:t>Người kiểm tra biểu</w:t>
            </w:r>
          </w:p>
          <w:p w:rsidR="004521AB" w:rsidRPr="00060EBC" w:rsidRDefault="004521AB">
            <w:pPr>
              <w:spacing w:before="80"/>
              <w:jc w:val="center"/>
              <w:rPr>
                <w:b/>
                <w:bCs/>
                <w:sz w:val="26"/>
                <w:szCs w:val="26"/>
                <w:lang w:val="es-ES"/>
              </w:rPr>
            </w:pPr>
            <w:r w:rsidRPr="00060EBC">
              <w:rPr>
                <w:i/>
                <w:iCs/>
                <w:sz w:val="26"/>
                <w:szCs w:val="26"/>
                <w:lang w:val="es-ES"/>
              </w:rPr>
              <w:t>(Ký, họ tên)</w:t>
            </w:r>
          </w:p>
        </w:tc>
        <w:tc>
          <w:tcPr>
            <w:tcW w:w="3543" w:type="dxa"/>
          </w:tcPr>
          <w:p w:rsidR="004521AB" w:rsidRPr="00060EBC" w:rsidRDefault="004521AB">
            <w:pPr>
              <w:spacing w:before="80"/>
              <w:jc w:val="center"/>
              <w:rPr>
                <w:i/>
                <w:iCs/>
                <w:sz w:val="26"/>
                <w:szCs w:val="26"/>
                <w:lang w:val="es-ES"/>
              </w:rPr>
            </w:pPr>
            <w:r w:rsidRPr="00060EBC">
              <w:rPr>
                <w:i/>
                <w:iCs/>
                <w:sz w:val="26"/>
                <w:szCs w:val="26"/>
                <w:lang w:val="es-ES"/>
              </w:rPr>
              <w:t>Ngày … tháng … năm …</w:t>
            </w:r>
          </w:p>
          <w:p w:rsidR="004521AB" w:rsidRPr="00060EBC" w:rsidRDefault="004521AB">
            <w:pPr>
              <w:spacing w:before="80"/>
              <w:jc w:val="center"/>
              <w:rPr>
                <w:b/>
                <w:bCs/>
                <w:sz w:val="26"/>
                <w:szCs w:val="26"/>
                <w:lang w:val="es-ES"/>
              </w:rPr>
            </w:pPr>
            <w:r w:rsidRPr="00060EBC">
              <w:rPr>
                <w:b/>
                <w:bCs/>
                <w:sz w:val="26"/>
                <w:szCs w:val="26"/>
                <w:lang w:val="es-ES"/>
              </w:rPr>
              <w:t>Thủ trưởng đơn vị</w:t>
            </w:r>
          </w:p>
          <w:p w:rsidR="004521AB" w:rsidRPr="00060EBC" w:rsidRDefault="004521AB">
            <w:pPr>
              <w:spacing w:before="80"/>
              <w:jc w:val="center"/>
              <w:rPr>
                <w:b/>
                <w:bCs/>
                <w:i/>
                <w:iCs/>
                <w:sz w:val="26"/>
                <w:szCs w:val="26"/>
                <w:lang w:val="es-ES"/>
              </w:rPr>
            </w:pPr>
            <w:r w:rsidRPr="00060EBC">
              <w:rPr>
                <w:i/>
                <w:iCs/>
                <w:sz w:val="26"/>
                <w:szCs w:val="26"/>
                <w:lang w:val="es-ES"/>
              </w:rPr>
              <w:t>(Ký, đóng dấu, họ tên)</w:t>
            </w:r>
          </w:p>
        </w:tc>
      </w:tr>
    </w:tbl>
    <w:p w:rsidR="002908C9" w:rsidRPr="00060EBC" w:rsidRDefault="002908C9">
      <w:pPr>
        <w:spacing w:before="120" w:line="288" w:lineRule="auto"/>
        <w:ind w:firstLine="567"/>
        <w:jc w:val="both"/>
        <w:rPr>
          <w:b/>
          <w:sz w:val="26"/>
          <w:szCs w:val="26"/>
          <w:lang w:val="es-ES"/>
        </w:rPr>
      </w:pPr>
    </w:p>
    <w:p w:rsidR="002908C9" w:rsidRPr="00060EBC" w:rsidRDefault="002908C9" w:rsidP="00C837C0">
      <w:pPr>
        <w:spacing w:before="120" w:line="288" w:lineRule="auto"/>
        <w:jc w:val="both"/>
        <w:rPr>
          <w:b/>
          <w:sz w:val="26"/>
          <w:szCs w:val="26"/>
          <w:lang w:val="es-ES"/>
        </w:rPr>
      </w:pPr>
    </w:p>
    <w:p w:rsidR="00383AE1" w:rsidRPr="00060EBC" w:rsidRDefault="0087305F" w:rsidP="00274587">
      <w:pPr>
        <w:spacing w:before="120" w:after="120" w:line="288" w:lineRule="auto"/>
        <w:ind w:firstLine="720"/>
        <w:jc w:val="both"/>
        <w:rPr>
          <w:b/>
          <w:sz w:val="26"/>
          <w:szCs w:val="26"/>
          <w:lang w:val="es-ES"/>
        </w:rPr>
      </w:pPr>
      <w:r w:rsidRPr="00060EBC">
        <w:rPr>
          <w:b/>
          <w:sz w:val="26"/>
          <w:szCs w:val="26"/>
          <w:lang w:val="es-ES"/>
        </w:rPr>
        <w:lastRenderedPageBreak/>
        <w:t>Biểu số 012</w:t>
      </w:r>
      <w:r w:rsidR="004521AB" w:rsidRPr="00060EBC">
        <w:rPr>
          <w:b/>
          <w:sz w:val="26"/>
          <w:szCs w:val="26"/>
          <w:lang w:val="es-ES"/>
        </w:rPr>
        <w:t>.N/BCB-TC: Doanh thu phí</w:t>
      </w:r>
      <w:r w:rsidR="00383AE1" w:rsidRPr="00060EBC">
        <w:rPr>
          <w:b/>
          <w:sz w:val="26"/>
          <w:szCs w:val="26"/>
          <w:lang w:val="es-ES"/>
        </w:rPr>
        <w:t xml:space="preserve"> bảo hiểm và trả tiền bảo hiểm</w:t>
      </w:r>
    </w:p>
    <w:p w:rsidR="00461AC3" w:rsidRPr="00060EBC" w:rsidRDefault="004521AB" w:rsidP="00274587">
      <w:pPr>
        <w:spacing w:before="120" w:after="120" w:line="288" w:lineRule="auto"/>
        <w:ind w:firstLine="720"/>
        <w:jc w:val="both"/>
        <w:rPr>
          <w:b/>
          <w:sz w:val="26"/>
          <w:szCs w:val="26"/>
          <w:lang w:val="es-ES"/>
        </w:rPr>
      </w:pPr>
      <w:r w:rsidRPr="00060EBC">
        <w:rPr>
          <w:b/>
          <w:sz w:val="26"/>
          <w:szCs w:val="26"/>
          <w:lang w:val="es-ES"/>
        </w:rPr>
        <w:t>1. Khái niệm, phương pháp tính</w:t>
      </w:r>
    </w:p>
    <w:p w:rsidR="00461AC3" w:rsidRPr="00060EBC" w:rsidRDefault="00461AC3" w:rsidP="00274587">
      <w:pPr>
        <w:spacing w:before="120" w:after="120" w:line="288" w:lineRule="auto"/>
        <w:ind w:firstLine="720"/>
        <w:jc w:val="both"/>
        <w:rPr>
          <w:rFonts w:eastAsia="Calibri"/>
          <w:sz w:val="26"/>
          <w:szCs w:val="26"/>
        </w:rPr>
      </w:pPr>
      <w:r w:rsidRPr="00060EBC">
        <w:rPr>
          <w:rFonts w:eastAsia="Calibri"/>
          <w:sz w:val="26"/>
          <w:szCs w:val="26"/>
        </w:rPr>
        <w:t xml:space="preserve">a) </w:t>
      </w:r>
      <w:r w:rsidR="00431BF0" w:rsidRPr="00060EBC">
        <w:rPr>
          <w:rFonts w:eastAsia="Calibri"/>
          <w:sz w:val="26"/>
          <w:szCs w:val="26"/>
        </w:rPr>
        <w:t xml:space="preserve">Doanh </w:t>
      </w:r>
      <w:proofErr w:type="gramStart"/>
      <w:r w:rsidRPr="00060EBC">
        <w:rPr>
          <w:rFonts w:eastAsia="Calibri"/>
          <w:sz w:val="26"/>
          <w:szCs w:val="26"/>
        </w:rPr>
        <w:t>thu</w:t>
      </w:r>
      <w:proofErr w:type="gramEnd"/>
      <w:r w:rsidRPr="00060EBC">
        <w:rPr>
          <w:rFonts w:eastAsia="Calibri"/>
          <w:sz w:val="26"/>
          <w:szCs w:val="26"/>
        </w:rPr>
        <w:t xml:space="preserve"> phí bảo hiểm là tổng doanh thu phí bảo hiểm của các doanh nghiệp bảo hiểm nhân thọ, phi nhân thọ và các doanh nghiệp bảo hiểm sức khỏe. </w:t>
      </w:r>
      <w:proofErr w:type="gramStart"/>
      <w:r w:rsidRPr="00060EBC">
        <w:rPr>
          <w:rFonts w:eastAsia="Calibri"/>
          <w:sz w:val="26"/>
          <w:szCs w:val="26"/>
        </w:rPr>
        <w:t>Chi trả bảo hiểm là trả tiền bảo hiểm (bao gồm chi bồi thường bảo hiểm phi nhân thọ, chi bồi thường và trả tiền bảo hiểm nhân thọ, chi bồi thường và trả tiền bảo hiểm sức khỏe).</w:t>
      </w:r>
      <w:proofErr w:type="gramEnd"/>
      <w:r w:rsidRPr="00060EBC">
        <w:rPr>
          <w:rFonts w:eastAsia="Calibri"/>
          <w:sz w:val="26"/>
          <w:szCs w:val="26"/>
        </w:rPr>
        <w:t xml:space="preserve"> </w:t>
      </w:r>
    </w:p>
    <w:p w:rsidR="009B59B7" w:rsidRPr="00060EBC" w:rsidRDefault="009B59B7" w:rsidP="00644351">
      <w:pPr>
        <w:spacing w:before="120" w:after="120" w:line="288" w:lineRule="auto"/>
        <w:ind w:firstLine="720"/>
        <w:rPr>
          <w:sz w:val="26"/>
          <w:szCs w:val="26"/>
          <w:lang w:val="es-ES"/>
        </w:rPr>
      </w:pPr>
      <w:r w:rsidRPr="00060EBC">
        <w:rPr>
          <w:sz w:val="26"/>
          <w:szCs w:val="26"/>
          <w:lang w:val="es-ES"/>
        </w:rPr>
        <w:t>b) Cách tính</w:t>
      </w:r>
      <w:r w:rsidR="00F773D1" w:rsidRPr="00060EBC">
        <w:rPr>
          <w:sz w:val="26"/>
          <w:szCs w:val="26"/>
          <w:lang w:val="es-ES"/>
        </w:rPr>
        <w:t xml:space="preserve"> tổng thu phí bảo hiểm</w:t>
      </w:r>
    </w:p>
    <w:p w:rsidR="00B61B29" w:rsidRPr="00060EBC" w:rsidRDefault="00B61B29" w:rsidP="00B61B29">
      <w:pPr>
        <w:spacing w:before="120" w:after="120"/>
        <w:ind w:firstLine="720"/>
        <w:jc w:val="both"/>
        <w:rPr>
          <w:rFonts w:eastAsia="Calibri"/>
          <w:sz w:val="26"/>
          <w:szCs w:val="26"/>
          <w:lang w:val="nl-NL"/>
        </w:rPr>
      </w:pPr>
      <w:r w:rsidRPr="00060EBC">
        <w:rPr>
          <w:rFonts w:eastAsia="Calibri"/>
          <w:sz w:val="26"/>
          <w:szCs w:val="26"/>
          <w:lang w:val="nl-NL"/>
        </w:rPr>
        <w:t>Công thức tính:</w:t>
      </w:r>
    </w:p>
    <w:tbl>
      <w:tblPr>
        <w:tblW w:w="8079" w:type="dxa"/>
        <w:jc w:val="center"/>
        <w:tblLayout w:type="fixed"/>
        <w:tblLook w:val="04A0" w:firstRow="1" w:lastRow="0" w:firstColumn="1" w:lastColumn="0" w:noHBand="0" w:noVBand="1"/>
      </w:tblPr>
      <w:tblGrid>
        <w:gridCol w:w="1593"/>
        <w:gridCol w:w="374"/>
        <w:gridCol w:w="1694"/>
        <w:gridCol w:w="374"/>
        <w:gridCol w:w="1694"/>
        <w:gridCol w:w="400"/>
        <w:gridCol w:w="1950"/>
      </w:tblGrid>
      <w:tr w:rsidR="00FC1817" w:rsidRPr="00060EBC" w:rsidTr="00A2759C">
        <w:trPr>
          <w:trHeight w:val="845"/>
          <w:jc w:val="center"/>
        </w:trPr>
        <w:tc>
          <w:tcPr>
            <w:tcW w:w="1593"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Doanh thu phí bảo hiểm</w:t>
            </w:r>
          </w:p>
        </w:tc>
        <w:tc>
          <w:tcPr>
            <w:tcW w:w="374"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1694"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Phí bảo hiểm phi nhân thọ</w:t>
            </w:r>
          </w:p>
        </w:tc>
        <w:tc>
          <w:tcPr>
            <w:tcW w:w="374"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1694"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Phí bảo hiểm nhân thọ</w:t>
            </w:r>
          </w:p>
        </w:tc>
        <w:tc>
          <w:tcPr>
            <w:tcW w:w="400"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1950" w:type="dxa"/>
            <w:vAlign w:val="center"/>
          </w:tcPr>
          <w:p w:rsidR="00B61B29" w:rsidRPr="00060EBC" w:rsidRDefault="00B61B29" w:rsidP="00A2759C">
            <w:pPr>
              <w:spacing w:before="120" w:after="120"/>
              <w:jc w:val="center"/>
              <w:rPr>
                <w:rFonts w:eastAsia="MS Mincho"/>
                <w:bCs/>
                <w:sz w:val="26"/>
                <w:szCs w:val="26"/>
                <w:lang w:val="nl-NL"/>
              </w:rPr>
            </w:pPr>
            <w:r w:rsidRPr="00060EBC">
              <w:rPr>
                <w:rFonts w:eastAsia="MS Mincho"/>
                <w:bCs/>
                <w:sz w:val="26"/>
                <w:szCs w:val="26"/>
                <w:lang w:val="nl-NL"/>
              </w:rPr>
              <w:t>Phí bảo hiểm  sức khỏe</w:t>
            </w:r>
          </w:p>
        </w:tc>
      </w:tr>
    </w:tbl>
    <w:p w:rsidR="00B61B29" w:rsidRPr="00060EBC" w:rsidRDefault="00B61B29" w:rsidP="00274587">
      <w:pPr>
        <w:spacing w:before="120" w:after="120" w:line="288" w:lineRule="auto"/>
        <w:ind w:firstLine="720"/>
        <w:jc w:val="both"/>
        <w:rPr>
          <w:rFonts w:eastAsia="MS Mincho"/>
          <w:bCs/>
          <w:sz w:val="26"/>
          <w:szCs w:val="26"/>
          <w:lang w:val="nl-NL"/>
        </w:rPr>
      </w:pPr>
      <w:r w:rsidRPr="00060EBC">
        <w:rPr>
          <w:rFonts w:eastAsia="MS Mincho"/>
          <w:bCs/>
          <w:sz w:val="26"/>
          <w:szCs w:val="26"/>
          <w:lang w:val="nl-NL"/>
        </w:rPr>
        <w:t>Trong đó:</w:t>
      </w:r>
    </w:p>
    <w:p w:rsidR="00B61B29" w:rsidRPr="00060EBC" w:rsidRDefault="00B61B29" w:rsidP="00274587">
      <w:pPr>
        <w:spacing w:before="120" w:after="120" w:line="288" w:lineRule="auto"/>
        <w:ind w:firstLine="720"/>
        <w:jc w:val="both"/>
        <w:rPr>
          <w:rFonts w:eastAsia="MS Mincho"/>
          <w:bCs/>
          <w:sz w:val="26"/>
          <w:szCs w:val="26"/>
          <w:lang w:val="nl-NL"/>
        </w:rPr>
      </w:pPr>
      <w:r w:rsidRPr="00060EBC">
        <w:rPr>
          <w:rFonts w:eastAsia="MS Mincho"/>
          <w:bCs/>
          <w:sz w:val="26"/>
          <w:szCs w:val="26"/>
          <w:lang w:val="nl-NL"/>
        </w:rPr>
        <w:t>- Phí bảo hiểm phi nhân thọ phản ánh tổng số doanh thu phí bảo hiểm gốc sau khi trừ (-) các khoản giảm phí bảo hiểm gốc, hoàn phí bảo hiểm gốc phát sinh trong kỳ báo cáo của doanh nghiệp bảo hiểm phi nhân thọ.</w:t>
      </w:r>
    </w:p>
    <w:p w:rsidR="00B61B29" w:rsidRPr="00060EBC" w:rsidRDefault="00B61B29" w:rsidP="00274587">
      <w:pPr>
        <w:spacing w:before="120" w:after="120" w:line="288" w:lineRule="auto"/>
        <w:ind w:firstLine="720"/>
        <w:jc w:val="both"/>
        <w:rPr>
          <w:rFonts w:eastAsia="MS Mincho"/>
          <w:bCs/>
          <w:sz w:val="26"/>
          <w:szCs w:val="26"/>
          <w:lang w:val="nl-NL"/>
        </w:rPr>
      </w:pPr>
      <w:r w:rsidRPr="00060EBC">
        <w:rPr>
          <w:rFonts w:eastAsia="MS Mincho"/>
          <w:bCs/>
          <w:sz w:val="26"/>
          <w:szCs w:val="26"/>
          <w:lang w:val="nl-NL"/>
        </w:rPr>
        <w:t>- Phí bảo hiểm nhân thọ phản ánh tổng số doanh thu phí bảo hiểm gốc sau khi trừ (-) các khoản giảm phí bảo hiểm gốc, hoàn phí bảo hiểm gốc phát sinh trong kỳ báo cáo của doanh nghiệp bảo hiểm nhân thọ.</w:t>
      </w:r>
    </w:p>
    <w:p w:rsidR="00B61B29" w:rsidRPr="00060EBC" w:rsidRDefault="00B61B29" w:rsidP="00274587">
      <w:pPr>
        <w:spacing w:before="120" w:after="120" w:line="288" w:lineRule="auto"/>
        <w:ind w:firstLine="720"/>
        <w:jc w:val="both"/>
        <w:rPr>
          <w:rFonts w:eastAsia="MS Mincho"/>
          <w:bCs/>
          <w:sz w:val="26"/>
          <w:szCs w:val="26"/>
          <w:lang w:val="nl-NL"/>
        </w:rPr>
      </w:pPr>
      <w:r w:rsidRPr="00060EBC">
        <w:rPr>
          <w:rFonts w:eastAsia="MS Mincho"/>
          <w:bCs/>
          <w:sz w:val="26"/>
          <w:szCs w:val="26"/>
          <w:lang w:val="nl-NL"/>
        </w:rPr>
        <w:t>- Phí bảo hiểm sức khỏe phản ánh tổng số doanh thu phí bảo hiểm gốc sau khi trừ (-) các khoản giảm phí bảo hiểm gốc, hoàn phí bảo hiểm gốc phát sinh trong kỳ báo cáo của doanh nghiệp bảo hiểm sức khỏe.</w:t>
      </w:r>
    </w:p>
    <w:p w:rsidR="00B61B29" w:rsidRPr="00060EBC" w:rsidRDefault="00B61B29" w:rsidP="00B61B29">
      <w:pPr>
        <w:spacing w:before="120" w:after="120" w:line="264" w:lineRule="auto"/>
        <w:ind w:firstLine="720"/>
        <w:jc w:val="both"/>
        <w:rPr>
          <w:rFonts w:eastAsia="MS Mincho"/>
          <w:bCs/>
          <w:sz w:val="26"/>
          <w:szCs w:val="26"/>
          <w:lang w:val="nl-NL"/>
        </w:rPr>
      </w:pPr>
      <w:r w:rsidRPr="00060EBC">
        <w:rPr>
          <w:rFonts w:eastAsia="MS Mincho"/>
          <w:bCs/>
          <w:sz w:val="26"/>
          <w:szCs w:val="26"/>
          <w:lang w:val="nl-NL"/>
        </w:rPr>
        <w:t xml:space="preserve">c) </w:t>
      </w:r>
      <w:r w:rsidR="00CF19C8" w:rsidRPr="00060EBC">
        <w:rPr>
          <w:rFonts w:eastAsia="MS Mincho"/>
          <w:bCs/>
          <w:sz w:val="26"/>
          <w:szCs w:val="26"/>
          <w:lang w:val="nl-NL"/>
        </w:rPr>
        <w:t>Cách tính trả tiền bả</w:t>
      </w:r>
      <w:r w:rsidR="004E4AA6" w:rsidRPr="00060EBC">
        <w:rPr>
          <w:rFonts w:eastAsia="MS Mincho"/>
          <w:bCs/>
          <w:sz w:val="26"/>
          <w:szCs w:val="26"/>
          <w:lang w:val="nl-NL"/>
        </w:rPr>
        <w:t>o hiểm</w:t>
      </w:r>
    </w:p>
    <w:p w:rsidR="004E4AA6" w:rsidRPr="00060EBC" w:rsidRDefault="004E4AA6" w:rsidP="004E4AA6">
      <w:pPr>
        <w:widowControl w:val="0"/>
        <w:spacing w:before="120" w:after="120"/>
        <w:ind w:firstLine="720"/>
        <w:jc w:val="both"/>
        <w:rPr>
          <w:rFonts w:eastAsia="Courier New"/>
          <w:sz w:val="26"/>
          <w:szCs w:val="26"/>
          <w:lang w:eastAsia="vi-VN"/>
        </w:rPr>
      </w:pPr>
      <w:r w:rsidRPr="00060EBC">
        <w:rPr>
          <w:rFonts w:eastAsia="Courier New"/>
          <w:sz w:val="26"/>
          <w:szCs w:val="26"/>
          <w:lang w:eastAsia="vi-VN"/>
        </w:rPr>
        <w:t>Công thức tính:</w:t>
      </w:r>
    </w:p>
    <w:tbl>
      <w:tblPr>
        <w:tblW w:w="8750" w:type="dxa"/>
        <w:jc w:val="center"/>
        <w:tblLayout w:type="fixed"/>
        <w:tblLook w:val="04A0" w:firstRow="1" w:lastRow="0" w:firstColumn="1" w:lastColumn="0" w:noHBand="0" w:noVBand="1"/>
      </w:tblPr>
      <w:tblGrid>
        <w:gridCol w:w="1574"/>
        <w:gridCol w:w="264"/>
        <w:gridCol w:w="1843"/>
        <w:gridCol w:w="283"/>
        <w:gridCol w:w="2127"/>
        <w:gridCol w:w="283"/>
        <w:gridCol w:w="2376"/>
      </w:tblGrid>
      <w:tr w:rsidR="00FC1817" w:rsidRPr="00060EBC" w:rsidTr="00A2759C">
        <w:trPr>
          <w:trHeight w:val="845"/>
          <w:jc w:val="center"/>
        </w:trPr>
        <w:tc>
          <w:tcPr>
            <w:tcW w:w="1574"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 xml:space="preserve">Trả tiền </w:t>
            </w:r>
            <w:r w:rsidRPr="00060EBC">
              <w:rPr>
                <w:rFonts w:eastAsia="MS Mincho"/>
                <w:bCs/>
                <w:sz w:val="26"/>
                <w:szCs w:val="26"/>
                <w:lang w:val="nl-NL"/>
              </w:rPr>
              <w:br/>
              <w:t>bảo hiểm</w:t>
            </w:r>
          </w:p>
        </w:tc>
        <w:tc>
          <w:tcPr>
            <w:tcW w:w="264"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1843"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Chi bồi thường bảo hiểm phi nhân thọ</w:t>
            </w:r>
          </w:p>
        </w:tc>
        <w:tc>
          <w:tcPr>
            <w:tcW w:w="283"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2127"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Chi bồi thường và trả tiền bảo hiểm nhân thọ</w:t>
            </w:r>
          </w:p>
        </w:tc>
        <w:tc>
          <w:tcPr>
            <w:tcW w:w="283"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w:t>
            </w:r>
          </w:p>
        </w:tc>
        <w:tc>
          <w:tcPr>
            <w:tcW w:w="2376" w:type="dxa"/>
            <w:vAlign w:val="center"/>
          </w:tcPr>
          <w:p w:rsidR="004E4AA6" w:rsidRPr="00060EBC" w:rsidRDefault="004E4AA6" w:rsidP="00A2759C">
            <w:pPr>
              <w:spacing w:before="120" w:after="120"/>
              <w:jc w:val="center"/>
              <w:rPr>
                <w:rFonts w:eastAsia="MS Mincho"/>
                <w:bCs/>
                <w:sz w:val="26"/>
                <w:szCs w:val="26"/>
                <w:lang w:val="nl-NL"/>
              </w:rPr>
            </w:pPr>
            <w:r w:rsidRPr="00060EBC">
              <w:rPr>
                <w:rFonts w:eastAsia="MS Mincho"/>
                <w:bCs/>
                <w:sz w:val="26"/>
                <w:szCs w:val="26"/>
                <w:lang w:val="nl-NL"/>
              </w:rPr>
              <w:t>Chi bồi thường và trả tiền bảo hiểm  sức khỏe</w:t>
            </w:r>
          </w:p>
        </w:tc>
      </w:tr>
    </w:tbl>
    <w:p w:rsidR="004E4AA6" w:rsidRPr="00060EBC" w:rsidRDefault="004E4AA6" w:rsidP="00274587">
      <w:pPr>
        <w:spacing w:before="80" w:after="80" w:line="278" w:lineRule="auto"/>
        <w:ind w:firstLine="720"/>
        <w:jc w:val="both"/>
        <w:rPr>
          <w:rFonts w:eastAsia="MS Mincho"/>
          <w:bCs/>
          <w:sz w:val="26"/>
          <w:szCs w:val="26"/>
          <w:lang w:val="nl-NL"/>
        </w:rPr>
      </w:pPr>
      <w:r w:rsidRPr="00060EBC">
        <w:rPr>
          <w:rFonts w:eastAsia="MS Mincho"/>
          <w:bCs/>
          <w:sz w:val="26"/>
          <w:szCs w:val="26"/>
          <w:lang w:val="nl-NL"/>
        </w:rPr>
        <w:t>Trong đó:</w:t>
      </w:r>
    </w:p>
    <w:p w:rsidR="004E4AA6" w:rsidRPr="00060EBC" w:rsidRDefault="004E4AA6" w:rsidP="00274587">
      <w:pPr>
        <w:spacing w:before="80" w:after="80" w:line="278" w:lineRule="auto"/>
        <w:ind w:firstLine="720"/>
        <w:jc w:val="both"/>
        <w:rPr>
          <w:rFonts w:eastAsia="MS Mincho"/>
          <w:bCs/>
          <w:sz w:val="26"/>
          <w:szCs w:val="26"/>
          <w:lang w:val="nl-NL"/>
        </w:rPr>
      </w:pPr>
      <w:r w:rsidRPr="00060EBC">
        <w:rPr>
          <w:rFonts w:eastAsia="MS Mincho"/>
          <w:bCs/>
          <w:sz w:val="26"/>
          <w:szCs w:val="26"/>
          <w:lang w:val="nl-NL"/>
        </w:rPr>
        <w:t>- Chi bồi thường bảo hiểm phi nhân thọ phản ánh tổng số chi bồi thường bảo hiểm gốc của doanh nghiệp bảo hiểm phi nhân thọ phát sinh trong kỳ báo cáo.</w:t>
      </w:r>
    </w:p>
    <w:p w:rsidR="004E4AA6" w:rsidRPr="00060EBC" w:rsidRDefault="004E4AA6" w:rsidP="00274587">
      <w:pPr>
        <w:spacing w:before="80" w:after="80" w:line="278" w:lineRule="auto"/>
        <w:ind w:firstLine="720"/>
        <w:jc w:val="both"/>
        <w:rPr>
          <w:rFonts w:eastAsia="MS Mincho"/>
          <w:bCs/>
          <w:sz w:val="26"/>
          <w:szCs w:val="26"/>
          <w:lang w:val="nl-NL"/>
        </w:rPr>
      </w:pPr>
      <w:r w:rsidRPr="00060EBC">
        <w:rPr>
          <w:rFonts w:eastAsia="MS Mincho"/>
          <w:bCs/>
          <w:sz w:val="26"/>
          <w:szCs w:val="26"/>
          <w:lang w:val="nl-NL"/>
        </w:rPr>
        <w:t>- Chi bồi thường và trả tiền bảo hiểm nhân thọ phản ánh tổng số chi bồi thường và trả tiền bảo hiểm của doanh nghiệp bảo hiểm nhân thọ phát sinh trong kỳ báo cáo.</w:t>
      </w:r>
    </w:p>
    <w:p w:rsidR="00F86040" w:rsidRPr="00060EBC" w:rsidRDefault="004E4AA6" w:rsidP="00274587">
      <w:pPr>
        <w:spacing w:before="80" w:after="80" w:line="278" w:lineRule="auto"/>
        <w:ind w:firstLine="720"/>
        <w:jc w:val="both"/>
        <w:rPr>
          <w:rFonts w:eastAsia="MS Mincho"/>
          <w:bCs/>
          <w:sz w:val="26"/>
          <w:szCs w:val="26"/>
          <w:lang w:val="nl-NL"/>
        </w:rPr>
      </w:pPr>
      <w:r w:rsidRPr="00060EBC">
        <w:rPr>
          <w:rFonts w:eastAsia="MS Mincho"/>
          <w:bCs/>
          <w:sz w:val="26"/>
          <w:szCs w:val="26"/>
          <w:lang w:val="nl-NL"/>
        </w:rPr>
        <w:t>- Chi bồi thường và trả tiền bảo hiểm sức khỏe phản ánh tổng số chi bồi thường và trả tiền bảo hiểm của doanh nghiệp bảo hiểm sức khỏe phát sinh trong kỳ báo cáo.</w:t>
      </w:r>
    </w:p>
    <w:p w:rsidR="00FE3087" w:rsidRPr="00060EBC" w:rsidRDefault="00FE3087" w:rsidP="00FE3087">
      <w:pPr>
        <w:widowControl w:val="0"/>
        <w:tabs>
          <w:tab w:val="num" w:pos="-3120"/>
        </w:tabs>
        <w:spacing w:before="120" w:after="120" w:line="288" w:lineRule="auto"/>
        <w:ind w:firstLine="720"/>
        <w:jc w:val="both"/>
        <w:rPr>
          <w:sz w:val="26"/>
          <w:szCs w:val="26"/>
          <w:lang w:val="es-ES"/>
        </w:rPr>
      </w:pPr>
      <w:r w:rsidRPr="00060EBC">
        <w:rPr>
          <w:sz w:val="26"/>
          <w:lang w:val="es-ES"/>
        </w:rPr>
        <w:t>Kỳ báo cáo:</w:t>
      </w:r>
      <w:r w:rsidRPr="00060EBC">
        <w:rPr>
          <w:i/>
          <w:sz w:val="26"/>
          <w:lang w:val="es-ES"/>
        </w:rPr>
        <w:t xml:space="preserve"> </w:t>
      </w:r>
      <w:r w:rsidRPr="00060EBC">
        <w:rPr>
          <w:sz w:val="26"/>
          <w:szCs w:val="26"/>
          <w:lang w:val="es-ES"/>
        </w:rPr>
        <w:t>Ngày 25 tháng 6: Số liệu năm trước năm báo cáo (từ ngày 01/01 đến hết ngày 31/12).</w:t>
      </w:r>
    </w:p>
    <w:p w:rsidR="00A74654" w:rsidRPr="00060EBC" w:rsidRDefault="00A74654" w:rsidP="00274587">
      <w:pPr>
        <w:widowControl w:val="0"/>
        <w:tabs>
          <w:tab w:val="left" w:pos="0"/>
          <w:tab w:val="left" w:pos="360"/>
          <w:tab w:val="left" w:pos="900"/>
        </w:tabs>
        <w:spacing w:before="80" w:after="80" w:line="278" w:lineRule="auto"/>
        <w:ind w:firstLine="720"/>
        <w:jc w:val="both"/>
        <w:rPr>
          <w:b/>
          <w:sz w:val="26"/>
          <w:szCs w:val="26"/>
          <w:lang w:val="vi-VN"/>
        </w:rPr>
      </w:pPr>
      <w:r w:rsidRPr="00060EBC">
        <w:rPr>
          <w:b/>
          <w:iCs/>
          <w:sz w:val="26"/>
          <w:szCs w:val="26"/>
          <w:lang w:val="vi-VN"/>
        </w:rPr>
        <w:lastRenderedPageBreak/>
        <w:t>2.</w:t>
      </w:r>
      <w:r w:rsidRPr="00060EBC">
        <w:rPr>
          <w:b/>
          <w:sz w:val="26"/>
          <w:szCs w:val="26"/>
          <w:lang w:val="vi-VN"/>
        </w:rPr>
        <w:t xml:space="preserve"> Cách ghi biểu</w:t>
      </w:r>
    </w:p>
    <w:p w:rsidR="00FD7FD4" w:rsidRPr="00060EBC" w:rsidRDefault="00FD7FD4" w:rsidP="00274587">
      <w:pPr>
        <w:spacing w:before="80" w:after="80" w:line="278" w:lineRule="auto"/>
        <w:ind w:firstLine="720"/>
        <w:jc w:val="both"/>
        <w:rPr>
          <w:sz w:val="26"/>
          <w:szCs w:val="26"/>
          <w:lang w:val="en-GB"/>
        </w:rPr>
      </w:pPr>
      <w:r w:rsidRPr="00060EBC">
        <w:rPr>
          <w:sz w:val="26"/>
          <w:szCs w:val="26"/>
          <w:lang w:val="en-GB"/>
        </w:rPr>
        <w:t>- Cột 1: Ghi loại hình doanh nghiệp</w:t>
      </w:r>
      <w:r w:rsidR="007F10D4" w:rsidRPr="00060EBC">
        <w:rPr>
          <w:sz w:val="26"/>
          <w:szCs w:val="26"/>
          <w:lang w:val="en-GB"/>
        </w:rPr>
        <w:t xml:space="preserve"> tương ứng của cột A.</w:t>
      </w:r>
    </w:p>
    <w:p w:rsidR="00A74654" w:rsidRPr="00060EBC" w:rsidRDefault="00A74654" w:rsidP="00274587">
      <w:pPr>
        <w:spacing w:before="80" w:after="80" w:line="278" w:lineRule="auto"/>
        <w:ind w:firstLine="720"/>
        <w:jc w:val="both"/>
        <w:rPr>
          <w:sz w:val="26"/>
          <w:szCs w:val="26"/>
          <w:lang w:val="en-GB"/>
        </w:rPr>
      </w:pPr>
      <w:r w:rsidRPr="00060EBC">
        <w:rPr>
          <w:sz w:val="26"/>
          <w:szCs w:val="26"/>
          <w:lang w:val="en-GB"/>
        </w:rPr>
        <w:t xml:space="preserve">- </w:t>
      </w:r>
      <w:r w:rsidR="00FD7FD4" w:rsidRPr="00060EBC">
        <w:rPr>
          <w:sz w:val="26"/>
          <w:szCs w:val="26"/>
          <w:lang w:val="vi-VN"/>
        </w:rPr>
        <w:t>Cột 2</w:t>
      </w:r>
      <w:r w:rsidRPr="00060EBC">
        <w:rPr>
          <w:sz w:val="26"/>
          <w:szCs w:val="26"/>
          <w:lang w:val="en-GB"/>
        </w:rPr>
        <w:t xml:space="preserve">: Ghi </w:t>
      </w:r>
      <w:r w:rsidRPr="00060EBC">
        <w:rPr>
          <w:sz w:val="26"/>
          <w:szCs w:val="26"/>
        </w:rPr>
        <w:t xml:space="preserve">doanh </w:t>
      </w:r>
      <w:proofErr w:type="gramStart"/>
      <w:r w:rsidRPr="00060EBC">
        <w:rPr>
          <w:sz w:val="26"/>
          <w:szCs w:val="26"/>
        </w:rPr>
        <w:t>thu</w:t>
      </w:r>
      <w:proofErr w:type="gramEnd"/>
      <w:r w:rsidRPr="00060EBC">
        <w:rPr>
          <w:sz w:val="26"/>
          <w:szCs w:val="26"/>
        </w:rPr>
        <w:t xml:space="preserve"> phí bảo hiểm theo các dòng tương ứng của cột A.</w:t>
      </w:r>
    </w:p>
    <w:p w:rsidR="00A74654" w:rsidRPr="00060EBC" w:rsidRDefault="006911EC" w:rsidP="00274587">
      <w:pPr>
        <w:spacing w:before="80" w:after="80" w:line="278" w:lineRule="auto"/>
        <w:ind w:firstLine="720"/>
        <w:jc w:val="both"/>
        <w:rPr>
          <w:sz w:val="26"/>
          <w:szCs w:val="26"/>
          <w:lang w:val="en-GB"/>
        </w:rPr>
      </w:pPr>
      <w:r w:rsidRPr="00060EBC">
        <w:rPr>
          <w:sz w:val="26"/>
          <w:szCs w:val="26"/>
          <w:lang w:val="en-GB"/>
        </w:rPr>
        <w:t>- Cột 3</w:t>
      </w:r>
      <w:r w:rsidR="00A74654" w:rsidRPr="00060EBC">
        <w:rPr>
          <w:sz w:val="26"/>
          <w:szCs w:val="26"/>
          <w:lang w:val="en-GB"/>
        </w:rPr>
        <w:t>:</w:t>
      </w:r>
      <w:r w:rsidR="00D13FB1" w:rsidRPr="00060EBC">
        <w:rPr>
          <w:sz w:val="26"/>
          <w:szCs w:val="26"/>
        </w:rPr>
        <w:t xml:space="preserve"> Ghi trả tiền bảo hiểm </w:t>
      </w:r>
      <w:proofErr w:type="gramStart"/>
      <w:r w:rsidR="00D13FB1" w:rsidRPr="00060EBC">
        <w:rPr>
          <w:sz w:val="26"/>
          <w:szCs w:val="26"/>
        </w:rPr>
        <w:t>theo</w:t>
      </w:r>
      <w:proofErr w:type="gramEnd"/>
      <w:r w:rsidR="00D13FB1" w:rsidRPr="00060EBC">
        <w:rPr>
          <w:sz w:val="26"/>
          <w:szCs w:val="26"/>
        </w:rPr>
        <w:t xml:space="preserve"> các dòng tương ứng của cột A.</w:t>
      </w:r>
    </w:p>
    <w:p w:rsidR="00A74654" w:rsidRPr="00060EBC" w:rsidRDefault="00A74654" w:rsidP="00274587">
      <w:pPr>
        <w:widowControl w:val="0"/>
        <w:spacing w:before="80" w:after="80" w:line="278" w:lineRule="auto"/>
        <w:ind w:firstLine="720"/>
        <w:jc w:val="both"/>
        <w:rPr>
          <w:b/>
          <w:sz w:val="26"/>
          <w:szCs w:val="26"/>
          <w:lang w:val="vi-VN"/>
        </w:rPr>
      </w:pPr>
      <w:r w:rsidRPr="00060EBC">
        <w:rPr>
          <w:b/>
          <w:sz w:val="26"/>
          <w:szCs w:val="26"/>
          <w:lang w:val="vi-VN"/>
        </w:rPr>
        <w:t>3. Nguồn số liệu</w:t>
      </w:r>
    </w:p>
    <w:p w:rsidR="00A74654" w:rsidRPr="00060EBC" w:rsidRDefault="00A74654" w:rsidP="006911EC">
      <w:pPr>
        <w:tabs>
          <w:tab w:val="num" w:pos="-3000"/>
        </w:tabs>
        <w:spacing w:before="80" w:after="80" w:line="278" w:lineRule="auto"/>
        <w:ind w:firstLine="720"/>
        <w:jc w:val="both"/>
        <w:rPr>
          <w:sz w:val="26"/>
          <w:szCs w:val="26"/>
          <w:lang w:val="es-ES"/>
        </w:rPr>
      </w:pPr>
      <w:r w:rsidRPr="00060EBC">
        <w:rPr>
          <w:sz w:val="26"/>
          <w:szCs w:val="26"/>
          <w:lang w:val="es-ES"/>
        </w:rPr>
        <w:t>Chế độ báo cáo thống kê ng</w:t>
      </w:r>
      <w:r w:rsidR="006911EC" w:rsidRPr="00060EBC">
        <w:rPr>
          <w:sz w:val="26"/>
          <w:szCs w:val="26"/>
          <w:lang w:val="es-ES"/>
        </w:rPr>
        <w:t>ành tài chính của Bộ Tài chính</w:t>
      </w: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4521AB" w:rsidRPr="00060EBC" w:rsidRDefault="004521AB"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531889" w:rsidRPr="00060EBC" w:rsidRDefault="00531889"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b/>
          <w:sz w:val="26"/>
          <w:szCs w:val="26"/>
          <w:lang w:val="es-ES"/>
        </w:rPr>
      </w:pPr>
    </w:p>
    <w:p w:rsidR="00A74654" w:rsidRPr="00060EBC" w:rsidRDefault="00A74654" w:rsidP="00644351">
      <w:pPr>
        <w:spacing w:before="120" w:after="120" w:line="278" w:lineRule="auto"/>
        <w:ind w:firstLine="720"/>
        <w:jc w:val="both"/>
        <w:rPr>
          <w:sz w:val="26"/>
          <w:szCs w:val="26"/>
          <w:lang w:val="es-ES"/>
        </w:rPr>
      </w:pPr>
    </w:p>
    <w:tbl>
      <w:tblPr>
        <w:tblW w:w="5312" w:type="pct"/>
        <w:tblCellMar>
          <w:left w:w="57" w:type="dxa"/>
          <w:right w:w="57" w:type="dxa"/>
        </w:tblCellMar>
        <w:tblLook w:val="04A0" w:firstRow="1" w:lastRow="0" w:firstColumn="1" w:lastColumn="0" w:noHBand="0" w:noVBand="1"/>
      </w:tblPr>
      <w:tblGrid>
        <w:gridCol w:w="4223"/>
        <w:gridCol w:w="3557"/>
        <w:gridCol w:w="2476"/>
      </w:tblGrid>
      <w:tr w:rsidR="00060EBC" w:rsidRPr="00060EBC" w:rsidTr="00531889">
        <w:tc>
          <w:tcPr>
            <w:tcW w:w="2059" w:type="pct"/>
          </w:tcPr>
          <w:p w:rsidR="00402749" w:rsidRPr="00060EBC" w:rsidRDefault="00402749" w:rsidP="00447C62">
            <w:pPr>
              <w:rPr>
                <w:b/>
                <w:lang w:val="es-ES"/>
              </w:rPr>
            </w:pPr>
            <w:r w:rsidRPr="00060EBC">
              <w:rPr>
                <w:b/>
                <w:lang w:val="vi-VN"/>
              </w:rPr>
              <w:lastRenderedPageBreak/>
              <w:t>Biểu số</w:t>
            </w:r>
            <w:r w:rsidRPr="00060EBC">
              <w:rPr>
                <w:b/>
                <w:lang w:val="es-ES"/>
              </w:rPr>
              <w:t>:</w:t>
            </w:r>
            <w:r w:rsidRPr="00060EBC">
              <w:rPr>
                <w:b/>
                <w:lang w:val="vi-VN"/>
              </w:rPr>
              <w:t xml:space="preserve"> </w:t>
            </w:r>
            <w:r w:rsidRPr="00060EBC">
              <w:rPr>
                <w:b/>
                <w:lang w:val="es-ES"/>
              </w:rPr>
              <w:t>0</w:t>
            </w:r>
            <w:r w:rsidRPr="00060EBC">
              <w:rPr>
                <w:b/>
                <w:lang w:val="vi-VN"/>
              </w:rPr>
              <w:t>1</w:t>
            </w:r>
            <w:r w:rsidR="0087305F" w:rsidRPr="00060EBC">
              <w:rPr>
                <w:b/>
                <w:lang w:val="es-ES"/>
              </w:rPr>
              <w:t>3</w:t>
            </w:r>
            <w:r w:rsidRPr="00060EBC">
              <w:rPr>
                <w:b/>
                <w:lang w:val="es-ES"/>
              </w:rPr>
              <w:t>.H/</w:t>
            </w:r>
            <w:r w:rsidRPr="00060EBC">
              <w:rPr>
                <w:b/>
                <w:lang w:val="vi-VN"/>
              </w:rPr>
              <w:t>B</w:t>
            </w:r>
            <w:r w:rsidRPr="00060EBC">
              <w:rPr>
                <w:b/>
                <w:lang w:val="es-ES"/>
              </w:rPr>
              <w:t>CB-</w:t>
            </w:r>
            <w:r w:rsidRPr="00060EBC">
              <w:rPr>
                <w:b/>
                <w:lang w:val="vi-VN"/>
              </w:rPr>
              <w:t>TC</w:t>
            </w:r>
          </w:p>
          <w:p w:rsidR="00402749" w:rsidRPr="00060EBC" w:rsidRDefault="00402749" w:rsidP="00447C62">
            <w:pPr>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02749" w:rsidRPr="00060EBC" w:rsidRDefault="00402749" w:rsidP="00447C62">
            <w:pPr>
              <w:rPr>
                <w:lang w:val="vi-VN"/>
              </w:rPr>
            </w:pPr>
            <w:r w:rsidRPr="00060EBC">
              <w:rPr>
                <w:lang w:val="vi-VN"/>
              </w:rPr>
              <w:t>Ngày nhận báo cáo:</w:t>
            </w:r>
          </w:p>
          <w:p w:rsidR="00635B88" w:rsidRPr="00060EBC" w:rsidRDefault="00635B88" w:rsidP="00447C62">
            <w:r w:rsidRPr="00060EBC">
              <w:t>Báo cáo quý: Ngày 25 của tháng cuối quý</w:t>
            </w:r>
          </w:p>
          <w:p w:rsidR="00635B88" w:rsidRPr="00060EBC" w:rsidRDefault="009171AF" w:rsidP="00447C62">
            <w:r w:rsidRPr="00060EBC">
              <w:t>Báo cáo 6 tháng: Ngày 25</w:t>
            </w:r>
            <w:r w:rsidR="00635B88" w:rsidRPr="00060EBC">
              <w:t xml:space="preserve"> tháng 6</w:t>
            </w:r>
          </w:p>
          <w:p w:rsidR="00635B88" w:rsidRPr="00060EBC" w:rsidRDefault="009171AF" w:rsidP="00447C62">
            <w:r w:rsidRPr="00060EBC">
              <w:t>Báo cáo 9 tháng: Ngày 25</w:t>
            </w:r>
            <w:r w:rsidR="00635B88" w:rsidRPr="00060EBC">
              <w:t xml:space="preserve"> tháng 9</w:t>
            </w:r>
          </w:p>
          <w:p w:rsidR="00402749" w:rsidRPr="00060EBC" w:rsidRDefault="00635B88" w:rsidP="00447C62">
            <w:pPr>
              <w:rPr>
                <w:spacing w:val="-8"/>
                <w:lang w:val="es-ES"/>
              </w:rPr>
            </w:pPr>
            <w:r w:rsidRPr="00060EBC">
              <w:rPr>
                <w:spacing w:val="-8"/>
                <w:lang w:val="vi-VN"/>
              </w:rPr>
              <w:t xml:space="preserve">Báo cáo năm: </w:t>
            </w:r>
            <w:r w:rsidR="009171AF" w:rsidRPr="00060EBC">
              <w:rPr>
                <w:spacing w:val="-8"/>
              </w:rPr>
              <w:t>Ngày 25</w:t>
            </w:r>
            <w:r w:rsidRPr="00060EBC">
              <w:rPr>
                <w:spacing w:val="-8"/>
              </w:rPr>
              <w:t xml:space="preserve"> tháng 12</w:t>
            </w:r>
            <w:r w:rsidR="009171AF" w:rsidRPr="00060EBC">
              <w:rPr>
                <w:spacing w:val="-8"/>
              </w:rPr>
              <w:t xml:space="preserve"> năm báo cáo</w:t>
            </w:r>
          </w:p>
        </w:tc>
        <w:tc>
          <w:tcPr>
            <w:tcW w:w="1734" w:type="pct"/>
          </w:tcPr>
          <w:p w:rsidR="00402749" w:rsidRPr="00060EBC" w:rsidRDefault="00D079D6" w:rsidP="00447C62">
            <w:pPr>
              <w:jc w:val="center"/>
              <w:rPr>
                <w:b/>
                <w:sz w:val="26"/>
                <w:szCs w:val="26"/>
                <w:lang w:val="es-ES"/>
              </w:rPr>
            </w:pPr>
            <w:r w:rsidRPr="00060EBC">
              <w:rPr>
                <w:b/>
                <w:sz w:val="28"/>
                <w:lang w:val="es-ES"/>
              </w:rPr>
              <w:t xml:space="preserve"> </w:t>
            </w:r>
            <w:r w:rsidRPr="00060EBC">
              <w:rPr>
                <w:b/>
                <w:sz w:val="26"/>
                <w:szCs w:val="26"/>
                <w:lang w:val="es-ES"/>
              </w:rPr>
              <w:t>TÌNH HÌNH</w:t>
            </w:r>
            <w:r w:rsidR="00402749" w:rsidRPr="00060EBC">
              <w:rPr>
                <w:b/>
                <w:sz w:val="26"/>
                <w:szCs w:val="26"/>
                <w:lang w:val="es-ES"/>
              </w:rPr>
              <w:t xml:space="preserve"> THỊ TRƯỜNG CỔ PHIẾU</w:t>
            </w:r>
          </w:p>
          <w:p w:rsidR="00635B88" w:rsidRPr="00060EBC" w:rsidRDefault="00635B88" w:rsidP="00447C62">
            <w:pPr>
              <w:jc w:val="center"/>
              <w:rPr>
                <w:lang w:val="es-ES"/>
              </w:rPr>
            </w:pPr>
            <w:r w:rsidRPr="00060EBC">
              <w:rPr>
                <w:lang w:val="es-ES"/>
              </w:rPr>
              <w:t>Quý, 6 tháng 9 tháng, năm</w:t>
            </w:r>
          </w:p>
          <w:p w:rsidR="00402749" w:rsidRPr="00060EBC" w:rsidRDefault="00635B88" w:rsidP="00447C62">
            <w:pPr>
              <w:ind w:left="226"/>
              <w:jc w:val="center"/>
            </w:pPr>
            <w:r w:rsidRPr="00060EBC">
              <w:rPr>
                <w:lang w:val="es-ES"/>
              </w:rPr>
              <w:t xml:space="preserve">Kỳ báo cáo: ... năm ... </w:t>
            </w:r>
            <w:r w:rsidR="007E0CEA" w:rsidRPr="00060EBC">
              <w:rPr>
                <w:lang w:val="es-ES"/>
              </w:rPr>
              <w:t xml:space="preserve">, </w:t>
            </w:r>
            <w:r w:rsidR="00402749" w:rsidRPr="00060EBC">
              <w:t>Năm …</w:t>
            </w:r>
          </w:p>
        </w:tc>
        <w:tc>
          <w:tcPr>
            <w:tcW w:w="1207" w:type="pct"/>
          </w:tcPr>
          <w:p w:rsidR="00402749" w:rsidRPr="00060EBC" w:rsidRDefault="00402749" w:rsidP="00447C62">
            <w:r w:rsidRPr="00060EBC">
              <w:rPr>
                <w:lang w:val="vi-VN"/>
              </w:rPr>
              <w:t>Đơn vị báo cáo:</w:t>
            </w:r>
          </w:p>
          <w:p w:rsidR="00402749" w:rsidRPr="00060EBC" w:rsidRDefault="00402749" w:rsidP="00447C62">
            <w:r w:rsidRPr="00060EBC">
              <w:rPr>
                <w:lang w:val="vi-VN"/>
              </w:rPr>
              <w:t xml:space="preserve">Bộ Tài chính </w:t>
            </w:r>
          </w:p>
          <w:p w:rsidR="00402749" w:rsidRPr="00060EBC" w:rsidRDefault="00402749" w:rsidP="00447C62">
            <w:r w:rsidRPr="00060EBC">
              <w:rPr>
                <w:lang w:val="vi-VN"/>
              </w:rPr>
              <w:t xml:space="preserve">Đơn vị nhận báo cáo: </w:t>
            </w:r>
          </w:p>
          <w:p w:rsidR="00402749" w:rsidRPr="00060EBC" w:rsidRDefault="00402749" w:rsidP="00447C62">
            <w:r w:rsidRPr="00060EBC">
              <w:rPr>
                <w:lang w:val="vi-VN"/>
              </w:rPr>
              <w:t>Tổng cục Thống kê</w:t>
            </w:r>
          </w:p>
          <w:p w:rsidR="00402749" w:rsidRPr="00060EBC" w:rsidRDefault="00402749" w:rsidP="00447C62"/>
        </w:tc>
      </w:tr>
    </w:tbl>
    <w:p w:rsidR="00402749" w:rsidRPr="00060EBC" w:rsidRDefault="00402749" w:rsidP="00436A07">
      <w:pPr>
        <w:spacing w:before="240" w:after="80"/>
        <w:ind w:right="-652"/>
        <w:jc w:val="right"/>
        <w:rPr>
          <w:i/>
          <w:sz w:val="26"/>
          <w:szCs w:val="26"/>
        </w:rPr>
      </w:pPr>
    </w:p>
    <w:tbl>
      <w:tblPr>
        <w:tblW w:w="5089" w:type="pct"/>
        <w:tblInd w:w="7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619"/>
        <w:gridCol w:w="721"/>
        <w:gridCol w:w="1259"/>
        <w:gridCol w:w="1593"/>
        <w:gridCol w:w="1738"/>
      </w:tblGrid>
      <w:tr w:rsidR="00060EBC" w:rsidRPr="00060EBC" w:rsidTr="005A11CB">
        <w:trPr>
          <w:trHeight w:val="1095"/>
        </w:trPr>
        <w:tc>
          <w:tcPr>
            <w:tcW w:w="2326" w:type="pct"/>
            <w:tcBorders>
              <w:top w:val="single" w:sz="4" w:space="0" w:color="auto"/>
              <w:bottom w:val="single" w:sz="4" w:space="0" w:color="auto"/>
            </w:tcBorders>
            <w:shd w:val="clear" w:color="auto" w:fill="auto"/>
            <w:vAlign w:val="center"/>
          </w:tcPr>
          <w:p w:rsidR="00EC5963" w:rsidRPr="00060EBC" w:rsidRDefault="00EC5963" w:rsidP="001E0B8E">
            <w:pPr>
              <w:spacing w:before="60" w:after="80"/>
              <w:rPr>
                <w:bCs/>
              </w:rPr>
            </w:pPr>
          </w:p>
        </w:tc>
        <w:tc>
          <w:tcPr>
            <w:tcW w:w="363" w:type="pct"/>
            <w:tcBorders>
              <w:top w:val="single" w:sz="4" w:space="0" w:color="auto"/>
              <w:bottom w:val="single" w:sz="4" w:space="0" w:color="auto"/>
            </w:tcBorders>
            <w:shd w:val="clear" w:color="auto" w:fill="auto"/>
            <w:vAlign w:val="center"/>
          </w:tcPr>
          <w:p w:rsidR="00EC5963" w:rsidRPr="00060EBC" w:rsidRDefault="00EC5963" w:rsidP="001E0B8E">
            <w:pPr>
              <w:spacing w:before="60" w:after="80"/>
              <w:jc w:val="center"/>
              <w:rPr>
                <w:bCs/>
              </w:rPr>
            </w:pPr>
            <w:r w:rsidRPr="00060EBC">
              <w:rPr>
                <w:bCs/>
              </w:rPr>
              <w:t xml:space="preserve">Mã số </w:t>
            </w:r>
          </w:p>
        </w:tc>
        <w:tc>
          <w:tcPr>
            <w:tcW w:w="634" w:type="pct"/>
            <w:tcBorders>
              <w:top w:val="single" w:sz="4" w:space="0" w:color="auto"/>
              <w:bottom w:val="single" w:sz="4" w:space="0" w:color="auto"/>
            </w:tcBorders>
            <w:shd w:val="clear" w:color="auto" w:fill="auto"/>
            <w:vAlign w:val="center"/>
          </w:tcPr>
          <w:p w:rsidR="00122C3A" w:rsidRPr="00060EBC" w:rsidRDefault="00EC5963" w:rsidP="001E0B8E">
            <w:pPr>
              <w:spacing w:before="60" w:after="80"/>
              <w:jc w:val="center"/>
            </w:pPr>
            <w:r w:rsidRPr="00060EBC">
              <w:t>Giá trị</w:t>
            </w:r>
          </w:p>
          <w:p w:rsidR="00EC5963" w:rsidRPr="00060EBC" w:rsidRDefault="00D079D6" w:rsidP="001E0B8E">
            <w:pPr>
              <w:spacing w:before="60" w:after="80"/>
              <w:jc w:val="center"/>
            </w:pPr>
            <w:r w:rsidRPr="00060EBC">
              <w:t>(Tỷ đồng)</w:t>
            </w:r>
          </w:p>
        </w:tc>
        <w:tc>
          <w:tcPr>
            <w:tcW w:w="802" w:type="pct"/>
            <w:tcBorders>
              <w:top w:val="single" w:sz="4" w:space="0" w:color="auto"/>
              <w:bottom w:val="single" w:sz="4" w:space="0" w:color="auto"/>
            </w:tcBorders>
          </w:tcPr>
          <w:p w:rsidR="00EC5963" w:rsidRPr="00060EBC" w:rsidRDefault="00A92068" w:rsidP="001E0B8E">
            <w:pPr>
              <w:spacing w:before="60" w:after="80"/>
              <w:jc w:val="center"/>
            </w:pPr>
            <w:r w:rsidRPr="00060EBC">
              <w:t>Tốc độ tăng/giảm giá trị vốn</w:t>
            </w:r>
            <w:r w:rsidR="00003592" w:rsidRPr="00060EBC">
              <w:t xml:space="preserve"> hóa thị trường cổ phiếu (%)</w:t>
            </w:r>
          </w:p>
        </w:tc>
        <w:tc>
          <w:tcPr>
            <w:tcW w:w="875" w:type="pct"/>
            <w:tcBorders>
              <w:top w:val="single" w:sz="4" w:space="0" w:color="auto"/>
              <w:bottom w:val="single" w:sz="4" w:space="0" w:color="auto"/>
            </w:tcBorders>
          </w:tcPr>
          <w:p w:rsidR="00EC5963" w:rsidRPr="00060EBC" w:rsidRDefault="00003592" w:rsidP="001E0B8E">
            <w:pPr>
              <w:spacing w:before="60" w:after="80"/>
              <w:jc w:val="center"/>
            </w:pPr>
            <w:r w:rsidRPr="00060EBC">
              <w:t>Tỷ lệ vốn hóa thị trường cổ phiếu so với tổng sản phẩm trong nước (%)</w:t>
            </w:r>
          </w:p>
        </w:tc>
      </w:tr>
      <w:tr w:rsidR="00060EBC" w:rsidRPr="00060EBC" w:rsidTr="005A11CB">
        <w:trPr>
          <w:trHeight w:val="345"/>
        </w:trPr>
        <w:tc>
          <w:tcPr>
            <w:tcW w:w="2326" w:type="pct"/>
            <w:tcBorders>
              <w:top w:val="single" w:sz="4" w:space="0" w:color="auto"/>
              <w:bottom w:val="single" w:sz="4" w:space="0" w:color="auto"/>
            </w:tcBorders>
            <w:shd w:val="clear" w:color="auto" w:fill="auto"/>
            <w:vAlign w:val="center"/>
          </w:tcPr>
          <w:p w:rsidR="00EC5963" w:rsidRPr="00060EBC" w:rsidRDefault="00EC5963" w:rsidP="001E0B8E">
            <w:pPr>
              <w:spacing w:before="60" w:after="80"/>
              <w:jc w:val="center"/>
            </w:pPr>
            <w:r w:rsidRPr="00060EBC">
              <w:t>A</w:t>
            </w:r>
          </w:p>
        </w:tc>
        <w:tc>
          <w:tcPr>
            <w:tcW w:w="363" w:type="pct"/>
            <w:tcBorders>
              <w:top w:val="single" w:sz="4" w:space="0" w:color="auto"/>
              <w:bottom w:val="single" w:sz="4" w:space="0" w:color="auto"/>
            </w:tcBorders>
            <w:shd w:val="clear" w:color="auto" w:fill="auto"/>
            <w:vAlign w:val="center"/>
          </w:tcPr>
          <w:p w:rsidR="00EC5963" w:rsidRPr="00060EBC" w:rsidRDefault="00EC5963" w:rsidP="001E0B8E">
            <w:pPr>
              <w:spacing w:before="60" w:after="80"/>
              <w:jc w:val="center"/>
            </w:pPr>
            <w:r w:rsidRPr="00060EBC">
              <w:t>B</w:t>
            </w:r>
          </w:p>
        </w:tc>
        <w:tc>
          <w:tcPr>
            <w:tcW w:w="634" w:type="pct"/>
            <w:tcBorders>
              <w:top w:val="single" w:sz="4" w:space="0" w:color="auto"/>
              <w:bottom w:val="single" w:sz="4" w:space="0" w:color="auto"/>
            </w:tcBorders>
            <w:shd w:val="clear" w:color="auto" w:fill="auto"/>
            <w:noWrap/>
            <w:vAlign w:val="center"/>
          </w:tcPr>
          <w:p w:rsidR="00EC5963" w:rsidRPr="00060EBC" w:rsidRDefault="00EC5963" w:rsidP="001E0B8E">
            <w:pPr>
              <w:spacing w:before="60" w:after="80"/>
              <w:jc w:val="center"/>
            </w:pPr>
            <w:r w:rsidRPr="00060EBC">
              <w:t>1</w:t>
            </w:r>
          </w:p>
        </w:tc>
        <w:tc>
          <w:tcPr>
            <w:tcW w:w="802" w:type="pct"/>
            <w:tcBorders>
              <w:top w:val="single" w:sz="4" w:space="0" w:color="auto"/>
              <w:bottom w:val="single" w:sz="4" w:space="0" w:color="auto"/>
            </w:tcBorders>
          </w:tcPr>
          <w:p w:rsidR="00EC5963" w:rsidRPr="00060EBC" w:rsidRDefault="00431BF0" w:rsidP="001E0B8E">
            <w:pPr>
              <w:spacing w:before="60" w:after="80"/>
              <w:jc w:val="center"/>
            </w:pPr>
            <w:r w:rsidRPr="00060EBC">
              <w:t>2</w:t>
            </w:r>
          </w:p>
        </w:tc>
        <w:tc>
          <w:tcPr>
            <w:tcW w:w="875" w:type="pct"/>
            <w:tcBorders>
              <w:top w:val="single" w:sz="4" w:space="0" w:color="auto"/>
              <w:bottom w:val="single" w:sz="4" w:space="0" w:color="auto"/>
            </w:tcBorders>
          </w:tcPr>
          <w:p w:rsidR="00EC5963" w:rsidRPr="00060EBC" w:rsidRDefault="00431BF0" w:rsidP="001E0B8E">
            <w:pPr>
              <w:spacing w:before="60" w:after="80"/>
              <w:jc w:val="center"/>
            </w:pPr>
            <w:r w:rsidRPr="00060EBC">
              <w:t>3</w:t>
            </w:r>
          </w:p>
        </w:tc>
      </w:tr>
      <w:tr w:rsidR="00060EBC" w:rsidRPr="00060EBC" w:rsidTr="005A11CB">
        <w:trPr>
          <w:trHeight w:val="300"/>
        </w:trPr>
        <w:tc>
          <w:tcPr>
            <w:tcW w:w="2326" w:type="pct"/>
            <w:tcBorders>
              <w:top w:val="single" w:sz="4" w:space="0" w:color="auto"/>
            </w:tcBorders>
            <w:shd w:val="clear" w:color="auto" w:fill="auto"/>
            <w:vAlign w:val="center"/>
          </w:tcPr>
          <w:p w:rsidR="00EC5963" w:rsidRPr="00060EBC" w:rsidRDefault="00EC5963" w:rsidP="001E0B8E">
            <w:pPr>
              <w:spacing w:before="240" w:after="80"/>
              <w:rPr>
                <w:b/>
                <w:bCs/>
              </w:rPr>
            </w:pPr>
            <w:r w:rsidRPr="00060EBC">
              <w:rPr>
                <w:b/>
                <w:bCs/>
              </w:rPr>
              <w:t>Tổng giá trị vốn hóa thị trường cổ phiếu</w:t>
            </w:r>
          </w:p>
        </w:tc>
        <w:tc>
          <w:tcPr>
            <w:tcW w:w="363" w:type="pct"/>
            <w:tcBorders>
              <w:top w:val="single" w:sz="4" w:space="0" w:color="auto"/>
            </w:tcBorders>
            <w:shd w:val="clear" w:color="auto" w:fill="auto"/>
            <w:vAlign w:val="center"/>
          </w:tcPr>
          <w:p w:rsidR="00EC5963" w:rsidRPr="00060EBC" w:rsidRDefault="00EC5963" w:rsidP="00F36438">
            <w:pPr>
              <w:spacing w:before="240" w:after="80"/>
              <w:jc w:val="center"/>
              <w:rPr>
                <w:b/>
              </w:rPr>
            </w:pPr>
            <w:r w:rsidRPr="00060EBC">
              <w:rPr>
                <w:b/>
              </w:rPr>
              <w:t>01</w:t>
            </w:r>
          </w:p>
        </w:tc>
        <w:tc>
          <w:tcPr>
            <w:tcW w:w="634" w:type="pct"/>
            <w:tcBorders>
              <w:top w:val="single" w:sz="4" w:space="0" w:color="auto"/>
            </w:tcBorders>
            <w:shd w:val="clear" w:color="auto" w:fill="auto"/>
            <w:noWrap/>
            <w:vAlign w:val="bottom"/>
          </w:tcPr>
          <w:p w:rsidR="00EC5963" w:rsidRPr="00060EBC" w:rsidRDefault="00EC5963" w:rsidP="001E0B8E">
            <w:pPr>
              <w:spacing w:before="240" w:after="80"/>
              <w:rPr>
                <w:b/>
              </w:rPr>
            </w:pPr>
            <w:r w:rsidRPr="00060EBC">
              <w:rPr>
                <w:b/>
              </w:rPr>
              <w:t> </w:t>
            </w:r>
          </w:p>
        </w:tc>
        <w:tc>
          <w:tcPr>
            <w:tcW w:w="802" w:type="pct"/>
            <w:tcBorders>
              <w:top w:val="single" w:sz="4" w:space="0" w:color="auto"/>
            </w:tcBorders>
            <w:vAlign w:val="center"/>
          </w:tcPr>
          <w:p w:rsidR="00EC5963" w:rsidRPr="00060EBC" w:rsidRDefault="00EC5963" w:rsidP="00E604C6">
            <w:pPr>
              <w:spacing w:before="240" w:after="80"/>
              <w:jc w:val="center"/>
              <w:rPr>
                <w:b/>
              </w:rPr>
            </w:pPr>
          </w:p>
        </w:tc>
        <w:tc>
          <w:tcPr>
            <w:tcW w:w="875" w:type="pct"/>
            <w:tcBorders>
              <w:top w:val="single" w:sz="4" w:space="0" w:color="auto"/>
            </w:tcBorders>
          </w:tcPr>
          <w:p w:rsidR="00EC5963" w:rsidRPr="00060EBC" w:rsidRDefault="00EC5963" w:rsidP="001E0B8E">
            <w:pPr>
              <w:spacing w:before="240" w:after="80"/>
              <w:rPr>
                <w:b/>
              </w:rPr>
            </w:pPr>
          </w:p>
        </w:tc>
      </w:tr>
      <w:tr w:rsidR="00060EBC" w:rsidRPr="00060EBC" w:rsidTr="005A11CB">
        <w:trPr>
          <w:trHeight w:val="300"/>
        </w:trPr>
        <w:tc>
          <w:tcPr>
            <w:tcW w:w="2326" w:type="pct"/>
            <w:shd w:val="clear" w:color="auto" w:fill="auto"/>
            <w:vAlign w:val="bottom"/>
          </w:tcPr>
          <w:p w:rsidR="00EC5963" w:rsidRPr="00060EBC" w:rsidRDefault="00EC5963" w:rsidP="001E0B8E">
            <w:pPr>
              <w:spacing w:before="60" w:after="80"/>
              <w:rPr>
                <w:i/>
              </w:rPr>
            </w:pPr>
            <w:r w:rsidRPr="00060EBC">
              <w:rPr>
                <w:i/>
              </w:rPr>
              <w:t>Chia</w:t>
            </w:r>
            <w:r w:rsidR="00516255" w:rsidRPr="00060EBC">
              <w:rPr>
                <w:i/>
              </w:rPr>
              <w:t xml:space="preserve"> theo loại hình thị trường (niêm yết/đăng ký giao dịch)</w:t>
            </w:r>
          </w:p>
        </w:tc>
        <w:tc>
          <w:tcPr>
            <w:tcW w:w="363" w:type="pct"/>
            <w:shd w:val="clear" w:color="auto" w:fill="auto"/>
            <w:vAlign w:val="bottom"/>
          </w:tcPr>
          <w:p w:rsidR="00EC5963" w:rsidRPr="00060EBC" w:rsidRDefault="00EC5963" w:rsidP="00F36438">
            <w:pPr>
              <w:spacing w:before="60" w:after="80"/>
              <w:jc w:val="center"/>
            </w:pPr>
          </w:p>
        </w:tc>
        <w:tc>
          <w:tcPr>
            <w:tcW w:w="634" w:type="pct"/>
            <w:shd w:val="clear" w:color="auto" w:fill="auto"/>
            <w:noWrap/>
            <w:vAlign w:val="bottom"/>
          </w:tcPr>
          <w:p w:rsidR="00EC5963" w:rsidRPr="00060EBC" w:rsidRDefault="00EC5963" w:rsidP="001E0B8E">
            <w:pPr>
              <w:spacing w:before="60" w:after="80"/>
            </w:pPr>
            <w:r w:rsidRPr="00060EBC">
              <w:t> </w:t>
            </w:r>
          </w:p>
        </w:tc>
        <w:tc>
          <w:tcPr>
            <w:tcW w:w="802" w:type="pct"/>
            <w:vAlign w:val="center"/>
          </w:tcPr>
          <w:p w:rsidR="00EC5963" w:rsidRPr="00060EBC" w:rsidRDefault="00EC5963" w:rsidP="00E604C6">
            <w:pPr>
              <w:spacing w:before="60" w:after="80"/>
              <w:jc w:val="center"/>
            </w:pPr>
          </w:p>
        </w:tc>
        <w:tc>
          <w:tcPr>
            <w:tcW w:w="875" w:type="pct"/>
          </w:tcPr>
          <w:p w:rsidR="00EC5963" w:rsidRPr="00060EBC" w:rsidRDefault="00EC5963" w:rsidP="001E0B8E">
            <w:pPr>
              <w:spacing w:before="60" w:after="80"/>
            </w:pPr>
          </w:p>
        </w:tc>
      </w:tr>
      <w:tr w:rsidR="00060EBC" w:rsidRPr="00060EBC" w:rsidTr="005A11CB">
        <w:trPr>
          <w:trHeight w:val="300"/>
        </w:trPr>
        <w:tc>
          <w:tcPr>
            <w:tcW w:w="2326" w:type="pct"/>
            <w:shd w:val="clear" w:color="auto" w:fill="auto"/>
            <w:vAlign w:val="bottom"/>
          </w:tcPr>
          <w:p w:rsidR="00EC5963" w:rsidRPr="00060EBC" w:rsidRDefault="00516255" w:rsidP="001E0B8E">
            <w:pPr>
              <w:spacing w:before="60" w:after="80"/>
            </w:pPr>
            <w:r w:rsidRPr="00060EBC">
              <w:t>- Vốn hóa thị trường cổ phiếu niêm yết</w:t>
            </w:r>
          </w:p>
        </w:tc>
        <w:tc>
          <w:tcPr>
            <w:tcW w:w="363" w:type="pct"/>
            <w:shd w:val="clear" w:color="auto" w:fill="auto"/>
            <w:vAlign w:val="bottom"/>
          </w:tcPr>
          <w:p w:rsidR="00EC5963" w:rsidRPr="00060EBC" w:rsidRDefault="00EC5963" w:rsidP="00F36438">
            <w:pPr>
              <w:spacing w:before="60" w:after="80"/>
              <w:jc w:val="center"/>
            </w:pPr>
            <w:r w:rsidRPr="00060EBC">
              <w:t>02</w:t>
            </w:r>
          </w:p>
        </w:tc>
        <w:tc>
          <w:tcPr>
            <w:tcW w:w="634" w:type="pct"/>
            <w:shd w:val="clear" w:color="auto" w:fill="auto"/>
            <w:noWrap/>
            <w:vAlign w:val="bottom"/>
          </w:tcPr>
          <w:p w:rsidR="00EC5963" w:rsidRPr="00060EBC" w:rsidRDefault="00EC5963" w:rsidP="001E0B8E">
            <w:pPr>
              <w:spacing w:before="60" w:after="80"/>
            </w:pPr>
            <w:r w:rsidRPr="00060EBC">
              <w:t> </w:t>
            </w:r>
          </w:p>
        </w:tc>
        <w:tc>
          <w:tcPr>
            <w:tcW w:w="802" w:type="pct"/>
            <w:vAlign w:val="center"/>
          </w:tcPr>
          <w:p w:rsidR="00EC5963" w:rsidRPr="00060EBC" w:rsidRDefault="00F30B37" w:rsidP="00E604C6">
            <w:pPr>
              <w:spacing w:before="60" w:after="80"/>
              <w:jc w:val="center"/>
            </w:pPr>
            <w:r w:rsidRPr="00060EBC">
              <w:t>×</w:t>
            </w:r>
          </w:p>
        </w:tc>
        <w:tc>
          <w:tcPr>
            <w:tcW w:w="875" w:type="pct"/>
            <w:vAlign w:val="center"/>
          </w:tcPr>
          <w:p w:rsidR="00EC5963" w:rsidRPr="00060EBC" w:rsidRDefault="00E604C6" w:rsidP="00E604C6">
            <w:pPr>
              <w:spacing w:before="60" w:after="80"/>
              <w:jc w:val="center"/>
            </w:pPr>
            <w:r w:rsidRPr="00060EBC">
              <w:t>×</w:t>
            </w:r>
          </w:p>
        </w:tc>
      </w:tr>
      <w:tr w:rsidR="00060EBC" w:rsidRPr="00060EBC" w:rsidTr="005A11CB">
        <w:trPr>
          <w:trHeight w:val="300"/>
        </w:trPr>
        <w:tc>
          <w:tcPr>
            <w:tcW w:w="2326" w:type="pct"/>
            <w:shd w:val="clear" w:color="auto" w:fill="auto"/>
            <w:vAlign w:val="bottom"/>
          </w:tcPr>
          <w:p w:rsidR="00E604C6" w:rsidRPr="00060EBC" w:rsidRDefault="00516255" w:rsidP="00E604C6">
            <w:pPr>
              <w:spacing w:before="60" w:after="80"/>
            </w:pPr>
            <w:r w:rsidRPr="00060EBC">
              <w:t>+ Sàn Giao dịch Chứng khoán Thành phố Hồ Chí Minh</w:t>
            </w:r>
          </w:p>
        </w:tc>
        <w:tc>
          <w:tcPr>
            <w:tcW w:w="363" w:type="pct"/>
            <w:shd w:val="clear" w:color="auto" w:fill="auto"/>
            <w:vAlign w:val="bottom"/>
          </w:tcPr>
          <w:p w:rsidR="00E604C6" w:rsidRPr="00060EBC" w:rsidRDefault="00E604C6" w:rsidP="00E604C6">
            <w:pPr>
              <w:spacing w:before="60" w:after="80"/>
              <w:jc w:val="center"/>
            </w:pPr>
            <w:r w:rsidRPr="00060EBC">
              <w:t>03</w:t>
            </w:r>
          </w:p>
        </w:tc>
        <w:tc>
          <w:tcPr>
            <w:tcW w:w="634" w:type="pct"/>
            <w:shd w:val="clear" w:color="auto" w:fill="auto"/>
            <w:noWrap/>
            <w:vAlign w:val="bottom"/>
          </w:tcPr>
          <w:p w:rsidR="00E604C6" w:rsidRPr="00060EBC" w:rsidRDefault="00E604C6" w:rsidP="00E604C6">
            <w:pPr>
              <w:spacing w:before="60" w:after="80"/>
            </w:pPr>
          </w:p>
        </w:tc>
        <w:tc>
          <w:tcPr>
            <w:tcW w:w="802" w:type="pct"/>
            <w:vAlign w:val="center"/>
          </w:tcPr>
          <w:p w:rsidR="00E604C6" w:rsidRPr="00060EBC" w:rsidRDefault="00E604C6" w:rsidP="00E604C6">
            <w:pPr>
              <w:spacing w:before="60" w:after="80"/>
              <w:jc w:val="center"/>
            </w:pPr>
            <w:r w:rsidRPr="00060EBC">
              <w:t>×</w:t>
            </w:r>
          </w:p>
        </w:tc>
        <w:tc>
          <w:tcPr>
            <w:tcW w:w="875" w:type="pct"/>
            <w:vAlign w:val="center"/>
          </w:tcPr>
          <w:p w:rsidR="00E604C6" w:rsidRPr="00060EBC" w:rsidRDefault="00E604C6" w:rsidP="00E604C6">
            <w:pPr>
              <w:jc w:val="center"/>
            </w:pPr>
            <w:r w:rsidRPr="00060EBC">
              <w:t>×</w:t>
            </w:r>
          </w:p>
        </w:tc>
      </w:tr>
      <w:tr w:rsidR="00060EBC" w:rsidRPr="00060EBC" w:rsidTr="005A11CB">
        <w:trPr>
          <w:trHeight w:val="300"/>
        </w:trPr>
        <w:tc>
          <w:tcPr>
            <w:tcW w:w="2326" w:type="pct"/>
            <w:shd w:val="clear" w:color="auto" w:fill="auto"/>
            <w:vAlign w:val="bottom"/>
          </w:tcPr>
          <w:p w:rsidR="00E604C6" w:rsidRPr="00060EBC" w:rsidRDefault="00516255" w:rsidP="00E604C6">
            <w:pPr>
              <w:spacing w:before="60" w:after="80"/>
            </w:pPr>
            <w:r w:rsidRPr="00060EBC">
              <w:t>+ Sàn Giao dịch Chứng khoán Hà Nội</w:t>
            </w:r>
          </w:p>
        </w:tc>
        <w:tc>
          <w:tcPr>
            <w:tcW w:w="363" w:type="pct"/>
            <w:shd w:val="clear" w:color="auto" w:fill="auto"/>
            <w:vAlign w:val="bottom"/>
          </w:tcPr>
          <w:p w:rsidR="00E604C6" w:rsidRPr="00060EBC" w:rsidRDefault="00E604C6" w:rsidP="00E604C6">
            <w:pPr>
              <w:spacing w:before="60" w:after="80"/>
              <w:jc w:val="center"/>
            </w:pPr>
            <w:r w:rsidRPr="00060EBC">
              <w:t>04</w:t>
            </w:r>
          </w:p>
        </w:tc>
        <w:tc>
          <w:tcPr>
            <w:tcW w:w="634" w:type="pct"/>
            <w:shd w:val="clear" w:color="auto" w:fill="auto"/>
            <w:noWrap/>
            <w:vAlign w:val="bottom"/>
          </w:tcPr>
          <w:p w:rsidR="00E604C6" w:rsidRPr="00060EBC" w:rsidRDefault="00E604C6" w:rsidP="00E604C6">
            <w:pPr>
              <w:spacing w:before="60" w:after="80"/>
            </w:pPr>
          </w:p>
        </w:tc>
        <w:tc>
          <w:tcPr>
            <w:tcW w:w="802" w:type="pct"/>
            <w:vAlign w:val="center"/>
          </w:tcPr>
          <w:p w:rsidR="00E604C6" w:rsidRPr="00060EBC" w:rsidRDefault="00E604C6" w:rsidP="00E604C6">
            <w:pPr>
              <w:spacing w:before="60" w:after="80"/>
              <w:jc w:val="center"/>
            </w:pPr>
            <w:r w:rsidRPr="00060EBC">
              <w:t>×</w:t>
            </w:r>
          </w:p>
        </w:tc>
        <w:tc>
          <w:tcPr>
            <w:tcW w:w="875" w:type="pct"/>
            <w:vAlign w:val="center"/>
          </w:tcPr>
          <w:p w:rsidR="00E604C6" w:rsidRPr="00060EBC" w:rsidRDefault="00E604C6" w:rsidP="00E604C6">
            <w:pPr>
              <w:jc w:val="center"/>
            </w:pPr>
            <w:r w:rsidRPr="00060EBC">
              <w:t>×</w:t>
            </w:r>
          </w:p>
        </w:tc>
      </w:tr>
      <w:tr w:rsidR="00060EBC" w:rsidRPr="00060EBC" w:rsidTr="005A11CB">
        <w:trPr>
          <w:trHeight w:val="300"/>
        </w:trPr>
        <w:tc>
          <w:tcPr>
            <w:tcW w:w="2326" w:type="pct"/>
            <w:shd w:val="clear" w:color="auto" w:fill="auto"/>
            <w:vAlign w:val="bottom"/>
          </w:tcPr>
          <w:p w:rsidR="00E604C6" w:rsidRPr="00060EBC" w:rsidRDefault="00E604C6" w:rsidP="00F30B37">
            <w:pPr>
              <w:spacing w:before="60" w:after="80"/>
            </w:pPr>
            <w:r w:rsidRPr="00060EBC">
              <w:t xml:space="preserve"> - </w:t>
            </w:r>
            <w:r w:rsidR="00F30B37" w:rsidRPr="00060EBC">
              <w:t>Vốn hóa thị trường đăng ký giao dịch (UPCoM)</w:t>
            </w:r>
          </w:p>
        </w:tc>
        <w:tc>
          <w:tcPr>
            <w:tcW w:w="363" w:type="pct"/>
            <w:shd w:val="clear" w:color="auto" w:fill="auto"/>
            <w:vAlign w:val="bottom"/>
          </w:tcPr>
          <w:p w:rsidR="00E604C6" w:rsidRPr="00060EBC" w:rsidRDefault="00E604C6" w:rsidP="00E604C6">
            <w:pPr>
              <w:spacing w:before="60" w:after="80"/>
              <w:jc w:val="center"/>
            </w:pPr>
            <w:r w:rsidRPr="00060EBC">
              <w:t>05</w:t>
            </w:r>
          </w:p>
        </w:tc>
        <w:tc>
          <w:tcPr>
            <w:tcW w:w="634" w:type="pct"/>
            <w:shd w:val="clear" w:color="auto" w:fill="auto"/>
            <w:vAlign w:val="center"/>
          </w:tcPr>
          <w:p w:rsidR="00E604C6" w:rsidRPr="00060EBC" w:rsidRDefault="00E604C6" w:rsidP="00E604C6">
            <w:pPr>
              <w:spacing w:before="60" w:after="80"/>
              <w:jc w:val="center"/>
              <w:rPr>
                <w:b/>
                <w:bCs/>
              </w:rPr>
            </w:pPr>
            <w:r w:rsidRPr="00060EBC">
              <w:rPr>
                <w:b/>
                <w:bCs/>
              </w:rPr>
              <w:t> </w:t>
            </w:r>
          </w:p>
        </w:tc>
        <w:tc>
          <w:tcPr>
            <w:tcW w:w="802" w:type="pct"/>
            <w:vAlign w:val="center"/>
          </w:tcPr>
          <w:p w:rsidR="00E604C6" w:rsidRPr="00060EBC" w:rsidRDefault="00F30B37" w:rsidP="00E604C6">
            <w:pPr>
              <w:spacing w:before="60" w:after="80"/>
              <w:jc w:val="center"/>
              <w:rPr>
                <w:b/>
                <w:bCs/>
              </w:rPr>
            </w:pPr>
            <w:r w:rsidRPr="00060EBC">
              <w:t>×</w:t>
            </w:r>
          </w:p>
        </w:tc>
        <w:tc>
          <w:tcPr>
            <w:tcW w:w="875" w:type="pct"/>
            <w:vAlign w:val="center"/>
          </w:tcPr>
          <w:p w:rsidR="00E604C6" w:rsidRPr="00060EBC" w:rsidRDefault="00E604C6" w:rsidP="00E604C6">
            <w:pPr>
              <w:jc w:val="center"/>
            </w:pPr>
            <w:r w:rsidRPr="00060EBC">
              <w:t>×</w:t>
            </w:r>
          </w:p>
        </w:tc>
      </w:tr>
    </w:tbl>
    <w:p w:rsidR="00402749" w:rsidRPr="00060EBC" w:rsidRDefault="00402749" w:rsidP="00402749">
      <w:pPr>
        <w:rPr>
          <w:sz w:val="26"/>
          <w:szCs w:val="26"/>
        </w:rPr>
      </w:pPr>
    </w:p>
    <w:tbl>
      <w:tblPr>
        <w:tblW w:w="10065" w:type="dxa"/>
        <w:tblInd w:w="108" w:type="dxa"/>
        <w:tblLook w:val="01E0" w:firstRow="1" w:lastRow="1" w:firstColumn="1" w:lastColumn="1" w:noHBand="0" w:noVBand="0"/>
      </w:tblPr>
      <w:tblGrid>
        <w:gridCol w:w="3402"/>
        <w:gridCol w:w="3119"/>
        <w:gridCol w:w="3544"/>
      </w:tblGrid>
      <w:tr w:rsidR="00FC1817" w:rsidRPr="00060EBC" w:rsidTr="00E64EF9">
        <w:trPr>
          <w:trHeight w:val="1114"/>
        </w:trPr>
        <w:tc>
          <w:tcPr>
            <w:tcW w:w="3402" w:type="dxa"/>
          </w:tcPr>
          <w:p w:rsidR="00402749" w:rsidRPr="00060EBC" w:rsidRDefault="00402749" w:rsidP="001E0B8E">
            <w:pPr>
              <w:spacing w:before="80"/>
              <w:jc w:val="center"/>
              <w:rPr>
                <w:b/>
                <w:bCs/>
                <w:sz w:val="26"/>
                <w:szCs w:val="26"/>
                <w:lang w:val="es-ES"/>
              </w:rPr>
            </w:pPr>
          </w:p>
          <w:p w:rsidR="00402749" w:rsidRPr="00060EBC" w:rsidRDefault="00402749" w:rsidP="001E0B8E">
            <w:pPr>
              <w:spacing w:before="80"/>
              <w:jc w:val="center"/>
              <w:rPr>
                <w:b/>
                <w:bCs/>
                <w:sz w:val="26"/>
                <w:szCs w:val="26"/>
                <w:lang w:val="es-ES"/>
              </w:rPr>
            </w:pPr>
            <w:r w:rsidRPr="00060EBC">
              <w:rPr>
                <w:b/>
                <w:bCs/>
                <w:sz w:val="26"/>
                <w:szCs w:val="26"/>
                <w:lang w:val="es-ES"/>
              </w:rPr>
              <w:t>Người lập biểu</w:t>
            </w:r>
          </w:p>
          <w:p w:rsidR="00402749" w:rsidRPr="00060EBC" w:rsidRDefault="00402749" w:rsidP="001E0B8E">
            <w:pPr>
              <w:spacing w:before="80"/>
              <w:jc w:val="center"/>
              <w:rPr>
                <w:b/>
                <w:bCs/>
                <w:i/>
                <w:iCs/>
                <w:sz w:val="26"/>
                <w:szCs w:val="26"/>
                <w:lang w:val="es-ES"/>
              </w:rPr>
            </w:pPr>
            <w:r w:rsidRPr="00060EBC">
              <w:rPr>
                <w:i/>
                <w:iCs/>
                <w:sz w:val="26"/>
                <w:szCs w:val="26"/>
                <w:lang w:val="es-ES"/>
              </w:rPr>
              <w:t>(Ký, họ tên)</w:t>
            </w:r>
          </w:p>
        </w:tc>
        <w:tc>
          <w:tcPr>
            <w:tcW w:w="3119" w:type="dxa"/>
          </w:tcPr>
          <w:p w:rsidR="00402749" w:rsidRPr="00060EBC" w:rsidRDefault="00402749" w:rsidP="001E0B8E">
            <w:pPr>
              <w:spacing w:before="80"/>
              <w:jc w:val="both"/>
              <w:rPr>
                <w:b/>
                <w:bCs/>
                <w:sz w:val="26"/>
                <w:szCs w:val="26"/>
                <w:lang w:val="es-ES"/>
              </w:rPr>
            </w:pPr>
          </w:p>
          <w:p w:rsidR="00402749" w:rsidRPr="00060EBC" w:rsidRDefault="00402749" w:rsidP="001E0B8E">
            <w:pPr>
              <w:spacing w:before="80"/>
              <w:jc w:val="center"/>
              <w:rPr>
                <w:b/>
                <w:bCs/>
                <w:sz w:val="26"/>
                <w:szCs w:val="26"/>
                <w:lang w:val="es-ES"/>
              </w:rPr>
            </w:pPr>
            <w:r w:rsidRPr="00060EBC">
              <w:rPr>
                <w:b/>
                <w:bCs/>
                <w:sz w:val="26"/>
                <w:szCs w:val="26"/>
                <w:lang w:val="es-ES"/>
              </w:rPr>
              <w:t>Người kiểm tra biểu</w:t>
            </w:r>
          </w:p>
          <w:p w:rsidR="00402749" w:rsidRPr="00060EBC" w:rsidRDefault="00402749" w:rsidP="001E0B8E">
            <w:pPr>
              <w:spacing w:before="80"/>
              <w:jc w:val="center"/>
              <w:rPr>
                <w:b/>
                <w:bCs/>
                <w:sz w:val="26"/>
                <w:szCs w:val="26"/>
                <w:lang w:val="es-ES"/>
              </w:rPr>
            </w:pPr>
            <w:r w:rsidRPr="00060EBC">
              <w:rPr>
                <w:i/>
                <w:iCs/>
                <w:sz w:val="26"/>
                <w:szCs w:val="26"/>
                <w:lang w:val="es-ES"/>
              </w:rPr>
              <w:t>(Ký, họ tên)</w:t>
            </w:r>
          </w:p>
        </w:tc>
        <w:tc>
          <w:tcPr>
            <w:tcW w:w="3544" w:type="dxa"/>
          </w:tcPr>
          <w:p w:rsidR="00402749" w:rsidRPr="00060EBC" w:rsidRDefault="00402749" w:rsidP="001E0B8E">
            <w:pPr>
              <w:spacing w:before="80"/>
              <w:jc w:val="center"/>
              <w:rPr>
                <w:i/>
                <w:iCs/>
                <w:sz w:val="26"/>
                <w:szCs w:val="26"/>
                <w:lang w:val="es-ES"/>
              </w:rPr>
            </w:pPr>
            <w:r w:rsidRPr="00060EBC">
              <w:rPr>
                <w:i/>
                <w:iCs/>
                <w:sz w:val="26"/>
                <w:szCs w:val="26"/>
                <w:lang w:val="es-ES"/>
              </w:rPr>
              <w:t>Ngày … tháng … năm …</w:t>
            </w:r>
          </w:p>
          <w:p w:rsidR="00402749" w:rsidRPr="00060EBC" w:rsidRDefault="00402749" w:rsidP="001E0B8E">
            <w:pPr>
              <w:spacing w:before="80"/>
              <w:jc w:val="center"/>
              <w:rPr>
                <w:b/>
                <w:bCs/>
                <w:sz w:val="26"/>
                <w:szCs w:val="26"/>
                <w:lang w:val="es-ES"/>
              </w:rPr>
            </w:pPr>
            <w:r w:rsidRPr="00060EBC">
              <w:rPr>
                <w:b/>
                <w:bCs/>
                <w:sz w:val="26"/>
                <w:szCs w:val="26"/>
                <w:lang w:val="es-ES"/>
              </w:rPr>
              <w:t>Thủ trưởng đơn vị</w:t>
            </w:r>
          </w:p>
          <w:p w:rsidR="00402749" w:rsidRPr="00060EBC" w:rsidRDefault="00402749" w:rsidP="001E0B8E">
            <w:pPr>
              <w:spacing w:before="80"/>
              <w:jc w:val="center"/>
              <w:rPr>
                <w:b/>
                <w:bCs/>
                <w:i/>
                <w:iCs/>
                <w:sz w:val="26"/>
                <w:szCs w:val="26"/>
                <w:lang w:val="es-ES"/>
              </w:rPr>
            </w:pPr>
            <w:r w:rsidRPr="00060EBC">
              <w:rPr>
                <w:i/>
                <w:iCs/>
                <w:sz w:val="26"/>
                <w:szCs w:val="26"/>
                <w:lang w:val="es-ES"/>
              </w:rPr>
              <w:t>(Ký, đóng dấu, họ tên)</w:t>
            </w:r>
          </w:p>
        </w:tc>
      </w:tr>
    </w:tbl>
    <w:p w:rsidR="00402749" w:rsidRPr="00060EBC" w:rsidRDefault="00402749">
      <w:pPr>
        <w:spacing w:before="120" w:line="288" w:lineRule="auto"/>
        <w:ind w:firstLine="567"/>
        <w:jc w:val="both"/>
        <w:rPr>
          <w:sz w:val="26"/>
          <w:szCs w:val="26"/>
          <w:lang w:val="es-ES"/>
        </w:rPr>
      </w:pPr>
    </w:p>
    <w:p w:rsidR="006C5549" w:rsidRPr="00060EBC" w:rsidRDefault="006C5549" w:rsidP="00F44AD6">
      <w:pPr>
        <w:spacing w:before="120" w:after="120" w:line="324" w:lineRule="auto"/>
        <w:ind w:firstLine="567"/>
        <w:rPr>
          <w:b/>
          <w:sz w:val="26"/>
          <w:szCs w:val="26"/>
          <w:lang w:val="es-ES"/>
        </w:rPr>
      </w:pPr>
    </w:p>
    <w:p w:rsidR="003B583D" w:rsidRPr="00060EBC" w:rsidRDefault="003B583D" w:rsidP="00F44AD6">
      <w:pPr>
        <w:spacing w:before="120" w:after="120" w:line="324" w:lineRule="auto"/>
        <w:ind w:firstLine="567"/>
        <w:rPr>
          <w:b/>
          <w:sz w:val="26"/>
          <w:szCs w:val="26"/>
          <w:lang w:val="es-ES"/>
        </w:rPr>
      </w:pPr>
    </w:p>
    <w:p w:rsidR="003B583D" w:rsidRPr="00060EBC" w:rsidRDefault="003B583D" w:rsidP="00F44AD6">
      <w:pPr>
        <w:spacing w:before="120" w:after="120" w:line="324" w:lineRule="auto"/>
        <w:ind w:firstLine="567"/>
        <w:rPr>
          <w:b/>
          <w:sz w:val="26"/>
          <w:szCs w:val="26"/>
          <w:lang w:val="es-ES"/>
        </w:rPr>
      </w:pPr>
    </w:p>
    <w:p w:rsidR="003B583D" w:rsidRPr="00060EBC" w:rsidRDefault="003B583D" w:rsidP="00F44AD6">
      <w:pPr>
        <w:spacing w:before="120" w:after="120" w:line="324" w:lineRule="auto"/>
        <w:ind w:firstLine="567"/>
        <w:rPr>
          <w:b/>
          <w:sz w:val="26"/>
          <w:szCs w:val="26"/>
          <w:lang w:val="es-ES"/>
        </w:rPr>
      </w:pPr>
    </w:p>
    <w:p w:rsidR="00495EBC" w:rsidRPr="00060EBC" w:rsidRDefault="00495EBC" w:rsidP="00F44AD6">
      <w:pPr>
        <w:spacing w:before="120" w:after="120" w:line="324" w:lineRule="auto"/>
        <w:ind w:firstLine="567"/>
        <w:rPr>
          <w:b/>
          <w:sz w:val="26"/>
          <w:szCs w:val="26"/>
          <w:lang w:val="es-ES"/>
        </w:rPr>
      </w:pPr>
    </w:p>
    <w:p w:rsidR="00C618F2" w:rsidRPr="00060EBC" w:rsidRDefault="00C618F2" w:rsidP="00274587">
      <w:pPr>
        <w:spacing w:before="120" w:after="120" w:line="288" w:lineRule="auto"/>
        <w:ind w:firstLine="720"/>
        <w:rPr>
          <w:b/>
          <w:sz w:val="26"/>
          <w:szCs w:val="26"/>
          <w:lang w:val="es-ES"/>
        </w:rPr>
      </w:pPr>
    </w:p>
    <w:p w:rsidR="00C618F2" w:rsidRPr="00060EBC" w:rsidRDefault="00C618F2" w:rsidP="00274587">
      <w:pPr>
        <w:spacing w:before="120" w:after="120" w:line="288" w:lineRule="auto"/>
        <w:ind w:firstLine="720"/>
        <w:rPr>
          <w:b/>
          <w:sz w:val="26"/>
          <w:szCs w:val="26"/>
          <w:lang w:val="es-ES"/>
        </w:rPr>
      </w:pPr>
    </w:p>
    <w:p w:rsidR="00F44AD6" w:rsidRPr="00060EBC" w:rsidRDefault="00274587" w:rsidP="00274587">
      <w:pPr>
        <w:spacing w:before="120" w:after="120" w:line="288" w:lineRule="auto"/>
        <w:ind w:firstLine="720"/>
        <w:rPr>
          <w:b/>
          <w:sz w:val="26"/>
          <w:szCs w:val="26"/>
          <w:lang w:val="es-ES"/>
        </w:rPr>
      </w:pPr>
      <w:r w:rsidRPr="00060EBC">
        <w:rPr>
          <w:b/>
          <w:sz w:val="26"/>
          <w:szCs w:val="26"/>
          <w:lang w:val="es-ES"/>
        </w:rPr>
        <w:lastRenderedPageBreak/>
        <w:t xml:space="preserve">Biểu </w:t>
      </w:r>
      <w:r w:rsidR="0087305F" w:rsidRPr="00060EBC">
        <w:rPr>
          <w:b/>
          <w:sz w:val="26"/>
          <w:szCs w:val="26"/>
          <w:lang w:val="es-ES"/>
        </w:rPr>
        <w:t>số 013</w:t>
      </w:r>
      <w:r w:rsidR="00F44AD6" w:rsidRPr="00060EBC">
        <w:rPr>
          <w:b/>
          <w:sz w:val="26"/>
          <w:szCs w:val="26"/>
          <w:lang w:val="es-ES"/>
        </w:rPr>
        <w:t>.H/BCB-TC</w:t>
      </w:r>
      <w:r w:rsidR="007C4BF3" w:rsidRPr="00060EBC">
        <w:rPr>
          <w:b/>
          <w:bCs/>
          <w:sz w:val="26"/>
          <w:szCs w:val="26"/>
          <w:lang w:val="es-ES"/>
        </w:rPr>
        <w:t xml:space="preserve">: Tình hình </w:t>
      </w:r>
      <w:r w:rsidR="00F44AD6" w:rsidRPr="00060EBC">
        <w:rPr>
          <w:b/>
          <w:bCs/>
          <w:sz w:val="26"/>
          <w:szCs w:val="26"/>
          <w:lang w:val="es-ES"/>
        </w:rPr>
        <w:t>thị trường cổ phiếu</w:t>
      </w:r>
    </w:p>
    <w:p w:rsidR="004D02B2" w:rsidRPr="00060EBC" w:rsidRDefault="00F44AD6" w:rsidP="00274587">
      <w:pPr>
        <w:spacing w:before="120" w:after="120" w:line="288" w:lineRule="auto"/>
        <w:ind w:firstLine="720"/>
        <w:jc w:val="both"/>
        <w:rPr>
          <w:b/>
          <w:sz w:val="26"/>
          <w:szCs w:val="26"/>
          <w:lang w:val="es-ES"/>
        </w:rPr>
      </w:pPr>
      <w:r w:rsidRPr="00060EBC">
        <w:rPr>
          <w:b/>
          <w:sz w:val="26"/>
          <w:szCs w:val="26"/>
          <w:lang w:val="es-ES"/>
        </w:rPr>
        <w:t>1. Khái niệm, phương pháp tính</w:t>
      </w:r>
    </w:p>
    <w:p w:rsidR="004D02B2" w:rsidRPr="00060EBC" w:rsidRDefault="003C26D1" w:rsidP="00274587">
      <w:pPr>
        <w:spacing w:before="120" w:after="120" w:line="288" w:lineRule="auto"/>
        <w:ind w:firstLine="720"/>
        <w:jc w:val="both"/>
        <w:rPr>
          <w:sz w:val="26"/>
          <w:szCs w:val="26"/>
        </w:rPr>
      </w:pPr>
      <w:r w:rsidRPr="00060EBC">
        <w:rPr>
          <w:sz w:val="26"/>
          <w:szCs w:val="26"/>
        </w:rPr>
        <w:t xml:space="preserve">a) </w:t>
      </w:r>
      <w:r w:rsidR="004D02B2" w:rsidRPr="00060EBC">
        <w:rPr>
          <w:sz w:val="26"/>
          <w:szCs w:val="26"/>
        </w:rPr>
        <w:t>Giá trị vốn hóa thị trường cổ phiếu là tổng giá trị của cổ phiếu niêm yết và/hoặc (đăng ký giao dịch) trên Sở Giao dịch chứng khoán tính theo giá trị thị trường tại một thời điểm xác định, được tính bằng tổng các tích giữa khối lượng cổ phiếu niêm yết và/hoặc (đăng ký giao dịch) với giá thị trường cổ phiếu tại một thời điểm xác định.</w:t>
      </w:r>
    </w:p>
    <w:p w:rsidR="001C1254" w:rsidRPr="00060EBC" w:rsidRDefault="003B583D" w:rsidP="00274587">
      <w:pPr>
        <w:spacing w:before="120" w:after="120" w:line="288" w:lineRule="auto"/>
        <w:ind w:firstLine="720"/>
        <w:jc w:val="both"/>
        <w:rPr>
          <w:sz w:val="26"/>
          <w:szCs w:val="26"/>
        </w:rPr>
      </w:pPr>
      <w:r w:rsidRPr="00060EBC">
        <w:rPr>
          <w:sz w:val="26"/>
          <w:szCs w:val="26"/>
          <w:lang w:val="es-ES"/>
        </w:rPr>
        <w:t>b</w:t>
      </w:r>
      <w:r w:rsidR="00077E7A" w:rsidRPr="00060EBC">
        <w:rPr>
          <w:sz w:val="26"/>
          <w:szCs w:val="26"/>
          <w:lang w:val="es-ES"/>
        </w:rPr>
        <w:t xml:space="preserve">) </w:t>
      </w:r>
      <w:r w:rsidR="001C1254" w:rsidRPr="00060EBC">
        <w:rPr>
          <w:sz w:val="26"/>
          <w:szCs w:val="26"/>
        </w:rPr>
        <w:t>Tốc độ tăng giá trị vốn hóa thị trường cổ phiếu được tính theo công thức sau:</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FC1817" w:rsidRPr="00060EBC" w:rsidTr="00A2759C">
        <w:trPr>
          <w:jc w:val="center"/>
        </w:trPr>
        <w:tc>
          <w:tcPr>
            <w:tcW w:w="2306" w:type="dxa"/>
            <w:vMerge w:val="restart"/>
            <w:vAlign w:val="center"/>
          </w:tcPr>
          <w:p w:rsidR="001C1254" w:rsidRPr="00060EBC" w:rsidRDefault="001C1254" w:rsidP="00A2759C">
            <w:pPr>
              <w:spacing w:before="120" w:after="120"/>
              <w:jc w:val="center"/>
              <w:rPr>
                <w:sz w:val="26"/>
                <w:szCs w:val="26"/>
              </w:rPr>
            </w:pPr>
            <w:r w:rsidRPr="00060EBC">
              <w:rPr>
                <w:sz w:val="26"/>
                <w:szCs w:val="26"/>
              </w:rPr>
              <w:t>Tốc độ tăng giá trị vốn hóa thị trường cổ phiếu (%)</w:t>
            </w:r>
          </w:p>
        </w:tc>
        <w:tc>
          <w:tcPr>
            <w:tcW w:w="640" w:type="dxa"/>
            <w:vMerge w:val="restart"/>
            <w:vAlign w:val="center"/>
          </w:tcPr>
          <w:p w:rsidR="001C1254" w:rsidRPr="00060EBC" w:rsidRDefault="001C1254" w:rsidP="00A2759C">
            <w:pPr>
              <w:spacing w:before="120" w:after="120"/>
              <w:jc w:val="center"/>
              <w:rPr>
                <w:sz w:val="26"/>
                <w:szCs w:val="26"/>
              </w:rPr>
            </w:pPr>
            <w:r w:rsidRPr="00060EBC">
              <w:rPr>
                <w:sz w:val="26"/>
                <w:szCs w:val="26"/>
              </w:rPr>
              <w:t>=</w:t>
            </w:r>
          </w:p>
        </w:tc>
        <w:tc>
          <w:tcPr>
            <w:tcW w:w="3105" w:type="dxa"/>
            <w:vAlign w:val="center"/>
          </w:tcPr>
          <w:p w:rsidR="001C1254" w:rsidRPr="00060EBC" w:rsidRDefault="001C1254" w:rsidP="00A2759C">
            <w:pPr>
              <w:spacing w:before="120" w:after="120"/>
              <w:jc w:val="center"/>
              <w:rPr>
                <w:sz w:val="26"/>
                <w:szCs w:val="26"/>
              </w:rPr>
            </w:pPr>
            <w:r w:rsidRPr="00060EBC">
              <w:rPr>
                <w:sz w:val="26"/>
                <w:szCs w:val="26"/>
              </w:rPr>
              <w:t xml:space="preserve">Giá trị vốn hóa thị trường </w:t>
            </w:r>
            <w:r w:rsidRPr="00060EBC">
              <w:rPr>
                <w:sz w:val="26"/>
                <w:szCs w:val="26"/>
              </w:rPr>
              <w:br/>
              <w:t>cổ phiếu năm t</w:t>
            </w:r>
          </w:p>
        </w:tc>
        <w:tc>
          <w:tcPr>
            <w:tcW w:w="890" w:type="dxa"/>
            <w:vMerge w:val="restart"/>
            <w:vAlign w:val="center"/>
          </w:tcPr>
          <w:p w:rsidR="001C1254" w:rsidRPr="00060EBC" w:rsidRDefault="001C1254" w:rsidP="00A2759C">
            <w:pPr>
              <w:spacing w:before="120" w:after="120"/>
              <w:jc w:val="center"/>
              <w:rPr>
                <w:sz w:val="26"/>
                <w:szCs w:val="26"/>
              </w:rPr>
            </w:pPr>
            <w:r w:rsidRPr="00060EBC">
              <w:rPr>
                <w:sz w:val="26"/>
                <w:szCs w:val="26"/>
              </w:rPr>
              <w:t>× 100</w:t>
            </w:r>
          </w:p>
        </w:tc>
        <w:tc>
          <w:tcPr>
            <w:tcW w:w="709" w:type="dxa"/>
            <w:vMerge w:val="restart"/>
            <w:vAlign w:val="center"/>
          </w:tcPr>
          <w:p w:rsidR="001C1254" w:rsidRPr="00060EBC" w:rsidRDefault="001C1254" w:rsidP="00A2759C">
            <w:pPr>
              <w:spacing w:before="120" w:after="120"/>
              <w:jc w:val="center"/>
              <w:rPr>
                <w:sz w:val="26"/>
                <w:szCs w:val="26"/>
              </w:rPr>
            </w:pPr>
            <w:r w:rsidRPr="00060EBC">
              <w:rPr>
                <w:sz w:val="26"/>
                <w:szCs w:val="26"/>
              </w:rPr>
              <w:t>- 100</w:t>
            </w:r>
          </w:p>
        </w:tc>
      </w:tr>
      <w:tr w:rsidR="001D1714" w:rsidRPr="00060EBC" w:rsidTr="00A2759C">
        <w:trPr>
          <w:jc w:val="center"/>
        </w:trPr>
        <w:tc>
          <w:tcPr>
            <w:tcW w:w="2306" w:type="dxa"/>
            <w:vMerge/>
            <w:vAlign w:val="center"/>
          </w:tcPr>
          <w:p w:rsidR="001C1254" w:rsidRPr="00060EBC" w:rsidRDefault="001C1254" w:rsidP="00A2759C">
            <w:pPr>
              <w:spacing w:before="120" w:after="120"/>
              <w:jc w:val="center"/>
              <w:rPr>
                <w:sz w:val="26"/>
                <w:szCs w:val="26"/>
              </w:rPr>
            </w:pPr>
          </w:p>
        </w:tc>
        <w:tc>
          <w:tcPr>
            <w:tcW w:w="640" w:type="dxa"/>
            <w:vMerge/>
            <w:vAlign w:val="center"/>
          </w:tcPr>
          <w:p w:rsidR="001C1254" w:rsidRPr="00060EBC" w:rsidRDefault="001C1254" w:rsidP="00A2759C">
            <w:pPr>
              <w:spacing w:before="120" w:after="120"/>
              <w:jc w:val="center"/>
              <w:rPr>
                <w:sz w:val="26"/>
                <w:szCs w:val="26"/>
              </w:rPr>
            </w:pPr>
          </w:p>
        </w:tc>
        <w:tc>
          <w:tcPr>
            <w:tcW w:w="3105" w:type="dxa"/>
            <w:vAlign w:val="center"/>
          </w:tcPr>
          <w:p w:rsidR="001C1254" w:rsidRPr="00060EBC" w:rsidRDefault="001C1254" w:rsidP="00A2759C">
            <w:pPr>
              <w:spacing w:before="120" w:after="120"/>
              <w:jc w:val="center"/>
              <w:rPr>
                <w:sz w:val="26"/>
                <w:szCs w:val="26"/>
              </w:rPr>
            </w:pPr>
            <w:r w:rsidRPr="00060EBC">
              <w:rPr>
                <w:sz w:val="26"/>
                <w:szCs w:val="26"/>
              </w:rPr>
              <w:t xml:space="preserve">Giá trị vốn hóa thị trường </w:t>
            </w:r>
            <w:r w:rsidRPr="00060EBC">
              <w:rPr>
                <w:sz w:val="26"/>
                <w:szCs w:val="26"/>
              </w:rPr>
              <w:br/>
              <w:t>cổ phiếu năm t-1</w:t>
            </w:r>
          </w:p>
        </w:tc>
        <w:tc>
          <w:tcPr>
            <w:tcW w:w="890" w:type="dxa"/>
            <w:vMerge/>
            <w:vAlign w:val="center"/>
          </w:tcPr>
          <w:p w:rsidR="001C1254" w:rsidRPr="00060EBC" w:rsidRDefault="001C1254" w:rsidP="00A2759C">
            <w:pPr>
              <w:spacing w:before="120" w:after="120"/>
              <w:jc w:val="center"/>
              <w:rPr>
                <w:sz w:val="26"/>
                <w:szCs w:val="26"/>
              </w:rPr>
            </w:pPr>
          </w:p>
        </w:tc>
        <w:tc>
          <w:tcPr>
            <w:tcW w:w="709" w:type="dxa"/>
            <w:vMerge/>
            <w:vAlign w:val="center"/>
          </w:tcPr>
          <w:p w:rsidR="001C1254" w:rsidRPr="00060EBC" w:rsidRDefault="001C1254" w:rsidP="00A2759C">
            <w:pPr>
              <w:spacing w:before="120" w:after="120"/>
              <w:jc w:val="center"/>
              <w:rPr>
                <w:sz w:val="26"/>
                <w:szCs w:val="26"/>
              </w:rPr>
            </w:pPr>
          </w:p>
        </w:tc>
      </w:tr>
    </w:tbl>
    <w:p w:rsidR="003B583D" w:rsidRPr="00060EBC" w:rsidRDefault="003B583D" w:rsidP="00274587">
      <w:pPr>
        <w:tabs>
          <w:tab w:val="left" w:pos="0"/>
          <w:tab w:val="left" w:pos="360"/>
          <w:tab w:val="left" w:pos="900"/>
        </w:tabs>
        <w:spacing w:before="120" w:after="120" w:line="288" w:lineRule="auto"/>
        <w:ind w:firstLine="720"/>
        <w:jc w:val="both"/>
        <w:rPr>
          <w:sz w:val="26"/>
          <w:szCs w:val="26"/>
          <w:lang w:val="nl-NL"/>
        </w:rPr>
      </w:pPr>
    </w:p>
    <w:p w:rsidR="002B05BD" w:rsidRPr="00060EBC" w:rsidRDefault="003B583D" w:rsidP="00274587">
      <w:pPr>
        <w:tabs>
          <w:tab w:val="left" w:pos="0"/>
          <w:tab w:val="left" w:pos="360"/>
          <w:tab w:val="left" w:pos="900"/>
        </w:tabs>
        <w:spacing w:before="120" w:after="120" w:line="288" w:lineRule="auto"/>
        <w:ind w:firstLine="720"/>
        <w:jc w:val="both"/>
        <w:rPr>
          <w:sz w:val="26"/>
          <w:szCs w:val="26"/>
          <w:lang w:val="fr-FR"/>
        </w:rPr>
      </w:pPr>
      <w:r w:rsidRPr="00060EBC">
        <w:rPr>
          <w:sz w:val="26"/>
          <w:szCs w:val="26"/>
          <w:lang w:val="nl-NL"/>
        </w:rPr>
        <w:t>c</w:t>
      </w:r>
      <w:r w:rsidR="001C1254" w:rsidRPr="00060EBC">
        <w:rPr>
          <w:sz w:val="26"/>
          <w:szCs w:val="26"/>
          <w:lang w:val="nl-NL"/>
        </w:rPr>
        <w:t>)</w:t>
      </w:r>
      <w:r w:rsidR="002B05BD" w:rsidRPr="00060EBC">
        <w:rPr>
          <w:sz w:val="26"/>
          <w:szCs w:val="26"/>
          <w:lang w:val="nl-NL"/>
        </w:rPr>
        <w:t xml:space="preserve"> Tỷ lệ vốn hóa thị trường cổ phiếu so với tổng sản phẩm trong nước là t</w:t>
      </w:r>
      <w:r w:rsidR="002B05BD" w:rsidRPr="00060EBC">
        <w:rPr>
          <w:sz w:val="26"/>
          <w:szCs w:val="26"/>
          <w:lang w:val="fr-FR"/>
        </w:rPr>
        <w:t xml:space="preserve">ỷ lệ phần trăm giữa tổng giá trị vốn hóa thị trường </w:t>
      </w:r>
      <w:r w:rsidR="002B05BD" w:rsidRPr="00060EBC">
        <w:rPr>
          <w:sz w:val="26"/>
          <w:szCs w:val="26"/>
          <w:lang w:val="nl-NL"/>
        </w:rPr>
        <w:t xml:space="preserve">cổ phiếu </w:t>
      </w:r>
      <w:r w:rsidR="002B05BD" w:rsidRPr="00060EBC">
        <w:rPr>
          <w:sz w:val="26"/>
          <w:szCs w:val="26"/>
          <w:lang w:val="fr-FR"/>
        </w:rPr>
        <w:t>so với tổng sản phẩm trong nước của một thời kỳ nhất định (thường là một năm) theo giá thực tế.</w:t>
      </w:r>
      <w:r w:rsidR="002B05BD" w:rsidRPr="00060EBC">
        <w:rPr>
          <w:b/>
          <w:i/>
          <w:sz w:val="26"/>
          <w:szCs w:val="26"/>
          <w:lang w:val="fr-FR"/>
        </w:rPr>
        <w:t xml:space="preserve"> </w:t>
      </w:r>
    </w:p>
    <w:p w:rsidR="002B05BD" w:rsidRPr="00060EBC" w:rsidRDefault="002B05BD" w:rsidP="00274587">
      <w:pPr>
        <w:tabs>
          <w:tab w:val="left" w:pos="0"/>
          <w:tab w:val="left" w:pos="360"/>
          <w:tab w:val="left" w:pos="900"/>
        </w:tabs>
        <w:spacing w:before="120" w:after="120" w:line="288" w:lineRule="auto"/>
        <w:ind w:firstLine="720"/>
        <w:jc w:val="both"/>
        <w:rPr>
          <w:sz w:val="26"/>
          <w:szCs w:val="26"/>
          <w:lang w:val="nl-NL"/>
        </w:rPr>
      </w:pPr>
      <w:r w:rsidRPr="00060EBC">
        <w:rPr>
          <w:sz w:val="26"/>
          <w:szCs w:val="26"/>
          <w:lang w:val="nl-NL"/>
        </w:rPr>
        <w:t>Công thức tính:</w:t>
      </w:r>
    </w:p>
    <w:tbl>
      <w:tblPr>
        <w:tblpPr w:leftFromText="180" w:rightFromText="180" w:vertAnchor="text" w:tblpXSpec="center" w:tblpY="1"/>
        <w:tblOverlap w:val="never"/>
        <w:tblW w:w="8668" w:type="dxa"/>
        <w:tblBorders>
          <w:insideH w:val="single" w:sz="4" w:space="0" w:color="auto"/>
        </w:tblBorders>
        <w:tblLayout w:type="fixed"/>
        <w:tblLook w:val="01E0" w:firstRow="1" w:lastRow="1" w:firstColumn="1" w:lastColumn="1" w:noHBand="0" w:noVBand="0"/>
      </w:tblPr>
      <w:tblGrid>
        <w:gridCol w:w="3108"/>
        <w:gridCol w:w="480"/>
        <w:gridCol w:w="4204"/>
        <w:gridCol w:w="876"/>
      </w:tblGrid>
      <w:tr w:rsidR="00FC1817" w:rsidRPr="00060EBC" w:rsidTr="00A2759C">
        <w:tc>
          <w:tcPr>
            <w:tcW w:w="3108" w:type="dxa"/>
            <w:vMerge w:val="restart"/>
            <w:vAlign w:val="center"/>
          </w:tcPr>
          <w:p w:rsidR="002B05BD" w:rsidRPr="00060EBC" w:rsidRDefault="002B05BD" w:rsidP="00A2759C">
            <w:pPr>
              <w:tabs>
                <w:tab w:val="left" w:pos="0"/>
                <w:tab w:val="left" w:pos="360"/>
                <w:tab w:val="left" w:pos="900"/>
              </w:tabs>
              <w:spacing w:before="120" w:after="120"/>
              <w:jc w:val="center"/>
              <w:rPr>
                <w:sz w:val="26"/>
                <w:szCs w:val="26"/>
                <w:lang w:val="pt-BR"/>
              </w:rPr>
            </w:pPr>
            <w:r w:rsidRPr="00060EBC">
              <w:rPr>
                <w:sz w:val="26"/>
                <w:szCs w:val="26"/>
                <w:lang w:val="pt-BR"/>
              </w:rPr>
              <w:t xml:space="preserve">Tỷ lệ vốn hóa thị trường </w:t>
            </w:r>
            <w:r w:rsidRPr="00060EBC">
              <w:rPr>
                <w:sz w:val="26"/>
                <w:szCs w:val="26"/>
                <w:lang w:val="nl-NL"/>
              </w:rPr>
              <w:t xml:space="preserve"> cổ phiếu </w:t>
            </w:r>
            <w:r w:rsidRPr="00060EBC">
              <w:rPr>
                <w:sz w:val="26"/>
                <w:szCs w:val="26"/>
                <w:lang w:val="pt-BR"/>
              </w:rPr>
              <w:t>so với tổng sản phẩm trong nước (%)</w:t>
            </w:r>
          </w:p>
        </w:tc>
        <w:tc>
          <w:tcPr>
            <w:tcW w:w="480" w:type="dxa"/>
            <w:vMerge w:val="restart"/>
            <w:vAlign w:val="center"/>
          </w:tcPr>
          <w:p w:rsidR="002B05BD" w:rsidRPr="00060EBC" w:rsidRDefault="002B05BD" w:rsidP="00A2759C">
            <w:pPr>
              <w:tabs>
                <w:tab w:val="left" w:pos="0"/>
                <w:tab w:val="left" w:pos="360"/>
                <w:tab w:val="left" w:pos="900"/>
              </w:tabs>
              <w:spacing w:before="120" w:after="120"/>
              <w:jc w:val="center"/>
              <w:rPr>
                <w:sz w:val="26"/>
                <w:szCs w:val="26"/>
                <w:lang w:val="pt-BR"/>
              </w:rPr>
            </w:pPr>
          </w:p>
          <w:p w:rsidR="002B05BD" w:rsidRPr="00060EBC" w:rsidRDefault="002B05BD" w:rsidP="00A2759C">
            <w:pPr>
              <w:tabs>
                <w:tab w:val="left" w:pos="0"/>
                <w:tab w:val="left" w:pos="360"/>
                <w:tab w:val="left" w:pos="900"/>
              </w:tabs>
              <w:spacing w:before="240"/>
              <w:jc w:val="center"/>
              <w:rPr>
                <w:sz w:val="26"/>
                <w:szCs w:val="26"/>
                <w:lang w:val="pt-BR"/>
              </w:rPr>
            </w:pPr>
            <w:r w:rsidRPr="00060EBC">
              <w:rPr>
                <w:sz w:val="26"/>
                <w:szCs w:val="26"/>
                <w:lang w:val="pt-BR"/>
              </w:rPr>
              <w:t>=</w:t>
            </w:r>
          </w:p>
          <w:p w:rsidR="002B05BD" w:rsidRPr="00060EBC" w:rsidRDefault="002B05BD" w:rsidP="00A2759C">
            <w:pPr>
              <w:tabs>
                <w:tab w:val="left" w:pos="0"/>
                <w:tab w:val="left" w:pos="360"/>
                <w:tab w:val="left" w:pos="900"/>
              </w:tabs>
              <w:spacing w:before="120" w:after="120"/>
              <w:jc w:val="center"/>
              <w:rPr>
                <w:sz w:val="26"/>
                <w:szCs w:val="26"/>
                <w:lang w:val="pt-BR"/>
              </w:rPr>
            </w:pPr>
          </w:p>
        </w:tc>
        <w:tc>
          <w:tcPr>
            <w:tcW w:w="4204" w:type="dxa"/>
            <w:vAlign w:val="center"/>
          </w:tcPr>
          <w:p w:rsidR="002B05BD" w:rsidRPr="00060EBC" w:rsidRDefault="002B05BD" w:rsidP="00A2759C">
            <w:pPr>
              <w:tabs>
                <w:tab w:val="left" w:pos="0"/>
                <w:tab w:val="left" w:pos="360"/>
                <w:tab w:val="left" w:pos="900"/>
              </w:tabs>
              <w:spacing w:before="120" w:after="120"/>
              <w:jc w:val="center"/>
              <w:rPr>
                <w:sz w:val="26"/>
                <w:szCs w:val="26"/>
                <w:lang w:val="pt-BR"/>
              </w:rPr>
            </w:pPr>
            <w:r w:rsidRPr="00060EBC">
              <w:rPr>
                <w:sz w:val="26"/>
                <w:szCs w:val="26"/>
                <w:lang w:val="pt-BR"/>
              </w:rPr>
              <w:t xml:space="preserve">Tổng giá trị vốn hoá thị trường </w:t>
            </w:r>
            <w:r w:rsidRPr="00060EBC">
              <w:rPr>
                <w:sz w:val="26"/>
                <w:szCs w:val="26"/>
                <w:lang w:val="nl-NL"/>
              </w:rPr>
              <w:br/>
              <w:t xml:space="preserve">cổ phiếu </w:t>
            </w:r>
            <w:r w:rsidRPr="00060EBC">
              <w:rPr>
                <w:sz w:val="26"/>
                <w:szCs w:val="26"/>
                <w:lang w:val="pt-BR"/>
              </w:rPr>
              <w:t>thời điểm cuối năm</w:t>
            </w:r>
          </w:p>
        </w:tc>
        <w:tc>
          <w:tcPr>
            <w:tcW w:w="876" w:type="dxa"/>
            <w:vMerge w:val="restart"/>
            <w:vAlign w:val="center"/>
          </w:tcPr>
          <w:p w:rsidR="002B05BD" w:rsidRPr="00060EBC" w:rsidRDefault="002B05BD" w:rsidP="00A2759C">
            <w:pPr>
              <w:tabs>
                <w:tab w:val="left" w:pos="0"/>
                <w:tab w:val="left" w:pos="360"/>
                <w:tab w:val="left" w:pos="900"/>
              </w:tabs>
              <w:spacing w:before="240"/>
              <w:jc w:val="center"/>
              <w:rPr>
                <w:sz w:val="26"/>
                <w:szCs w:val="26"/>
                <w:lang w:val="pt-BR"/>
              </w:rPr>
            </w:pPr>
            <w:r w:rsidRPr="00060EBC">
              <w:rPr>
                <w:sz w:val="26"/>
                <w:szCs w:val="26"/>
                <w:lang w:val="pt-BR"/>
              </w:rPr>
              <w:t>× 100</w:t>
            </w:r>
          </w:p>
        </w:tc>
      </w:tr>
      <w:tr w:rsidR="00FC1817" w:rsidRPr="00060EBC" w:rsidTr="00A2759C">
        <w:tc>
          <w:tcPr>
            <w:tcW w:w="3108" w:type="dxa"/>
            <w:vMerge/>
            <w:vAlign w:val="center"/>
          </w:tcPr>
          <w:p w:rsidR="002B05BD" w:rsidRPr="00060EBC" w:rsidRDefault="002B05BD" w:rsidP="00A2759C">
            <w:pPr>
              <w:tabs>
                <w:tab w:val="left" w:pos="0"/>
                <w:tab w:val="left" w:pos="360"/>
                <w:tab w:val="left" w:pos="900"/>
              </w:tabs>
              <w:spacing w:before="120" w:after="120"/>
              <w:jc w:val="center"/>
              <w:rPr>
                <w:sz w:val="26"/>
                <w:szCs w:val="26"/>
                <w:lang w:val="pt-BR"/>
              </w:rPr>
            </w:pPr>
          </w:p>
        </w:tc>
        <w:tc>
          <w:tcPr>
            <w:tcW w:w="480" w:type="dxa"/>
            <w:vMerge/>
            <w:vAlign w:val="center"/>
          </w:tcPr>
          <w:p w:rsidR="002B05BD" w:rsidRPr="00060EBC" w:rsidRDefault="002B05BD" w:rsidP="00A2759C">
            <w:pPr>
              <w:tabs>
                <w:tab w:val="left" w:pos="0"/>
                <w:tab w:val="left" w:pos="360"/>
                <w:tab w:val="left" w:pos="900"/>
              </w:tabs>
              <w:spacing w:before="120" w:after="120"/>
              <w:jc w:val="center"/>
              <w:rPr>
                <w:sz w:val="26"/>
                <w:szCs w:val="26"/>
                <w:lang w:val="pt-BR"/>
              </w:rPr>
            </w:pPr>
          </w:p>
        </w:tc>
        <w:tc>
          <w:tcPr>
            <w:tcW w:w="4204" w:type="dxa"/>
            <w:vAlign w:val="center"/>
          </w:tcPr>
          <w:p w:rsidR="002B05BD" w:rsidRPr="00060EBC" w:rsidRDefault="002B05BD" w:rsidP="00A2759C">
            <w:pPr>
              <w:tabs>
                <w:tab w:val="left" w:pos="0"/>
                <w:tab w:val="left" w:pos="360"/>
                <w:tab w:val="left" w:pos="900"/>
              </w:tabs>
              <w:spacing w:before="120" w:after="120"/>
              <w:jc w:val="center"/>
              <w:rPr>
                <w:sz w:val="26"/>
                <w:szCs w:val="26"/>
                <w:lang w:val="pt-BR"/>
              </w:rPr>
            </w:pPr>
            <w:r w:rsidRPr="00060EBC">
              <w:rPr>
                <w:sz w:val="26"/>
                <w:szCs w:val="26"/>
                <w:lang w:val="pt-BR"/>
              </w:rPr>
              <w:t>Tổng sản phẩm trong nước cùng năm</w:t>
            </w:r>
          </w:p>
        </w:tc>
        <w:tc>
          <w:tcPr>
            <w:tcW w:w="876" w:type="dxa"/>
            <w:vMerge/>
            <w:vAlign w:val="center"/>
          </w:tcPr>
          <w:p w:rsidR="002B05BD" w:rsidRPr="00060EBC" w:rsidRDefault="002B05BD" w:rsidP="00A2759C">
            <w:pPr>
              <w:tabs>
                <w:tab w:val="left" w:pos="0"/>
                <w:tab w:val="left" w:pos="360"/>
                <w:tab w:val="left" w:pos="900"/>
              </w:tabs>
              <w:spacing w:before="120" w:after="120"/>
              <w:jc w:val="center"/>
              <w:rPr>
                <w:sz w:val="26"/>
                <w:szCs w:val="26"/>
                <w:lang w:val="pt-BR"/>
              </w:rPr>
            </w:pPr>
          </w:p>
        </w:tc>
      </w:tr>
    </w:tbl>
    <w:p w:rsidR="003B583D" w:rsidRPr="00060EBC" w:rsidRDefault="003B583D" w:rsidP="008D4B57">
      <w:pPr>
        <w:spacing w:before="120" w:after="120" w:line="288" w:lineRule="auto"/>
        <w:rPr>
          <w:b/>
          <w:sz w:val="26"/>
          <w:szCs w:val="26"/>
          <w:lang w:val="es-ES"/>
        </w:rPr>
      </w:pPr>
    </w:p>
    <w:p w:rsidR="00F44AD6" w:rsidRPr="00060EBC" w:rsidRDefault="00F44AD6" w:rsidP="00274587">
      <w:pPr>
        <w:spacing w:before="120" w:after="120" w:line="288" w:lineRule="auto"/>
        <w:ind w:firstLine="720"/>
        <w:rPr>
          <w:b/>
          <w:sz w:val="26"/>
          <w:szCs w:val="26"/>
          <w:lang w:val="es-ES"/>
        </w:rPr>
      </w:pPr>
      <w:r w:rsidRPr="00060EBC">
        <w:rPr>
          <w:b/>
          <w:sz w:val="26"/>
          <w:szCs w:val="26"/>
          <w:lang w:val="es-ES"/>
        </w:rPr>
        <w:t>2. Cách ghi biểu</w:t>
      </w:r>
    </w:p>
    <w:p w:rsidR="00FD5F43" w:rsidRPr="00060EBC" w:rsidRDefault="00FD5F43" w:rsidP="00274587">
      <w:pPr>
        <w:spacing w:before="120" w:after="120" w:line="288" w:lineRule="auto"/>
        <w:ind w:firstLine="720"/>
        <w:jc w:val="both"/>
        <w:rPr>
          <w:sz w:val="26"/>
          <w:szCs w:val="26"/>
          <w:lang w:val="es-ES"/>
        </w:rPr>
      </w:pPr>
      <w:r w:rsidRPr="00060EBC">
        <w:rPr>
          <w:sz w:val="26"/>
          <w:szCs w:val="26"/>
          <w:lang w:val="es-ES"/>
        </w:rPr>
        <w:t>Cột A</w:t>
      </w:r>
      <w:r w:rsidR="00F44AD6" w:rsidRPr="00060EBC">
        <w:rPr>
          <w:sz w:val="26"/>
          <w:szCs w:val="26"/>
          <w:lang w:val="es-ES"/>
        </w:rPr>
        <w:t xml:space="preserve">: Ghi tổng </w:t>
      </w:r>
      <w:r w:rsidRPr="00060EBC">
        <w:rPr>
          <w:sz w:val="26"/>
          <w:szCs w:val="26"/>
          <w:lang w:val="es-ES"/>
        </w:rPr>
        <w:t>giá trị</w:t>
      </w:r>
      <w:r w:rsidR="003B583D" w:rsidRPr="00060EBC">
        <w:rPr>
          <w:sz w:val="26"/>
          <w:szCs w:val="26"/>
          <w:lang w:val="es-ES"/>
        </w:rPr>
        <w:t xml:space="preserve"> vốn hóa thị trường cổ phiếu (</w:t>
      </w:r>
      <w:r w:rsidRPr="00060EBC">
        <w:rPr>
          <w:sz w:val="26"/>
          <w:szCs w:val="26"/>
          <w:lang w:val="es-ES"/>
        </w:rPr>
        <w:t xml:space="preserve">chia theo </w:t>
      </w:r>
      <w:r w:rsidR="003B583D" w:rsidRPr="00060EBC">
        <w:rPr>
          <w:sz w:val="26"/>
          <w:szCs w:val="26"/>
          <w:lang w:val="es-ES"/>
        </w:rPr>
        <w:t xml:space="preserve">loại hình thị trường và </w:t>
      </w:r>
      <w:r w:rsidRPr="00060EBC">
        <w:rPr>
          <w:sz w:val="26"/>
          <w:szCs w:val="26"/>
          <w:lang w:val="es-ES"/>
        </w:rPr>
        <w:t>các sàn gia</w:t>
      </w:r>
      <w:r w:rsidR="003C26D1" w:rsidRPr="00060EBC">
        <w:rPr>
          <w:sz w:val="26"/>
          <w:szCs w:val="26"/>
          <w:lang w:val="es-ES"/>
        </w:rPr>
        <w:t>o</w:t>
      </w:r>
      <w:r w:rsidRPr="00060EBC">
        <w:rPr>
          <w:sz w:val="26"/>
          <w:szCs w:val="26"/>
          <w:lang w:val="es-ES"/>
        </w:rPr>
        <w:t xml:space="preserve"> dịch chứng khoán</w:t>
      </w:r>
      <w:r w:rsidR="003B583D" w:rsidRPr="00060EBC">
        <w:rPr>
          <w:sz w:val="26"/>
          <w:szCs w:val="26"/>
          <w:lang w:val="es-ES"/>
        </w:rPr>
        <w:t>)</w:t>
      </w:r>
      <w:r w:rsidRPr="00060EBC">
        <w:rPr>
          <w:sz w:val="26"/>
          <w:szCs w:val="26"/>
          <w:lang w:val="es-ES"/>
        </w:rPr>
        <w:t>.</w:t>
      </w:r>
    </w:p>
    <w:p w:rsidR="0003612B" w:rsidRPr="00060EBC" w:rsidRDefault="0003612B" w:rsidP="00274587">
      <w:pPr>
        <w:spacing w:before="120" w:after="120" w:line="288" w:lineRule="auto"/>
        <w:ind w:firstLine="720"/>
        <w:jc w:val="both"/>
        <w:rPr>
          <w:sz w:val="26"/>
          <w:szCs w:val="26"/>
          <w:lang w:val="es-ES"/>
        </w:rPr>
      </w:pPr>
      <w:r w:rsidRPr="00060EBC">
        <w:rPr>
          <w:sz w:val="26"/>
          <w:szCs w:val="26"/>
          <w:lang w:val="es-ES"/>
        </w:rPr>
        <w:t>Cột 1</w:t>
      </w:r>
      <w:r w:rsidR="00F44AD6" w:rsidRPr="00060EBC">
        <w:rPr>
          <w:sz w:val="26"/>
          <w:szCs w:val="26"/>
          <w:lang w:val="es-ES"/>
        </w:rPr>
        <w:t xml:space="preserve">: Ghi </w:t>
      </w:r>
      <w:r w:rsidRPr="00060EBC">
        <w:rPr>
          <w:sz w:val="26"/>
          <w:szCs w:val="26"/>
          <w:lang w:val="es-ES"/>
        </w:rPr>
        <w:t>giá trị vốn hóa thị trường cổ phiếu tương ứng của cột A.</w:t>
      </w:r>
    </w:p>
    <w:p w:rsidR="00F44AD6" w:rsidRPr="00060EBC" w:rsidRDefault="00431BF0" w:rsidP="00274587">
      <w:pPr>
        <w:spacing w:before="120" w:after="120" w:line="288" w:lineRule="auto"/>
        <w:ind w:firstLine="720"/>
        <w:jc w:val="both"/>
        <w:rPr>
          <w:sz w:val="26"/>
          <w:szCs w:val="26"/>
          <w:lang w:val="es-ES"/>
        </w:rPr>
      </w:pPr>
      <w:r w:rsidRPr="00060EBC">
        <w:rPr>
          <w:sz w:val="26"/>
          <w:szCs w:val="26"/>
          <w:lang w:val="es-ES"/>
        </w:rPr>
        <w:t xml:space="preserve">Cột 2, 3: Ghi </w:t>
      </w:r>
      <w:r w:rsidRPr="00060EBC">
        <w:rPr>
          <w:sz w:val="26"/>
          <w:szCs w:val="26"/>
        </w:rPr>
        <w:t xml:space="preserve">tốc độ tăng giá trị vốn hóa thị trường cổ phiếu và </w:t>
      </w:r>
      <w:r w:rsidRPr="00060EBC">
        <w:rPr>
          <w:sz w:val="26"/>
          <w:szCs w:val="26"/>
          <w:lang w:val="nl-NL"/>
        </w:rPr>
        <w:t>tỷ lệ vốn hóa thị trường cổ phiếu so với tổng sản phẩm trong nước</w:t>
      </w:r>
      <w:r w:rsidRPr="00060EBC">
        <w:rPr>
          <w:sz w:val="26"/>
          <w:szCs w:val="26"/>
        </w:rPr>
        <w:t xml:space="preserve"> </w:t>
      </w:r>
      <w:r w:rsidRPr="00060EBC">
        <w:rPr>
          <w:sz w:val="26"/>
          <w:szCs w:val="26"/>
          <w:lang w:val="es-ES"/>
        </w:rPr>
        <w:t>tương ứng của cột A</w:t>
      </w:r>
      <w:r w:rsidR="003B583D" w:rsidRPr="00060EBC">
        <w:rPr>
          <w:sz w:val="26"/>
          <w:szCs w:val="26"/>
          <w:lang w:val="es-ES"/>
        </w:rPr>
        <w:t xml:space="preserve">. </w:t>
      </w:r>
      <w:r w:rsidR="0003612B" w:rsidRPr="00060EBC">
        <w:rPr>
          <w:sz w:val="26"/>
          <w:szCs w:val="26"/>
          <w:lang w:val="es-ES"/>
        </w:rPr>
        <w:t>Lưu ý: Mã 01 =  Mã 0</w:t>
      </w:r>
      <w:r w:rsidR="00F44AD6" w:rsidRPr="00060EBC">
        <w:rPr>
          <w:sz w:val="26"/>
          <w:szCs w:val="26"/>
          <w:lang w:val="es-ES"/>
        </w:rPr>
        <w:t>2</w:t>
      </w:r>
      <w:r w:rsidR="0003612B" w:rsidRPr="00060EBC">
        <w:rPr>
          <w:sz w:val="26"/>
          <w:szCs w:val="26"/>
          <w:lang w:val="es-ES"/>
        </w:rPr>
        <w:t xml:space="preserve"> </w:t>
      </w:r>
      <w:r w:rsidR="00F44AD6" w:rsidRPr="00060EBC">
        <w:rPr>
          <w:sz w:val="26"/>
          <w:szCs w:val="26"/>
          <w:lang w:val="es-ES"/>
        </w:rPr>
        <w:t>+</w:t>
      </w:r>
      <w:r w:rsidR="0003612B" w:rsidRPr="00060EBC">
        <w:rPr>
          <w:sz w:val="26"/>
          <w:szCs w:val="26"/>
          <w:lang w:val="es-ES"/>
        </w:rPr>
        <w:t xml:space="preserve"> Mã 0</w:t>
      </w:r>
      <w:r w:rsidRPr="00060EBC">
        <w:rPr>
          <w:sz w:val="26"/>
          <w:szCs w:val="26"/>
          <w:lang w:val="es-ES"/>
        </w:rPr>
        <w:t>5</w:t>
      </w:r>
      <w:r w:rsidR="00F44AD6" w:rsidRPr="00060EBC">
        <w:rPr>
          <w:sz w:val="26"/>
          <w:szCs w:val="26"/>
          <w:lang w:val="es-ES"/>
        </w:rPr>
        <w:t>.</w:t>
      </w:r>
    </w:p>
    <w:p w:rsidR="00F44AD6" w:rsidRPr="00060EBC" w:rsidRDefault="00F44AD6" w:rsidP="00274587">
      <w:pPr>
        <w:spacing w:before="120" w:after="120" w:line="288" w:lineRule="auto"/>
        <w:ind w:firstLine="720"/>
        <w:jc w:val="both"/>
        <w:rPr>
          <w:b/>
          <w:sz w:val="26"/>
          <w:szCs w:val="26"/>
          <w:lang w:val="es-ES"/>
        </w:rPr>
      </w:pPr>
      <w:r w:rsidRPr="00060EBC">
        <w:rPr>
          <w:b/>
          <w:sz w:val="26"/>
          <w:szCs w:val="26"/>
          <w:lang w:val="es-ES"/>
        </w:rPr>
        <w:t>3. Nguồn số liệu</w:t>
      </w:r>
    </w:p>
    <w:p w:rsidR="00607955" w:rsidRPr="00060EBC" w:rsidRDefault="00F44AD6" w:rsidP="003B583D">
      <w:pPr>
        <w:tabs>
          <w:tab w:val="num" w:pos="-3000"/>
        </w:tabs>
        <w:spacing w:before="120" w:after="120" w:line="288" w:lineRule="auto"/>
        <w:ind w:firstLine="720"/>
        <w:jc w:val="both"/>
        <w:rPr>
          <w:sz w:val="26"/>
          <w:szCs w:val="26"/>
          <w:lang w:val="es-ES"/>
        </w:rPr>
      </w:pPr>
      <w:r w:rsidRPr="00060EBC">
        <w:rPr>
          <w:sz w:val="26"/>
          <w:szCs w:val="26"/>
          <w:lang w:val="es-ES"/>
        </w:rPr>
        <w:t>Chế độ báo cáo thống kê của Bộ</w:t>
      </w:r>
      <w:r w:rsidR="006F1414" w:rsidRPr="00060EBC">
        <w:rPr>
          <w:sz w:val="26"/>
          <w:szCs w:val="26"/>
          <w:lang w:val="es-ES"/>
        </w:rPr>
        <w:t xml:space="preserve"> Tài chính</w:t>
      </w:r>
      <w:r w:rsidRPr="00060EBC">
        <w:rPr>
          <w:sz w:val="26"/>
          <w:szCs w:val="26"/>
          <w:lang w:val="es-ES"/>
        </w:rPr>
        <w:t>.</w:t>
      </w:r>
      <w:r w:rsidR="006F1414" w:rsidRPr="00060EBC">
        <w:rPr>
          <w:sz w:val="26"/>
          <w:szCs w:val="26"/>
          <w:lang w:val="es-ES"/>
        </w:rPr>
        <w:t xml:space="preserve"> Số liệu được khai thác từ hệ thống chế độ báo cáo thống kê Tài chính, do Bộ Tài chính ban hành tại Thông tư số 02/2019/TT-</w:t>
      </w:r>
      <w:r w:rsidR="003B583D" w:rsidRPr="00060EBC">
        <w:rPr>
          <w:sz w:val="26"/>
          <w:szCs w:val="26"/>
          <w:lang w:val="es-ES"/>
        </w:rPr>
        <w:t>BTC ngày 14 tháng 10 năm 2019.</w:t>
      </w:r>
    </w:p>
    <w:tbl>
      <w:tblPr>
        <w:tblW w:w="5309" w:type="pct"/>
        <w:tblInd w:w="147" w:type="dxa"/>
        <w:tblCellMar>
          <w:left w:w="57" w:type="dxa"/>
          <w:right w:w="57" w:type="dxa"/>
        </w:tblCellMar>
        <w:tblLook w:val="04A0" w:firstRow="1" w:lastRow="0" w:firstColumn="1" w:lastColumn="0" w:noHBand="0" w:noVBand="1"/>
      </w:tblPr>
      <w:tblGrid>
        <w:gridCol w:w="3816"/>
        <w:gridCol w:w="4063"/>
        <w:gridCol w:w="2372"/>
      </w:tblGrid>
      <w:tr w:rsidR="00060EBC" w:rsidRPr="00060EBC" w:rsidTr="00B44F21">
        <w:tc>
          <w:tcPr>
            <w:tcW w:w="1861" w:type="pct"/>
          </w:tcPr>
          <w:p w:rsidR="006C67AA" w:rsidRPr="00060EBC" w:rsidRDefault="006C67AA" w:rsidP="00670447">
            <w:pPr>
              <w:rPr>
                <w:b/>
                <w:lang w:val="es-ES"/>
              </w:rPr>
            </w:pPr>
            <w:r w:rsidRPr="00060EBC">
              <w:rPr>
                <w:b/>
                <w:lang w:val="vi-VN"/>
              </w:rPr>
              <w:lastRenderedPageBreak/>
              <w:t>Biểu số</w:t>
            </w:r>
            <w:r w:rsidRPr="00060EBC">
              <w:rPr>
                <w:b/>
                <w:lang w:val="es-ES"/>
              </w:rPr>
              <w:t>:</w:t>
            </w:r>
            <w:r w:rsidRPr="00060EBC">
              <w:rPr>
                <w:b/>
                <w:lang w:val="vi-VN"/>
              </w:rPr>
              <w:t xml:space="preserve"> </w:t>
            </w:r>
            <w:r w:rsidRPr="00060EBC">
              <w:rPr>
                <w:b/>
                <w:lang w:val="es-ES"/>
              </w:rPr>
              <w:t>0</w:t>
            </w:r>
            <w:r w:rsidRPr="00060EBC">
              <w:rPr>
                <w:b/>
                <w:lang w:val="vi-VN"/>
              </w:rPr>
              <w:t>1</w:t>
            </w:r>
            <w:r w:rsidR="0087305F" w:rsidRPr="00060EBC">
              <w:rPr>
                <w:b/>
                <w:lang w:val="es-ES"/>
              </w:rPr>
              <w:t>4</w:t>
            </w:r>
            <w:r w:rsidRPr="00060EBC">
              <w:rPr>
                <w:b/>
                <w:lang w:val="es-ES"/>
              </w:rPr>
              <w:t>.N/</w:t>
            </w:r>
            <w:r w:rsidRPr="00060EBC">
              <w:rPr>
                <w:b/>
                <w:lang w:val="vi-VN"/>
              </w:rPr>
              <w:t>B</w:t>
            </w:r>
            <w:r w:rsidRPr="00060EBC">
              <w:rPr>
                <w:b/>
                <w:lang w:val="es-ES"/>
              </w:rPr>
              <w:t>CB-</w:t>
            </w:r>
            <w:r w:rsidRPr="00060EBC">
              <w:rPr>
                <w:b/>
                <w:lang w:val="vi-VN"/>
              </w:rPr>
              <w:t>TC</w:t>
            </w:r>
          </w:p>
          <w:p w:rsidR="006C67AA" w:rsidRPr="00060EBC" w:rsidRDefault="006C67AA" w:rsidP="00670447">
            <w:pPr>
              <w:rPr>
                <w:lang w:val="es-ES"/>
              </w:rPr>
            </w:pPr>
            <w:r w:rsidRPr="00060EBC">
              <w:rPr>
                <w:lang w:val="es-ES"/>
              </w:rPr>
              <w:t>Ban hàn</w:t>
            </w:r>
            <w:r w:rsidR="00DF00F5" w:rsidRPr="00060EBC">
              <w:rPr>
                <w:lang w:val="es-ES"/>
              </w:rPr>
              <w:t>h kèm theo Nghị định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6C67AA" w:rsidRPr="00060EBC" w:rsidRDefault="006C67AA" w:rsidP="00670447">
            <w:pPr>
              <w:rPr>
                <w:lang w:val="vi-VN"/>
              </w:rPr>
            </w:pPr>
            <w:r w:rsidRPr="00060EBC">
              <w:rPr>
                <w:lang w:val="vi-VN"/>
              </w:rPr>
              <w:t>Ngày nhận báo cáo:</w:t>
            </w:r>
            <w:r w:rsidR="00A641FC" w:rsidRPr="00060EBC">
              <w:t xml:space="preserve"> </w:t>
            </w:r>
            <w:r w:rsidR="008D4B57" w:rsidRPr="00060EBC">
              <w:rPr>
                <w:spacing w:val="-4"/>
                <w:lang w:val="vi-VN"/>
              </w:rPr>
              <w:t xml:space="preserve">Ngày </w:t>
            </w:r>
            <w:r w:rsidR="008D4B57" w:rsidRPr="00060EBC">
              <w:rPr>
                <w:spacing w:val="-4"/>
              </w:rPr>
              <w:t>25</w:t>
            </w:r>
            <w:r w:rsidR="004E511D" w:rsidRPr="00060EBC">
              <w:rPr>
                <w:spacing w:val="-4"/>
                <w:lang w:val="vi-VN"/>
              </w:rPr>
              <w:t xml:space="preserve"> tháng 6 năm sau</w:t>
            </w:r>
            <w:r w:rsidR="00786BA8" w:rsidRPr="00060EBC">
              <w:rPr>
                <w:spacing w:val="-4"/>
              </w:rPr>
              <w:t xml:space="preserve"> năm báo cáo</w:t>
            </w:r>
          </w:p>
        </w:tc>
        <w:tc>
          <w:tcPr>
            <w:tcW w:w="1982" w:type="pct"/>
          </w:tcPr>
          <w:p w:rsidR="006C67AA" w:rsidRPr="00060EBC" w:rsidRDefault="00003592" w:rsidP="00670447">
            <w:pPr>
              <w:jc w:val="center"/>
              <w:rPr>
                <w:b/>
                <w:sz w:val="26"/>
                <w:szCs w:val="26"/>
                <w:lang w:val="es-ES"/>
              </w:rPr>
            </w:pPr>
            <w:r w:rsidRPr="00060EBC">
              <w:rPr>
                <w:b/>
                <w:sz w:val="26"/>
                <w:szCs w:val="26"/>
                <w:lang w:val="es-ES"/>
              </w:rPr>
              <w:t xml:space="preserve">TÌNH HÌNH THỊ TRƯỜNG              </w:t>
            </w:r>
            <w:r w:rsidR="002B05BD" w:rsidRPr="00060EBC">
              <w:rPr>
                <w:b/>
                <w:sz w:val="26"/>
                <w:szCs w:val="26"/>
                <w:lang w:val="es-ES"/>
              </w:rPr>
              <w:t>TRÁI PHIẾU</w:t>
            </w:r>
          </w:p>
          <w:p w:rsidR="00E64EF9" w:rsidRPr="00060EBC" w:rsidRDefault="00E64EF9" w:rsidP="00670447">
            <w:pPr>
              <w:jc w:val="center"/>
            </w:pPr>
          </w:p>
          <w:p w:rsidR="006C67AA" w:rsidRPr="00060EBC" w:rsidRDefault="006C67AA" w:rsidP="00670447">
            <w:pPr>
              <w:jc w:val="center"/>
            </w:pPr>
            <w:r w:rsidRPr="00060EBC">
              <w:t>Năm …</w:t>
            </w:r>
          </w:p>
        </w:tc>
        <w:tc>
          <w:tcPr>
            <w:tcW w:w="1157" w:type="pct"/>
          </w:tcPr>
          <w:p w:rsidR="006C67AA" w:rsidRPr="00060EBC" w:rsidRDefault="006C67AA" w:rsidP="00670447">
            <w:r w:rsidRPr="00060EBC">
              <w:rPr>
                <w:lang w:val="vi-VN"/>
              </w:rPr>
              <w:t>Đơn vị báo cáo:</w:t>
            </w:r>
          </w:p>
          <w:p w:rsidR="006C67AA" w:rsidRPr="00060EBC" w:rsidRDefault="006C67AA" w:rsidP="00670447">
            <w:r w:rsidRPr="00060EBC">
              <w:rPr>
                <w:lang w:val="vi-VN"/>
              </w:rPr>
              <w:t xml:space="preserve">Bộ Tài chính </w:t>
            </w:r>
          </w:p>
          <w:p w:rsidR="006C67AA" w:rsidRPr="00060EBC" w:rsidRDefault="006C67AA" w:rsidP="00670447">
            <w:r w:rsidRPr="00060EBC">
              <w:rPr>
                <w:lang w:val="vi-VN"/>
              </w:rPr>
              <w:t xml:space="preserve">Đơn vị nhận báo cáo: </w:t>
            </w:r>
          </w:p>
          <w:p w:rsidR="006C67AA" w:rsidRPr="00060EBC" w:rsidRDefault="006C67AA" w:rsidP="00670447">
            <w:r w:rsidRPr="00060EBC">
              <w:rPr>
                <w:lang w:val="vi-VN"/>
              </w:rPr>
              <w:t>Tổng cục Thống kê</w:t>
            </w:r>
          </w:p>
          <w:p w:rsidR="006C67AA" w:rsidRPr="00060EBC" w:rsidRDefault="006C67AA" w:rsidP="00670447"/>
        </w:tc>
      </w:tr>
    </w:tbl>
    <w:p w:rsidR="009D6F49" w:rsidRPr="00060EBC" w:rsidRDefault="009D6F49" w:rsidP="009D6F49">
      <w:pPr>
        <w:spacing w:before="240" w:after="80"/>
        <w:ind w:right="-652"/>
        <w:rPr>
          <w:i/>
          <w:sz w:val="26"/>
          <w:szCs w:val="26"/>
        </w:rPr>
      </w:pPr>
    </w:p>
    <w:tbl>
      <w:tblPr>
        <w:tblW w:w="9923" w:type="dxa"/>
        <w:tblInd w:w="19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3240"/>
        <w:gridCol w:w="945"/>
        <w:gridCol w:w="1323"/>
        <w:gridCol w:w="972"/>
        <w:gridCol w:w="1080"/>
        <w:gridCol w:w="1350"/>
        <w:gridCol w:w="1013"/>
      </w:tblGrid>
      <w:tr w:rsidR="00FC1817" w:rsidRPr="00060EBC" w:rsidTr="00D85D64">
        <w:trPr>
          <w:trHeight w:val="1095"/>
          <w:tblHead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92C9D" w:rsidRPr="00060EBC" w:rsidRDefault="00792C9D" w:rsidP="00D85D64">
            <w:pPr>
              <w:spacing w:beforeLines="40" w:before="96" w:after="120"/>
              <w:jc w:val="center"/>
              <w:rPr>
                <w:bCs/>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792C9D" w:rsidRPr="00060EBC" w:rsidRDefault="00792C9D" w:rsidP="00D85D64">
            <w:pPr>
              <w:spacing w:beforeLines="40" w:before="96" w:after="120"/>
              <w:jc w:val="center"/>
              <w:rPr>
                <w:bCs/>
              </w:rPr>
            </w:pPr>
            <w:r w:rsidRPr="00060EBC">
              <w:rPr>
                <w:bCs/>
              </w:rPr>
              <w:t>Mã số</w:t>
            </w:r>
          </w:p>
        </w:tc>
        <w:tc>
          <w:tcPr>
            <w:tcW w:w="1323" w:type="dxa"/>
            <w:tcBorders>
              <w:top w:val="single" w:sz="4" w:space="0" w:color="auto"/>
              <w:left w:val="single" w:sz="4" w:space="0" w:color="auto"/>
              <w:bottom w:val="single" w:sz="4" w:space="0" w:color="auto"/>
              <w:right w:val="single" w:sz="4" w:space="0" w:color="auto"/>
            </w:tcBorders>
            <w:vAlign w:val="center"/>
          </w:tcPr>
          <w:p w:rsidR="00792C9D" w:rsidRPr="00060EBC" w:rsidRDefault="00792C9D" w:rsidP="00D85D64">
            <w:pPr>
              <w:spacing w:beforeLines="40" w:before="96" w:after="120"/>
              <w:jc w:val="center"/>
            </w:pPr>
            <w:r w:rsidRPr="00060EBC">
              <w:t>Đơn vị tính</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2C9D" w:rsidRPr="00060EBC" w:rsidRDefault="005C34F6" w:rsidP="00D85D64">
            <w:pPr>
              <w:spacing w:beforeLines="40" w:before="96" w:after="120"/>
              <w:jc w:val="center"/>
              <w:rPr>
                <w:spacing w:val="-8"/>
              </w:rPr>
            </w:pPr>
            <w:r w:rsidRPr="00060EBC">
              <w:rPr>
                <w:spacing w:val="-8"/>
              </w:rPr>
              <w:t>Kỳ trước kỳ báo cáo</w:t>
            </w:r>
          </w:p>
        </w:tc>
        <w:tc>
          <w:tcPr>
            <w:tcW w:w="1080" w:type="dxa"/>
            <w:tcBorders>
              <w:top w:val="single" w:sz="4" w:space="0" w:color="auto"/>
              <w:left w:val="single" w:sz="4" w:space="0" w:color="auto"/>
              <w:bottom w:val="single" w:sz="4" w:space="0" w:color="auto"/>
              <w:right w:val="single" w:sz="4" w:space="0" w:color="auto"/>
            </w:tcBorders>
            <w:vAlign w:val="center"/>
          </w:tcPr>
          <w:p w:rsidR="00792C9D" w:rsidRPr="00060EBC" w:rsidRDefault="005C34F6" w:rsidP="00D85D64">
            <w:pPr>
              <w:spacing w:beforeLines="40" w:before="96" w:after="120"/>
              <w:jc w:val="center"/>
            </w:pPr>
            <w:r w:rsidRPr="00060EBC">
              <w:t>Kỳ báo cáo</w:t>
            </w:r>
          </w:p>
        </w:tc>
        <w:tc>
          <w:tcPr>
            <w:tcW w:w="1350" w:type="dxa"/>
            <w:tcBorders>
              <w:top w:val="single" w:sz="4" w:space="0" w:color="auto"/>
              <w:left w:val="single" w:sz="4" w:space="0" w:color="auto"/>
              <w:bottom w:val="single" w:sz="4" w:space="0" w:color="auto"/>
              <w:right w:val="single" w:sz="4" w:space="0" w:color="auto"/>
            </w:tcBorders>
            <w:vAlign w:val="center"/>
          </w:tcPr>
          <w:p w:rsidR="00792C9D" w:rsidRPr="00060EBC" w:rsidRDefault="00792C9D" w:rsidP="00D85D64">
            <w:pPr>
              <w:spacing w:beforeLines="40" w:before="96" w:after="120"/>
              <w:jc w:val="center"/>
            </w:pPr>
            <w:r w:rsidRPr="00060EBC">
              <w:t>Tăng/giảm kỳ báo cáo so với kỳ trước (%)</w:t>
            </w:r>
          </w:p>
        </w:tc>
        <w:tc>
          <w:tcPr>
            <w:tcW w:w="1013" w:type="dxa"/>
            <w:tcBorders>
              <w:top w:val="single" w:sz="4" w:space="0" w:color="auto"/>
              <w:left w:val="single" w:sz="4" w:space="0" w:color="auto"/>
              <w:bottom w:val="single" w:sz="4" w:space="0" w:color="auto"/>
              <w:right w:val="single" w:sz="4" w:space="0" w:color="auto"/>
            </w:tcBorders>
            <w:vAlign w:val="center"/>
          </w:tcPr>
          <w:p w:rsidR="00792C9D" w:rsidRPr="00060EBC" w:rsidRDefault="005C34F6" w:rsidP="00D85D64">
            <w:pPr>
              <w:spacing w:beforeLines="40" w:before="96" w:after="120"/>
              <w:jc w:val="center"/>
            </w:pPr>
            <w:r w:rsidRPr="00060EBC">
              <w:t>S</w:t>
            </w:r>
            <w:r w:rsidR="00792C9D" w:rsidRPr="00060EBC">
              <w:t>o với GDP (%)</w:t>
            </w:r>
          </w:p>
        </w:tc>
      </w:tr>
      <w:tr w:rsidR="00FC1817" w:rsidRPr="00060EBC" w:rsidTr="00D85D64">
        <w:trPr>
          <w:trHeight w:val="345"/>
          <w:tblHead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92C9D" w:rsidRPr="00060EBC" w:rsidRDefault="00792C9D" w:rsidP="00D85D64">
            <w:pPr>
              <w:spacing w:beforeLines="40" w:before="96" w:after="80"/>
              <w:jc w:val="center"/>
            </w:pPr>
            <w:r w:rsidRPr="00060EBC">
              <w:t>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792C9D" w:rsidRPr="00060EBC" w:rsidRDefault="00792C9D" w:rsidP="00D85D64">
            <w:pPr>
              <w:spacing w:beforeLines="40" w:before="96" w:after="80"/>
              <w:jc w:val="center"/>
            </w:pPr>
            <w:r w:rsidRPr="00060EBC">
              <w:t>B</w:t>
            </w:r>
          </w:p>
        </w:tc>
        <w:tc>
          <w:tcPr>
            <w:tcW w:w="1323" w:type="dxa"/>
            <w:tcBorders>
              <w:top w:val="single" w:sz="4" w:space="0" w:color="auto"/>
              <w:left w:val="single" w:sz="4" w:space="0" w:color="auto"/>
              <w:bottom w:val="single" w:sz="4" w:space="0" w:color="auto"/>
              <w:right w:val="single" w:sz="4" w:space="0" w:color="auto"/>
            </w:tcBorders>
            <w:vAlign w:val="center"/>
          </w:tcPr>
          <w:p w:rsidR="00792C9D" w:rsidRPr="00060EBC" w:rsidRDefault="00792C9D" w:rsidP="00D85D64">
            <w:pPr>
              <w:spacing w:beforeLines="40" w:before="96" w:after="80"/>
              <w:jc w:val="center"/>
            </w:pPr>
            <w:r w:rsidRPr="00060EBC">
              <w:t>C</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2C9D" w:rsidRPr="00060EBC" w:rsidRDefault="00792C9D" w:rsidP="00D85D64">
            <w:pPr>
              <w:spacing w:beforeLines="40" w:before="96" w:after="80"/>
              <w:jc w:val="center"/>
            </w:pPr>
            <w:r w:rsidRPr="00060EBC">
              <w:t>1</w:t>
            </w:r>
          </w:p>
        </w:tc>
        <w:tc>
          <w:tcPr>
            <w:tcW w:w="1080" w:type="dxa"/>
            <w:tcBorders>
              <w:top w:val="single" w:sz="4" w:space="0" w:color="auto"/>
              <w:left w:val="single" w:sz="4" w:space="0" w:color="auto"/>
              <w:bottom w:val="single" w:sz="4" w:space="0" w:color="auto"/>
              <w:right w:val="single" w:sz="4" w:space="0" w:color="auto"/>
            </w:tcBorders>
            <w:vAlign w:val="center"/>
          </w:tcPr>
          <w:p w:rsidR="00792C9D" w:rsidRPr="00060EBC" w:rsidRDefault="005C34F6" w:rsidP="00D85D64">
            <w:pPr>
              <w:spacing w:beforeLines="40" w:before="96" w:after="80"/>
              <w:jc w:val="center"/>
            </w:pPr>
            <w:r w:rsidRPr="00060EBC">
              <w:t>2</w:t>
            </w:r>
          </w:p>
        </w:tc>
        <w:tc>
          <w:tcPr>
            <w:tcW w:w="1350" w:type="dxa"/>
            <w:tcBorders>
              <w:top w:val="single" w:sz="4" w:space="0" w:color="auto"/>
              <w:left w:val="single" w:sz="4" w:space="0" w:color="auto"/>
              <w:bottom w:val="single" w:sz="4" w:space="0" w:color="auto"/>
              <w:right w:val="single" w:sz="4" w:space="0" w:color="auto"/>
            </w:tcBorders>
            <w:vAlign w:val="center"/>
          </w:tcPr>
          <w:p w:rsidR="00792C9D" w:rsidRPr="00060EBC" w:rsidRDefault="005C34F6" w:rsidP="00D85D64">
            <w:pPr>
              <w:spacing w:beforeLines="40" w:before="96" w:after="80"/>
              <w:jc w:val="center"/>
            </w:pPr>
            <w:r w:rsidRPr="00060EBC">
              <w:t>3</w:t>
            </w:r>
          </w:p>
        </w:tc>
        <w:tc>
          <w:tcPr>
            <w:tcW w:w="1013" w:type="dxa"/>
            <w:tcBorders>
              <w:top w:val="single" w:sz="4" w:space="0" w:color="auto"/>
              <w:left w:val="single" w:sz="4" w:space="0" w:color="auto"/>
              <w:bottom w:val="single" w:sz="4" w:space="0" w:color="auto"/>
              <w:right w:val="single" w:sz="4" w:space="0" w:color="auto"/>
            </w:tcBorders>
            <w:vAlign w:val="center"/>
          </w:tcPr>
          <w:p w:rsidR="00792C9D" w:rsidRPr="00060EBC" w:rsidRDefault="005C34F6" w:rsidP="00D85D64">
            <w:pPr>
              <w:spacing w:beforeLines="40" w:before="96" w:after="80"/>
              <w:jc w:val="center"/>
            </w:pPr>
            <w:r w:rsidRPr="00060EBC">
              <w:t>4</w:t>
            </w:r>
          </w:p>
        </w:tc>
      </w:tr>
      <w:tr w:rsidR="00FC1817" w:rsidRPr="00060EBC" w:rsidTr="00D85D64">
        <w:trPr>
          <w:trHeight w:val="300"/>
        </w:trPr>
        <w:tc>
          <w:tcPr>
            <w:tcW w:w="3240" w:type="dxa"/>
            <w:tcBorders>
              <w:top w:val="single" w:sz="4" w:space="0" w:color="auto"/>
            </w:tcBorders>
            <w:shd w:val="clear" w:color="auto" w:fill="auto"/>
            <w:vAlign w:val="bottom"/>
          </w:tcPr>
          <w:p w:rsidR="00792C9D" w:rsidRPr="00060EBC" w:rsidRDefault="00792C9D" w:rsidP="00D85D64">
            <w:pPr>
              <w:spacing w:beforeLines="60" w:before="144" w:afterLines="60" w:after="144"/>
              <w:rPr>
                <w:b/>
              </w:rPr>
            </w:pPr>
            <w:r w:rsidRPr="00060EBC">
              <w:rPr>
                <w:b/>
              </w:rPr>
              <w:t>Tổng giá trị phát hành trái phiếu</w:t>
            </w:r>
          </w:p>
        </w:tc>
        <w:tc>
          <w:tcPr>
            <w:tcW w:w="945" w:type="dxa"/>
            <w:tcBorders>
              <w:top w:val="single" w:sz="4" w:space="0" w:color="auto"/>
            </w:tcBorders>
            <w:shd w:val="clear" w:color="auto" w:fill="auto"/>
            <w:vAlign w:val="center"/>
          </w:tcPr>
          <w:p w:rsidR="00792C9D" w:rsidRPr="00060EBC" w:rsidRDefault="00792C9D" w:rsidP="00D85D64">
            <w:pPr>
              <w:spacing w:beforeLines="60" w:before="144" w:afterLines="60" w:after="144"/>
              <w:jc w:val="center"/>
              <w:rPr>
                <w:b/>
              </w:rPr>
            </w:pPr>
            <w:r w:rsidRPr="00060EBC">
              <w:rPr>
                <w:b/>
              </w:rPr>
              <w:t>01</w:t>
            </w:r>
          </w:p>
        </w:tc>
        <w:tc>
          <w:tcPr>
            <w:tcW w:w="1323" w:type="dxa"/>
            <w:tcBorders>
              <w:top w:val="single" w:sz="4" w:space="0" w:color="auto"/>
            </w:tcBorders>
            <w:vAlign w:val="center"/>
          </w:tcPr>
          <w:p w:rsidR="00792C9D" w:rsidRPr="00060EBC" w:rsidRDefault="00792C9D" w:rsidP="00D85D64">
            <w:pPr>
              <w:spacing w:beforeLines="60" w:before="144" w:afterLines="60" w:after="144"/>
              <w:jc w:val="center"/>
              <w:rPr>
                <w:b/>
              </w:rPr>
            </w:pPr>
            <w:r w:rsidRPr="00060EBC">
              <w:t>Tỷ đồng</w:t>
            </w:r>
          </w:p>
        </w:tc>
        <w:tc>
          <w:tcPr>
            <w:tcW w:w="972" w:type="dxa"/>
            <w:tcBorders>
              <w:top w:val="single" w:sz="4" w:space="0" w:color="auto"/>
            </w:tcBorders>
            <w:shd w:val="clear" w:color="auto" w:fill="auto"/>
            <w:noWrap/>
            <w:vAlign w:val="bottom"/>
          </w:tcPr>
          <w:p w:rsidR="00792C9D" w:rsidRPr="00060EBC" w:rsidRDefault="00792C9D" w:rsidP="00D85D64">
            <w:pPr>
              <w:spacing w:beforeLines="60" w:before="144" w:afterLines="60" w:after="144"/>
              <w:rPr>
                <w:b/>
              </w:rPr>
            </w:pPr>
          </w:p>
        </w:tc>
        <w:tc>
          <w:tcPr>
            <w:tcW w:w="1080" w:type="dxa"/>
            <w:tcBorders>
              <w:top w:val="single" w:sz="4" w:space="0" w:color="auto"/>
            </w:tcBorders>
          </w:tcPr>
          <w:p w:rsidR="00792C9D" w:rsidRPr="00060EBC" w:rsidRDefault="00792C9D" w:rsidP="00D85D64">
            <w:pPr>
              <w:spacing w:beforeLines="60" w:before="144" w:afterLines="60" w:after="144"/>
              <w:rPr>
                <w:b/>
              </w:rPr>
            </w:pPr>
          </w:p>
        </w:tc>
        <w:tc>
          <w:tcPr>
            <w:tcW w:w="1350" w:type="dxa"/>
            <w:tcBorders>
              <w:top w:val="single" w:sz="4" w:space="0" w:color="auto"/>
            </w:tcBorders>
          </w:tcPr>
          <w:p w:rsidR="00792C9D" w:rsidRPr="00060EBC" w:rsidRDefault="00792C9D" w:rsidP="00D85D64">
            <w:pPr>
              <w:spacing w:beforeLines="60" w:before="144" w:afterLines="60" w:after="144"/>
              <w:rPr>
                <w:b/>
              </w:rPr>
            </w:pPr>
          </w:p>
        </w:tc>
        <w:tc>
          <w:tcPr>
            <w:tcW w:w="1013" w:type="dxa"/>
            <w:tcBorders>
              <w:top w:val="single" w:sz="4" w:space="0" w:color="auto"/>
            </w:tcBorders>
          </w:tcPr>
          <w:p w:rsidR="00792C9D" w:rsidRPr="00060EBC" w:rsidRDefault="00792C9D" w:rsidP="00D85D64">
            <w:pPr>
              <w:spacing w:beforeLines="60" w:before="144" w:afterLines="60" w:after="144"/>
              <w:rPr>
                <w:b/>
              </w:rPr>
            </w:pPr>
          </w:p>
        </w:tc>
      </w:tr>
      <w:tr w:rsidR="00FC1817" w:rsidRPr="00060EBC" w:rsidTr="00D85D64">
        <w:trPr>
          <w:trHeight w:val="315"/>
        </w:trPr>
        <w:tc>
          <w:tcPr>
            <w:tcW w:w="3240" w:type="dxa"/>
            <w:shd w:val="clear" w:color="auto" w:fill="auto"/>
            <w:vAlign w:val="bottom"/>
          </w:tcPr>
          <w:p w:rsidR="00792C9D" w:rsidRPr="00060EBC" w:rsidRDefault="00792C9D" w:rsidP="00D85D64">
            <w:pPr>
              <w:spacing w:beforeLines="60" w:before="144" w:afterLines="60" w:after="144"/>
            </w:pPr>
            <w:r w:rsidRPr="00060EBC">
              <w:t>Chia theo:</w:t>
            </w:r>
          </w:p>
        </w:tc>
        <w:tc>
          <w:tcPr>
            <w:tcW w:w="945" w:type="dxa"/>
            <w:shd w:val="clear" w:color="auto" w:fill="auto"/>
            <w:vAlign w:val="center"/>
          </w:tcPr>
          <w:p w:rsidR="00792C9D" w:rsidRPr="00060EBC" w:rsidRDefault="00792C9D" w:rsidP="00D85D64">
            <w:pPr>
              <w:spacing w:beforeLines="60" w:before="144" w:afterLines="60" w:after="144"/>
              <w:jc w:val="center"/>
            </w:pPr>
          </w:p>
        </w:tc>
        <w:tc>
          <w:tcPr>
            <w:tcW w:w="1323" w:type="dxa"/>
            <w:vAlign w:val="center"/>
          </w:tcPr>
          <w:p w:rsidR="00792C9D" w:rsidRPr="00060EBC" w:rsidRDefault="00792C9D" w:rsidP="00D85D64">
            <w:pPr>
              <w:spacing w:beforeLines="60" w:before="144" w:afterLines="60" w:after="144"/>
              <w:jc w:val="center"/>
            </w:pPr>
          </w:p>
        </w:tc>
        <w:tc>
          <w:tcPr>
            <w:tcW w:w="972" w:type="dxa"/>
            <w:shd w:val="clear" w:color="auto" w:fill="auto"/>
            <w:noWrap/>
            <w:vAlign w:val="bottom"/>
          </w:tcPr>
          <w:p w:rsidR="00792C9D" w:rsidRPr="00060EBC" w:rsidRDefault="00792C9D" w:rsidP="00D85D64">
            <w:pPr>
              <w:spacing w:beforeLines="60" w:before="144" w:afterLines="60" w:after="144"/>
            </w:pPr>
          </w:p>
        </w:tc>
        <w:tc>
          <w:tcPr>
            <w:tcW w:w="1080" w:type="dxa"/>
          </w:tcPr>
          <w:p w:rsidR="00792C9D" w:rsidRPr="00060EBC" w:rsidRDefault="00792C9D" w:rsidP="00D85D64">
            <w:pPr>
              <w:spacing w:beforeLines="60" w:before="144" w:afterLines="60" w:after="144"/>
            </w:pPr>
          </w:p>
        </w:tc>
        <w:tc>
          <w:tcPr>
            <w:tcW w:w="1350" w:type="dxa"/>
          </w:tcPr>
          <w:p w:rsidR="00792C9D" w:rsidRPr="00060EBC" w:rsidRDefault="00792C9D" w:rsidP="00D85D64">
            <w:pPr>
              <w:spacing w:beforeLines="60" w:before="144" w:afterLines="60" w:after="144"/>
            </w:pPr>
          </w:p>
        </w:tc>
        <w:tc>
          <w:tcPr>
            <w:tcW w:w="1013" w:type="dxa"/>
            <w:vAlign w:val="center"/>
          </w:tcPr>
          <w:p w:rsidR="00792C9D"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792C9D" w:rsidRPr="00060EBC" w:rsidRDefault="00792C9D" w:rsidP="00D85D64">
            <w:pPr>
              <w:spacing w:beforeLines="60" w:before="144" w:afterLines="60" w:after="144"/>
            </w:pPr>
            <w:r w:rsidRPr="00060EBC">
              <w:t>- Trái phiếu Chính phủ</w:t>
            </w:r>
          </w:p>
        </w:tc>
        <w:tc>
          <w:tcPr>
            <w:tcW w:w="945" w:type="dxa"/>
            <w:shd w:val="clear" w:color="auto" w:fill="auto"/>
            <w:vAlign w:val="center"/>
          </w:tcPr>
          <w:p w:rsidR="00792C9D" w:rsidRPr="00060EBC" w:rsidRDefault="00792C9D" w:rsidP="00D85D64">
            <w:pPr>
              <w:spacing w:beforeLines="60" w:before="144" w:afterLines="60" w:after="144"/>
              <w:jc w:val="center"/>
            </w:pPr>
            <w:r w:rsidRPr="00060EBC">
              <w:t>02</w:t>
            </w:r>
          </w:p>
        </w:tc>
        <w:tc>
          <w:tcPr>
            <w:tcW w:w="1323" w:type="dxa"/>
            <w:vAlign w:val="center"/>
          </w:tcPr>
          <w:p w:rsidR="00792C9D" w:rsidRPr="00060EBC" w:rsidRDefault="00792C9D" w:rsidP="00D85D64">
            <w:pPr>
              <w:spacing w:beforeLines="60" w:before="144" w:afterLines="60" w:after="144"/>
              <w:jc w:val="center"/>
            </w:pPr>
            <w:r w:rsidRPr="00060EBC">
              <w:t>Tỷ đồng</w:t>
            </w:r>
          </w:p>
        </w:tc>
        <w:tc>
          <w:tcPr>
            <w:tcW w:w="972" w:type="dxa"/>
            <w:shd w:val="clear" w:color="auto" w:fill="auto"/>
            <w:noWrap/>
            <w:vAlign w:val="bottom"/>
          </w:tcPr>
          <w:p w:rsidR="00792C9D" w:rsidRPr="00060EBC" w:rsidRDefault="00792C9D" w:rsidP="00D85D64">
            <w:pPr>
              <w:spacing w:beforeLines="60" w:before="144" w:afterLines="60" w:after="144"/>
            </w:pPr>
          </w:p>
        </w:tc>
        <w:tc>
          <w:tcPr>
            <w:tcW w:w="1080" w:type="dxa"/>
          </w:tcPr>
          <w:p w:rsidR="00792C9D" w:rsidRPr="00060EBC" w:rsidRDefault="00792C9D" w:rsidP="00D85D64">
            <w:pPr>
              <w:spacing w:beforeLines="60" w:before="144" w:afterLines="60" w:after="144"/>
            </w:pPr>
          </w:p>
        </w:tc>
        <w:tc>
          <w:tcPr>
            <w:tcW w:w="1350" w:type="dxa"/>
          </w:tcPr>
          <w:p w:rsidR="00792C9D" w:rsidRPr="00060EBC" w:rsidRDefault="00792C9D" w:rsidP="00D85D64">
            <w:pPr>
              <w:spacing w:beforeLines="60" w:before="144" w:afterLines="60" w:after="144"/>
            </w:pPr>
          </w:p>
        </w:tc>
        <w:tc>
          <w:tcPr>
            <w:tcW w:w="1013" w:type="dxa"/>
            <w:vAlign w:val="center"/>
          </w:tcPr>
          <w:p w:rsidR="00792C9D"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được Chính phủ bảo lãnh</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03</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phiêu chính quyền địa phương</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04</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doanh nghiệp</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05</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doanh nghiệp phát hành riêng lẻ</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06</w:t>
            </w:r>
          </w:p>
        </w:tc>
        <w:tc>
          <w:tcPr>
            <w:tcW w:w="1323" w:type="dxa"/>
            <w:vAlign w:val="center"/>
          </w:tcPr>
          <w:p w:rsidR="005A70D4" w:rsidRPr="00060EBC" w:rsidRDefault="008C261B"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doanh nghiệp phát hành ra công chúng</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07</w:t>
            </w:r>
          </w:p>
        </w:tc>
        <w:tc>
          <w:tcPr>
            <w:tcW w:w="1323" w:type="dxa"/>
            <w:vAlign w:val="center"/>
          </w:tcPr>
          <w:p w:rsidR="005A70D4" w:rsidRPr="00060EBC" w:rsidRDefault="008C261B"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244F22" w:rsidRPr="00060EBC" w:rsidRDefault="00244F22" w:rsidP="00D85D64">
            <w:pPr>
              <w:spacing w:beforeLines="60" w:before="144" w:afterLines="60" w:after="144"/>
              <w:rPr>
                <w:b/>
              </w:rPr>
            </w:pPr>
            <w:r w:rsidRPr="00060EBC">
              <w:rPr>
                <w:b/>
              </w:rPr>
              <w:t>Quy mô thụ trường trái phiếu</w:t>
            </w:r>
          </w:p>
        </w:tc>
        <w:tc>
          <w:tcPr>
            <w:tcW w:w="945" w:type="dxa"/>
            <w:shd w:val="clear" w:color="auto" w:fill="auto"/>
            <w:vAlign w:val="center"/>
          </w:tcPr>
          <w:p w:rsidR="00244F22" w:rsidRPr="00060EBC" w:rsidRDefault="00244F22" w:rsidP="00D85D64">
            <w:pPr>
              <w:spacing w:beforeLines="60" w:before="144" w:afterLines="60" w:after="144"/>
              <w:jc w:val="center"/>
            </w:pPr>
            <w:r w:rsidRPr="00060EBC">
              <w:t>08</w:t>
            </w:r>
          </w:p>
        </w:tc>
        <w:tc>
          <w:tcPr>
            <w:tcW w:w="1323" w:type="dxa"/>
            <w:vAlign w:val="center"/>
          </w:tcPr>
          <w:p w:rsidR="00244F22" w:rsidRPr="00060EBC" w:rsidRDefault="008C261B" w:rsidP="00D85D64">
            <w:pPr>
              <w:spacing w:beforeLines="60" w:before="144" w:afterLines="60" w:after="144"/>
              <w:jc w:val="center"/>
            </w:pPr>
            <w:r w:rsidRPr="00060EBC">
              <w:t>Tỷ đồng</w:t>
            </w:r>
          </w:p>
        </w:tc>
        <w:tc>
          <w:tcPr>
            <w:tcW w:w="972" w:type="dxa"/>
            <w:shd w:val="clear" w:color="auto" w:fill="auto"/>
            <w:noWrap/>
            <w:vAlign w:val="center"/>
          </w:tcPr>
          <w:p w:rsidR="00244F22" w:rsidRPr="00060EBC" w:rsidRDefault="00244F22" w:rsidP="00D85D64">
            <w:pPr>
              <w:spacing w:beforeLines="60" w:before="144" w:afterLines="60" w:after="144"/>
              <w:jc w:val="center"/>
            </w:pPr>
          </w:p>
        </w:tc>
        <w:tc>
          <w:tcPr>
            <w:tcW w:w="1080" w:type="dxa"/>
          </w:tcPr>
          <w:p w:rsidR="00244F22" w:rsidRPr="00060EBC" w:rsidRDefault="00244F22" w:rsidP="00D85D64">
            <w:pPr>
              <w:spacing w:beforeLines="60" w:before="144" w:afterLines="60" w:after="144"/>
              <w:jc w:val="center"/>
            </w:pPr>
          </w:p>
        </w:tc>
        <w:tc>
          <w:tcPr>
            <w:tcW w:w="1350" w:type="dxa"/>
            <w:vAlign w:val="center"/>
          </w:tcPr>
          <w:p w:rsidR="00244F22" w:rsidRPr="00060EBC" w:rsidRDefault="00244F22" w:rsidP="00D85D64">
            <w:pPr>
              <w:spacing w:beforeLines="60" w:before="144" w:afterLines="60" w:after="144"/>
              <w:jc w:val="center"/>
            </w:pPr>
          </w:p>
        </w:tc>
        <w:tc>
          <w:tcPr>
            <w:tcW w:w="1013" w:type="dxa"/>
            <w:vAlign w:val="center"/>
          </w:tcPr>
          <w:p w:rsidR="00244F22" w:rsidRPr="00060EBC" w:rsidRDefault="00244F22" w:rsidP="00D85D64">
            <w:pPr>
              <w:spacing w:beforeLines="60" w:before="144" w:afterLines="60" w:after="144"/>
              <w:jc w:val="center"/>
            </w:pP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Chia theo:</w:t>
            </w:r>
          </w:p>
        </w:tc>
        <w:tc>
          <w:tcPr>
            <w:tcW w:w="945" w:type="dxa"/>
            <w:shd w:val="clear" w:color="auto" w:fill="auto"/>
            <w:vAlign w:val="center"/>
          </w:tcPr>
          <w:p w:rsidR="005A70D4" w:rsidRPr="00060EBC" w:rsidRDefault="005A70D4" w:rsidP="00D85D64">
            <w:pPr>
              <w:spacing w:beforeLines="60" w:before="144" w:afterLines="60" w:after="144"/>
              <w:jc w:val="center"/>
            </w:pPr>
          </w:p>
        </w:tc>
        <w:tc>
          <w:tcPr>
            <w:tcW w:w="1323" w:type="dxa"/>
            <w:vAlign w:val="center"/>
          </w:tcPr>
          <w:p w:rsidR="005A70D4" w:rsidRPr="00060EBC" w:rsidRDefault="005A70D4" w:rsidP="00D85D64">
            <w:pPr>
              <w:spacing w:beforeLines="60" w:before="144" w:afterLines="60" w:after="144"/>
              <w:jc w:val="center"/>
            </w:pPr>
          </w:p>
        </w:tc>
        <w:tc>
          <w:tcPr>
            <w:tcW w:w="972" w:type="dxa"/>
            <w:shd w:val="clear" w:color="auto" w:fill="auto"/>
            <w:noWrap/>
            <w:vAlign w:val="bottom"/>
          </w:tcPr>
          <w:p w:rsidR="005A70D4" w:rsidRPr="00060EBC" w:rsidRDefault="005A70D4" w:rsidP="00D85D64">
            <w:pPr>
              <w:spacing w:beforeLines="60" w:before="144" w:afterLines="60" w:after="144"/>
            </w:pPr>
          </w:p>
        </w:tc>
        <w:tc>
          <w:tcPr>
            <w:tcW w:w="1080" w:type="dxa"/>
          </w:tcPr>
          <w:p w:rsidR="005A70D4" w:rsidRPr="00060EBC" w:rsidRDefault="005A70D4" w:rsidP="00D85D64">
            <w:pPr>
              <w:spacing w:beforeLines="60" w:before="144" w:afterLines="60" w:after="144"/>
            </w:pPr>
          </w:p>
        </w:tc>
        <w:tc>
          <w:tcPr>
            <w:tcW w:w="1350" w:type="dxa"/>
          </w:tcPr>
          <w:p w:rsidR="005A70D4" w:rsidRPr="00060EBC" w:rsidRDefault="005A70D4" w:rsidP="00D85D64">
            <w:pPr>
              <w:spacing w:beforeLines="60" w:before="144" w:afterLines="60" w:after="144"/>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Chính phủ</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09</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bottom"/>
          </w:tcPr>
          <w:p w:rsidR="005A70D4" w:rsidRPr="00060EBC" w:rsidRDefault="005A70D4" w:rsidP="00D85D64">
            <w:pPr>
              <w:spacing w:beforeLines="60" w:before="144" w:afterLines="60" w:after="144"/>
            </w:pPr>
          </w:p>
        </w:tc>
        <w:tc>
          <w:tcPr>
            <w:tcW w:w="1080" w:type="dxa"/>
          </w:tcPr>
          <w:p w:rsidR="005A70D4" w:rsidRPr="00060EBC" w:rsidRDefault="005A70D4" w:rsidP="00D85D64">
            <w:pPr>
              <w:spacing w:beforeLines="60" w:before="144" w:afterLines="60" w:after="144"/>
            </w:pPr>
          </w:p>
        </w:tc>
        <w:tc>
          <w:tcPr>
            <w:tcW w:w="1350" w:type="dxa"/>
          </w:tcPr>
          <w:p w:rsidR="005A70D4" w:rsidRPr="00060EBC" w:rsidRDefault="005A70D4" w:rsidP="00D85D64">
            <w:pPr>
              <w:spacing w:beforeLines="60" w:before="144" w:afterLines="60" w:after="144"/>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được Chính phủ bảo lãnh</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10</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phiêu chính quyền địa phương</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11</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lastRenderedPageBreak/>
              <w:t>- Trái phiếu doanh nghiệp</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12</w:t>
            </w:r>
          </w:p>
        </w:tc>
        <w:tc>
          <w:tcPr>
            <w:tcW w:w="1323" w:type="dxa"/>
            <w:vAlign w:val="center"/>
          </w:tcPr>
          <w:p w:rsidR="005A70D4" w:rsidRPr="00060EBC" w:rsidRDefault="005A70D4"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doanh nghiệp phát hành riêng lẻ</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13</w:t>
            </w:r>
          </w:p>
        </w:tc>
        <w:tc>
          <w:tcPr>
            <w:tcW w:w="1323" w:type="dxa"/>
            <w:vAlign w:val="center"/>
          </w:tcPr>
          <w:p w:rsidR="005A70D4" w:rsidRPr="00060EBC" w:rsidRDefault="008C261B"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r w:rsidR="00FC1817" w:rsidRPr="00060EBC" w:rsidTr="00D85D64">
        <w:trPr>
          <w:trHeight w:val="315"/>
        </w:trPr>
        <w:tc>
          <w:tcPr>
            <w:tcW w:w="3240" w:type="dxa"/>
            <w:shd w:val="clear" w:color="auto" w:fill="auto"/>
            <w:vAlign w:val="bottom"/>
          </w:tcPr>
          <w:p w:rsidR="005A70D4" w:rsidRPr="00060EBC" w:rsidRDefault="005A70D4" w:rsidP="00D85D64">
            <w:pPr>
              <w:spacing w:beforeLines="60" w:before="144" w:afterLines="60" w:after="144"/>
            </w:pPr>
            <w:r w:rsidRPr="00060EBC">
              <w:t>+ Trái phiếu doanh nghiệp phát hành ra công chúng</w:t>
            </w:r>
          </w:p>
        </w:tc>
        <w:tc>
          <w:tcPr>
            <w:tcW w:w="945" w:type="dxa"/>
            <w:shd w:val="clear" w:color="auto" w:fill="auto"/>
            <w:vAlign w:val="center"/>
          </w:tcPr>
          <w:p w:rsidR="005A70D4" w:rsidRPr="00060EBC" w:rsidRDefault="005A70D4" w:rsidP="00D85D64">
            <w:pPr>
              <w:spacing w:beforeLines="60" w:before="144" w:afterLines="60" w:after="144"/>
              <w:jc w:val="center"/>
            </w:pPr>
            <w:r w:rsidRPr="00060EBC">
              <w:t>14</w:t>
            </w:r>
          </w:p>
        </w:tc>
        <w:tc>
          <w:tcPr>
            <w:tcW w:w="1323" w:type="dxa"/>
            <w:vAlign w:val="center"/>
          </w:tcPr>
          <w:p w:rsidR="005A70D4" w:rsidRPr="00060EBC" w:rsidRDefault="008C261B" w:rsidP="00D85D64">
            <w:pPr>
              <w:spacing w:beforeLines="60" w:before="144" w:afterLines="60" w:after="144"/>
              <w:jc w:val="center"/>
            </w:pPr>
            <w:r w:rsidRPr="00060EBC">
              <w:t>Tỷ đồng</w:t>
            </w:r>
          </w:p>
        </w:tc>
        <w:tc>
          <w:tcPr>
            <w:tcW w:w="972" w:type="dxa"/>
            <w:shd w:val="clear" w:color="auto" w:fill="auto"/>
            <w:noWrap/>
            <w:vAlign w:val="center"/>
          </w:tcPr>
          <w:p w:rsidR="005A70D4" w:rsidRPr="00060EBC" w:rsidRDefault="005A70D4" w:rsidP="00D85D64">
            <w:pPr>
              <w:spacing w:beforeLines="60" w:before="144" w:afterLines="60" w:after="144"/>
              <w:jc w:val="center"/>
            </w:pPr>
          </w:p>
        </w:tc>
        <w:tc>
          <w:tcPr>
            <w:tcW w:w="1080" w:type="dxa"/>
          </w:tcPr>
          <w:p w:rsidR="005A70D4" w:rsidRPr="00060EBC" w:rsidRDefault="005A70D4" w:rsidP="00D85D64">
            <w:pPr>
              <w:spacing w:beforeLines="60" w:before="144" w:afterLines="60" w:after="144"/>
              <w:jc w:val="center"/>
            </w:pPr>
          </w:p>
        </w:tc>
        <w:tc>
          <w:tcPr>
            <w:tcW w:w="1350" w:type="dxa"/>
            <w:vAlign w:val="center"/>
          </w:tcPr>
          <w:p w:rsidR="005A70D4" w:rsidRPr="00060EBC" w:rsidRDefault="005A70D4" w:rsidP="00D85D64">
            <w:pPr>
              <w:spacing w:beforeLines="60" w:before="144" w:afterLines="60" w:after="144"/>
              <w:jc w:val="center"/>
            </w:pPr>
          </w:p>
        </w:tc>
        <w:tc>
          <w:tcPr>
            <w:tcW w:w="1013" w:type="dxa"/>
            <w:vAlign w:val="center"/>
          </w:tcPr>
          <w:p w:rsidR="005A70D4" w:rsidRPr="00060EBC" w:rsidRDefault="005A70D4" w:rsidP="00D85D64">
            <w:pPr>
              <w:spacing w:beforeLines="60" w:before="144" w:afterLines="60" w:after="144"/>
              <w:jc w:val="center"/>
            </w:pPr>
            <w:r w:rsidRPr="00060EBC">
              <w:t>×</w:t>
            </w:r>
          </w:p>
        </w:tc>
      </w:tr>
    </w:tbl>
    <w:p w:rsidR="006C67AA" w:rsidRPr="00060EBC" w:rsidRDefault="006C67AA" w:rsidP="006C67AA">
      <w:pPr>
        <w:rPr>
          <w:sz w:val="26"/>
          <w:szCs w:val="26"/>
        </w:rPr>
      </w:pPr>
    </w:p>
    <w:tbl>
      <w:tblPr>
        <w:tblW w:w="10206" w:type="dxa"/>
        <w:tblInd w:w="108" w:type="dxa"/>
        <w:tblLook w:val="01E0" w:firstRow="1" w:lastRow="1" w:firstColumn="1" w:lastColumn="1" w:noHBand="0" w:noVBand="0"/>
      </w:tblPr>
      <w:tblGrid>
        <w:gridCol w:w="3686"/>
        <w:gridCol w:w="2977"/>
        <w:gridCol w:w="3543"/>
      </w:tblGrid>
      <w:tr w:rsidR="00FC1817" w:rsidRPr="00060EBC" w:rsidTr="00274587">
        <w:trPr>
          <w:trHeight w:val="1114"/>
        </w:trPr>
        <w:tc>
          <w:tcPr>
            <w:tcW w:w="3686" w:type="dxa"/>
          </w:tcPr>
          <w:p w:rsidR="006C67AA" w:rsidRPr="00060EBC" w:rsidRDefault="006C67AA" w:rsidP="001E0B8E">
            <w:pPr>
              <w:spacing w:before="80"/>
              <w:jc w:val="center"/>
              <w:rPr>
                <w:b/>
                <w:bCs/>
                <w:lang w:val="es-ES"/>
              </w:rPr>
            </w:pPr>
          </w:p>
          <w:p w:rsidR="006C67AA" w:rsidRPr="00060EBC" w:rsidRDefault="006C67AA" w:rsidP="001E0B8E">
            <w:pPr>
              <w:spacing w:before="80"/>
              <w:jc w:val="center"/>
              <w:rPr>
                <w:b/>
                <w:bCs/>
                <w:lang w:val="es-ES"/>
              </w:rPr>
            </w:pPr>
            <w:r w:rsidRPr="00060EBC">
              <w:rPr>
                <w:b/>
                <w:bCs/>
                <w:lang w:val="es-ES"/>
              </w:rPr>
              <w:t>Người lập biểu</w:t>
            </w:r>
          </w:p>
          <w:p w:rsidR="006C67AA" w:rsidRPr="00060EBC" w:rsidRDefault="006C67AA" w:rsidP="001E0B8E">
            <w:pPr>
              <w:spacing w:before="80"/>
              <w:jc w:val="center"/>
              <w:rPr>
                <w:b/>
                <w:bCs/>
                <w:i/>
                <w:iCs/>
                <w:lang w:val="es-ES"/>
              </w:rPr>
            </w:pPr>
            <w:r w:rsidRPr="00060EBC">
              <w:rPr>
                <w:i/>
                <w:iCs/>
                <w:lang w:val="es-ES"/>
              </w:rPr>
              <w:t>(Ký, họ tên)</w:t>
            </w:r>
          </w:p>
        </w:tc>
        <w:tc>
          <w:tcPr>
            <w:tcW w:w="2977" w:type="dxa"/>
          </w:tcPr>
          <w:p w:rsidR="006C67AA" w:rsidRPr="00060EBC" w:rsidRDefault="006C67AA" w:rsidP="001E0B8E">
            <w:pPr>
              <w:spacing w:before="80"/>
              <w:jc w:val="both"/>
              <w:rPr>
                <w:b/>
                <w:bCs/>
                <w:lang w:val="es-ES"/>
              </w:rPr>
            </w:pPr>
          </w:p>
          <w:p w:rsidR="006C67AA" w:rsidRPr="00060EBC" w:rsidRDefault="006C67AA" w:rsidP="001E0B8E">
            <w:pPr>
              <w:spacing w:before="80"/>
              <w:jc w:val="center"/>
              <w:rPr>
                <w:b/>
                <w:bCs/>
                <w:lang w:val="es-ES"/>
              </w:rPr>
            </w:pPr>
            <w:r w:rsidRPr="00060EBC">
              <w:rPr>
                <w:b/>
                <w:bCs/>
                <w:lang w:val="es-ES"/>
              </w:rPr>
              <w:t>Người kiểm tra biểu</w:t>
            </w:r>
          </w:p>
          <w:p w:rsidR="006C67AA" w:rsidRPr="00060EBC" w:rsidRDefault="006C67AA" w:rsidP="001E0B8E">
            <w:pPr>
              <w:spacing w:before="80"/>
              <w:jc w:val="center"/>
              <w:rPr>
                <w:b/>
                <w:bCs/>
                <w:lang w:val="es-ES"/>
              </w:rPr>
            </w:pPr>
            <w:r w:rsidRPr="00060EBC">
              <w:rPr>
                <w:i/>
                <w:iCs/>
                <w:lang w:val="es-ES"/>
              </w:rPr>
              <w:t>(Ký, họ tên)</w:t>
            </w:r>
          </w:p>
        </w:tc>
        <w:tc>
          <w:tcPr>
            <w:tcW w:w="3543" w:type="dxa"/>
          </w:tcPr>
          <w:p w:rsidR="006C67AA" w:rsidRPr="00060EBC" w:rsidRDefault="006C67AA" w:rsidP="001E0B8E">
            <w:pPr>
              <w:spacing w:before="80"/>
              <w:jc w:val="center"/>
              <w:rPr>
                <w:i/>
                <w:iCs/>
                <w:lang w:val="es-ES"/>
              </w:rPr>
            </w:pPr>
            <w:r w:rsidRPr="00060EBC">
              <w:rPr>
                <w:i/>
                <w:iCs/>
                <w:lang w:val="es-ES"/>
              </w:rPr>
              <w:t>Ngày … tháng … năm …</w:t>
            </w:r>
          </w:p>
          <w:p w:rsidR="006C67AA" w:rsidRPr="00060EBC" w:rsidRDefault="006C67AA" w:rsidP="001E0B8E">
            <w:pPr>
              <w:spacing w:before="80"/>
              <w:jc w:val="center"/>
              <w:rPr>
                <w:b/>
                <w:bCs/>
                <w:lang w:val="es-ES"/>
              </w:rPr>
            </w:pPr>
            <w:r w:rsidRPr="00060EBC">
              <w:rPr>
                <w:b/>
                <w:bCs/>
                <w:lang w:val="es-ES"/>
              </w:rPr>
              <w:t>Thủ trưởng đơn vị</w:t>
            </w:r>
          </w:p>
          <w:p w:rsidR="006C67AA" w:rsidRPr="00060EBC" w:rsidRDefault="006C67AA" w:rsidP="001E0B8E">
            <w:pPr>
              <w:spacing w:before="80"/>
              <w:jc w:val="center"/>
              <w:rPr>
                <w:b/>
                <w:bCs/>
                <w:i/>
                <w:iCs/>
                <w:lang w:val="es-ES"/>
              </w:rPr>
            </w:pPr>
            <w:r w:rsidRPr="00060EBC">
              <w:rPr>
                <w:i/>
                <w:iCs/>
                <w:lang w:val="es-ES"/>
              </w:rPr>
              <w:t>(Ký, đóng dấu, họ tên)</w:t>
            </w:r>
          </w:p>
        </w:tc>
      </w:tr>
    </w:tbl>
    <w:p w:rsidR="00402749" w:rsidRPr="00060EBC" w:rsidRDefault="00402749">
      <w:pPr>
        <w:spacing w:before="120" w:line="288" w:lineRule="auto"/>
        <w:ind w:firstLine="567"/>
        <w:jc w:val="both"/>
        <w:rPr>
          <w:sz w:val="26"/>
          <w:szCs w:val="26"/>
          <w:lang w:val="es-ES"/>
        </w:rPr>
      </w:pPr>
    </w:p>
    <w:p w:rsidR="00402749" w:rsidRPr="00060EBC" w:rsidRDefault="00402749">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531889" w:rsidRPr="00060EBC" w:rsidRDefault="00531889">
      <w:pPr>
        <w:spacing w:before="120" w:line="288" w:lineRule="auto"/>
        <w:ind w:firstLine="567"/>
        <w:jc w:val="both"/>
        <w:rPr>
          <w:sz w:val="26"/>
          <w:szCs w:val="26"/>
          <w:lang w:val="es-ES"/>
        </w:rPr>
      </w:pPr>
    </w:p>
    <w:p w:rsidR="00531889" w:rsidRPr="00060EBC" w:rsidRDefault="00531889">
      <w:pPr>
        <w:spacing w:before="120" w:line="288" w:lineRule="auto"/>
        <w:ind w:firstLine="567"/>
        <w:jc w:val="both"/>
        <w:rPr>
          <w:sz w:val="26"/>
          <w:szCs w:val="26"/>
          <w:lang w:val="es-ES"/>
        </w:rPr>
      </w:pPr>
    </w:p>
    <w:p w:rsidR="00531889" w:rsidRPr="00060EBC" w:rsidRDefault="00531889">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9D611C" w:rsidRPr="00060EBC" w:rsidRDefault="009D611C">
      <w:pPr>
        <w:spacing w:before="120" w:line="288" w:lineRule="auto"/>
        <w:ind w:firstLine="567"/>
        <w:jc w:val="both"/>
        <w:rPr>
          <w:sz w:val="26"/>
          <w:szCs w:val="26"/>
          <w:lang w:val="es-ES"/>
        </w:rPr>
      </w:pPr>
    </w:p>
    <w:p w:rsidR="00D85D64" w:rsidRPr="00060EBC" w:rsidRDefault="00D85D64">
      <w:pPr>
        <w:spacing w:before="120" w:line="288" w:lineRule="auto"/>
        <w:ind w:firstLine="567"/>
        <w:jc w:val="both"/>
        <w:rPr>
          <w:sz w:val="26"/>
          <w:szCs w:val="26"/>
          <w:lang w:val="es-ES"/>
        </w:rPr>
      </w:pPr>
    </w:p>
    <w:p w:rsidR="000F55F4" w:rsidRPr="00060EBC" w:rsidRDefault="000F55F4">
      <w:pPr>
        <w:spacing w:before="120" w:line="288" w:lineRule="auto"/>
        <w:ind w:firstLine="567"/>
        <w:jc w:val="both"/>
        <w:rPr>
          <w:sz w:val="26"/>
          <w:szCs w:val="26"/>
          <w:lang w:val="es-ES"/>
        </w:rPr>
      </w:pPr>
    </w:p>
    <w:p w:rsidR="004E511D" w:rsidRPr="00060EBC" w:rsidRDefault="0087305F" w:rsidP="005A11CB">
      <w:pPr>
        <w:spacing w:before="80" w:after="80" w:line="264" w:lineRule="auto"/>
        <w:ind w:firstLine="720"/>
        <w:rPr>
          <w:b/>
          <w:sz w:val="26"/>
          <w:szCs w:val="26"/>
          <w:lang w:val="es-ES"/>
        </w:rPr>
      </w:pPr>
      <w:r w:rsidRPr="00060EBC">
        <w:rPr>
          <w:b/>
          <w:sz w:val="26"/>
          <w:szCs w:val="26"/>
          <w:lang w:val="es-ES"/>
        </w:rPr>
        <w:lastRenderedPageBreak/>
        <w:t>Biểu số 014</w:t>
      </w:r>
      <w:r w:rsidR="008D4B57" w:rsidRPr="00060EBC">
        <w:rPr>
          <w:b/>
          <w:sz w:val="26"/>
          <w:szCs w:val="26"/>
          <w:lang w:val="es-ES"/>
        </w:rPr>
        <w:t>.N</w:t>
      </w:r>
      <w:r w:rsidR="004E511D" w:rsidRPr="00060EBC">
        <w:rPr>
          <w:b/>
          <w:sz w:val="26"/>
          <w:szCs w:val="26"/>
          <w:lang w:val="es-ES"/>
        </w:rPr>
        <w:t>/BCB-TC</w:t>
      </w:r>
      <w:r w:rsidR="004E511D" w:rsidRPr="00060EBC">
        <w:rPr>
          <w:b/>
          <w:bCs/>
          <w:sz w:val="26"/>
          <w:szCs w:val="26"/>
          <w:lang w:val="es-ES"/>
        </w:rPr>
        <w:t>: Tình hình thị trường trái phiếu</w:t>
      </w:r>
    </w:p>
    <w:p w:rsidR="004E511D" w:rsidRPr="00060EBC" w:rsidRDefault="004E511D" w:rsidP="005A11CB">
      <w:pPr>
        <w:spacing w:before="80" w:after="80" w:line="264" w:lineRule="auto"/>
        <w:ind w:firstLine="720"/>
        <w:jc w:val="both"/>
        <w:rPr>
          <w:b/>
          <w:sz w:val="26"/>
          <w:szCs w:val="26"/>
          <w:lang w:val="es-ES"/>
        </w:rPr>
      </w:pPr>
      <w:r w:rsidRPr="00060EBC">
        <w:rPr>
          <w:b/>
          <w:sz w:val="26"/>
          <w:szCs w:val="26"/>
          <w:lang w:val="es-ES"/>
        </w:rPr>
        <w:t>1. Khái niệm, phương pháp tính</w:t>
      </w:r>
    </w:p>
    <w:p w:rsidR="0067714E" w:rsidRPr="00060EBC" w:rsidRDefault="004E511D" w:rsidP="005A11CB">
      <w:pPr>
        <w:spacing w:before="80" w:after="80" w:line="264" w:lineRule="auto"/>
        <w:ind w:firstLine="720"/>
        <w:jc w:val="both"/>
        <w:rPr>
          <w:sz w:val="26"/>
          <w:szCs w:val="26"/>
          <w:lang w:val="nl-NL"/>
        </w:rPr>
      </w:pPr>
      <w:r w:rsidRPr="00060EBC">
        <w:rPr>
          <w:sz w:val="26"/>
          <w:szCs w:val="26"/>
        </w:rPr>
        <w:t xml:space="preserve">a) </w:t>
      </w:r>
      <w:r w:rsidR="0067714E" w:rsidRPr="00060EBC">
        <w:rPr>
          <w:sz w:val="26"/>
          <w:szCs w:val="26"/>
          <w:lang w:val="nl-NL"/>
        </w:rPr>
        <w:t>Tổng giá trị phát hành trái phiếu bao gồm: Trái phiếu Chính phủ, trái phiếu được Chính phủ bảo lãnh, trái phiếu chính quyền địa phương và trái phiếu doanh nghiệp.</w:t>
      </w:r>
    </w:p>
    <w:p w:rsidR="0067714E" w:rsidRPr="00060EBC" w:rsidRDefault="0067714E" w:rsidP="005A11CB">
      <w:pPr>
        <w:spacing w:before="80" w:after="80" w:line="264" w:lineRule="auto"/>
        <w:ind w:firstLine="720"/>
        <w:jc w:val="both"/>
        <w:rPr>
          <w:sz w:val="26"/>
          <w:szCs w:val="26"/>
          <w:lang w:val="nl-NL"/>
        </w:rPr>
      </w:pPr>
      <w:r w:rsidRPr="00060EBC">
        <w:rPr>
          <w:sz w:val="26"/>
          <w:szCs w:val="26"/>
        </w:rPr>
        <w:t xml:space="preserve">b) </w:t>
      </w:r>
      <w:r w:rsidRPr="00060EBC">
        <w:rPr>
          <w:sz w:val="26"/>
          <w:szCs w:val="26"/>
          <w:lang w:val="nl-NL"/>
        </w:rPr>
        <w:t xml:space="preserve">Tốc độ tăng quy mô thị trường trái phiếu được tính </w:t>
      </w:r>
      <w:proofErr w:type="gramStart"/>
      <w:r w:rsidRPr="00060EBC">
        <w:rPr>
          <w:sz w:val="26"/>
          <w:szCs w:val="26"/>
          <w:lang w:val="nl-NL"/>
        </w:rPr>
        <w:t>theo</w:t>
      </w:r>
      <w:proofErr w:type="gramEnd"/>
      <w:r w:rsidRPr="00060EBC">
        <w:rPr>
          <w:sz w:val="26"/>
          <w:szCs w:val="26"/>
          <w:lang w:val="nl-NL"/>
        </w:rPr>
        <w:t xml:space="preserve"> công thức sau:</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FC1817" w:rsidRPr="00060EBC" w:rsidTr="00A2759C">
        <w:trPr>
          <w:jc w:val="center"/>
        </w:trPr>
        <w:tc>
          <w:tcPr>
            <w:tcW w:w="2306" w:type="dxa"/>
            <w:vMerge w:val="restart"/>
            <w:vAlign w:val="center"/>
          </w:tcPr>
          <w:p w:rsidR="0067714E" w:rsidRPr="00060EBC" w:rsidRDefault="0067714E" w:rsidP="005A11CB">
            <w:pPr>
              <w:spacing w:before="120" w:after="120" w:line="264" w:lineRule="auto"/>
              <w:jc w:val="center"/>
              <w:rPr>
                <w:sz w:val="26"/>
                <w:szCs w:val="26"/>
              </w:rPr>
            </w:pPr>
            <w:r w:rsidRPr="00060EBC">
              <w:rPr>
                <w:sz w:val="26"/>
                <w:szCs w:val="26"/>
              </w:rPr>
              <w:t>Tốc độ tăng quy mô thị trường trái phiếu (%)</w:t>
            </w:r>
          </w:p>
        </w:tc>
        <w:tc>
          <w:tcPr>
            <w:tcW w:w="640" w:type="dxa"/>
            <w:vMerge w:val="restart"/>
            <w:vAlign w:val="center"/>
          </w:tcPr>
          <w:p w:rsidR="0067714E" w:rsidRPr="00060EBC" w:rsidRDefault="0067714E" w:rsidP="005A11CB">
            <w:pPr>
              <w:spacing w:before="120" w:after="120" w:line="264" w:lineRule="auto"/>
              <w:jc w:val="center"/>
              <w:rPr>
                <w:sz w:val="26"/>
                <w:szCs w:val="26"/>
              </w:rPr>
            </w:pPr>
            <w:r w:rsidRPr="00060EBC">
              <w:rPr>
                <w:sz w:val="26"/>
                <w:szCs w:val="26"/>
              </w:rPr>
              <w:t>=</w:t>
            </w:r>
          </w:p>
        </w:tc>
        <w:tc>
          <w:tcPr>
            <w:tcW w:w="3105" w:type="dxa"/>
            <w:vAlign w:val="center"/>
          </w:tcPr>
          <w:p w:rsidR="0067714E" w:rsidRPr="00060EBC" w:rsidRDefault="0067714E" w:rsidP="005A11CB">
            <w:pPr>
              <w:spacing w:before="120" w:after="120" w:line="264" w:lineRule="auto"/>
              <w:jc w:val="center"/>
              <w:rPr>
                <w:sz w:val="26"/>
                <w:szCs w:val="26"/>
              </w:rPr>
            </w:pPr>
            <w:r w:rsidRPr="00060EBC">
              <w:rPr>
                <w:sz w:val="26"/>
                <w:szCs w:val="26"/>
              </w:rPr>
              <w:t>Tổng giá trị theo mệnh giá của trái phiếu chưa đáo hạn trên thị trường năm t</w:t>
            </w:r>
          </w:p>
        </w:tc>
        <w:tc>
          <w:tcPr>
            <w:tcW w:w="890" w:type="dxa"/>
            <w:vMerge w:val="restart"/>
            <w:vAlign w:val="center"/>
          </w:tcPr>
          <w:p w:rsidR="0067714E" w:rsidRPr="00060EBC" w:rsidRDefault="0067714E" w:rsidP="005A11CB">
            <w:pPr>
              <w:spacing w:before="120" w:after="120" w:line="264" w:lineRule="auto"/>
              <w:jc w:val="center"/>
              <w:rPr>
                <w:sz w:val="26"/>
                <w:szCs w:val="26"/>
              </w:rPr>
            </w:pPr>
            <w:r w:rsidRPr="00060EBC">
              <w:rPr>
                <w:sz w:val="26"/>
                <w:szCs w:val="26"/>
              </w:rPr>
              <w:t>× 100</w:t>
            </w:r>
          </w:p>
        </w:tc>
        <w:tc>
          <w:tcPr>
            <w:tcW w:w="709" w:type="dxa"/>
            <w:vMerge w:val="restart"/>
            <w:vAlign w:val="center"/>
          </w:tcPr>
          <w:p w:rsidR="0067714E" w:rsidRPr="00060EBC" w:rsidRDefault="0067714E" w:rsidP="005A11CB">
            <w:pPr>
              <w:spacing w:before="120" w:after="120" w:line="264" w:lineRule="auto"/>
              <w:jc w:val="center"/>
              <w:rPr>
                <w:sz w:val="26"/>
                <w:szCs w:val="26"/>
              </w:rPr>
            </w:pPr>
            <w:r w:rsidRPr="00060EBC">
              <w:rPr>
                <w:sz w:val="26"/>
                <w:szCs w:val="26"/>
              </w:rPr>
              <w:t>- 100</w:t>
            </w:r>
          </w:p>
        </w:tc>
      </w:tr>
      <w:tr w:rsidR="00FC1817" w:rsidRPr="00060EBC" w:rsidTr="00A2759C">
        <w:trPr>
          <w:jc w:val="center"/>
        </w:trPr>
        <w:tc>
          <w:tcPr>
            <w:tcW w:w="2306" w:type="dxa"/>
            <w:vMerge/>
            <w:vAlign w:val="center"/>
          </w:tcPr>
          <w:p w:rsidR="0067714E" w:rsidRPr="00060EBC" w:rsidRDefault="0067714E" w:rsidP="005A11CB">
            <w:pPr>
              <w:spacing w:before="120" w:after="120" w:line="264" w:lineRule="auto"/>
              <w:jc w:val="center"/>
              <w:rPr>
                <w:sz w:val="26"/>
                <w:szCs w:val="26"/>
              </w:rPr>
            </w:pPr>
          </w:p>
        </w:tc>
        <w:tc>
          <w:tcPr>
            <w:tcW w:w="640" w:type="dxa"/>
            <w:vMerge/>
            <w:vAlign w:val="center"/>
          </w:tcPr>
          <w:p w:rsidR="0067714E" w:rsidRPr="00060EBC" w:rsidRDefault="0067714E" w:rsidP="005A11CB">
            <w:pPr>
              <w:spacing w:before="120" w:after="120" w:line="264" w:lineRule="auto"/>
              <w:jc w:val="center"/>
              <w:rPr>
                <w:sz w:val="26"/>
                <w:szCs w:val="26"/>
              </w:rPr>
            </w:pPr>
          </w:p>
        </w:tc>
        <w:tc>
          <w:tcPr>
            <w:tcW w:w="3105" w:type="dxa"/>
            <w:vAlign w:val="center"/>
          </w:tcPr>
          <w:p w:rsidR="0067714E" w:rsidRPr="00060EBC" w:rsidRDefault="0067714E" w:rsidP="005A11CB">
            <w:pPr>
              <w:spacing w:before="120" w:after="120" w:line="264" w:lineRule="auto"/>
              <w:jc w:val="center"/>
              <w:rPr>
                <w:sz w:val="26"/>
                <w:szCs w:val="26"/>
              </w:rPr>
            </w:pPr>
            <w:r w:rsidRPr="00060EBC">
              <w:rPr>
                <w:sz w:val="26"/>
                <w:szCs w:val="26"/>
              </w:rPr>
              <w:t>Tổng giá trị theo mệnh giá của trái phiếu chưa đáo hạn trên thị trường năm t-1</w:t>
            </w:r>
          </w:p>
        </w:tc>
        <w:tc>
          <w:tcPr>
            <w:tcW w:w="890" w:type="dxa"/>
            <w:vMerge/>
            <w:vAlign w:val="center"/>
          </w:tcPr>
          <w:p w:rsidR="0067714E" w:rsidRPr="00060EBC" w:rsidRDefault="0067714E" w:rsidP="005A11CB">
            <w:pPr>
              <w:spacing w:before="120" w:after="120" w:line="264" w:lineRule="auto"/>
              <w:jc w:val="center"/>
              <w:rPr>
                <w:sz w:val="26"/>
                <w:szCs w:val="26"/>
              </w:rPr>
            </w:pPr>
          </w:p>
        </w:tc>
        <w:tc>
          <w:tcPr>
            <w:tcW w:w="709" w:type="dxa"/>
            <w:vMerge/>
            <w:vAlign w:val="center"/>
          </w:tcPr>
          <w:p w:rsidR="0067714E" w:rsidRPr="00060EBC" w:rsidRDefault="0067714E" w:rsidP="005A11CB">
            <w:pPr>
              <w:spacing w:before="120" w:after="120" w:line="264" w:lineRule="auto"/>
              <w:jc w:val="center"/>
              <w:rPr>
                <w:sz w:val="26"/>
                <w:szCs w:val="26"/>
              </w:rPr>
            </w:pPr>
          </w:p>
        </w:tc>
      </w:tr>
    </w:tbl>
    <w:p w:rsidR="0067714E" w:rsidRPr="00060EBC" w:rsidRDefault="0067714E" w:rsidP="005A11CB">
      <w:pPr>
        <w:spacing w:before="120" w:after="120" w:line="264" w:lineRule="auto"/>
        <w:ind w:firstLine="720"/>
        <w:jc w:val="both"/>
        <w:rPr>
          <w:spacing w:val="-2"/>
          <w:sz w:val="26"/>
          <w:szCs w:val="26"/>
          <w:lang w:val="nl-NL"/>
        </w:rPr>
      </w:pPr>
      <w:r w:rsidRPr="00060EBC">
        <w:rPr>
          <w:spacing w:val="-2"/>
          <w:sz w:val="26"/>
          <w:szCs w:val="26"/>
          <w:lang w:val="nl-NL"/>
        </w:rPr>
        <w:t>c) Quy mô thị trường trái phiếu so với tổng sản phẩm trong nước là tổng giá trị theo mệnh giá của trái phiếu chưa đáo hạn trên thị trường so với tổng sản phẩm trong nước.</w:t>
      </w:r>
    </w:p>
    <w:p w:rsidR="0067714E" w:rsidRPr="00060EBC" w:rsidRDefault="0067714E" w:rsidP="005A11CB">
      <w:pPr>
        <w:spacing w:before="120" w:after="120" w:line="264" w:lineRule="auto"/>
        <w:ind w:firstLine="720"/>
        <w:jc w:val="both"/>
        <w:rPr>
          <w:sz w:val="26"/>
          <w:szCs w:val="26"/>
          <w:lang w:val="nl-NL"/>
        </w:rPr>
      </w:pPr>
      <w:r w:rsidRPr="00060EBC">
        <w:rPr>
          <w:sz w:val="26"/>
          <w:szCs w:val="26"/>
          <w:lang w:val="nl-NL"/>
        </w:rPr>
        <w:t>Thị trường trái phiếu bao gồm trái phiếu Chính phủ, trái phiếu được Chính phủ bảo lãnh, trái phiếu chính quyền địa phương và trái phiếu doanh nghiệp.</w:t>
      </w:r>
    </w:p>
    <w:p w:rsidR="0067714E" w:rsidRPr="00060EBC" w:rsidRDefault="0067714E" w:rsidP="005A11CB">
      <w:pPr>
        <w:spacing w:before="120" w:after="120" w:line="264" w:lineRule="auto"/>
        <w:ind w:firstLine="720"/>
        <w:jc w:val="both"/>
        <w:rPr>
          <w:sz w:val="26"/>
          <w:szCs w:val="26"/>
          <w:lang w:val="nl-NL"/>
        </w:rPr>
      </w:pPr>
      <w:r w:rsidRPr="00060EBC">
        <w:rPr>
          <w:sz w:val="26"/>
          <w:szCs w:val="26"/>
          <w:lang w:val="nl-NL"/>
        </w:rPr>
        <w:t xml:space="preserve">Công thức tính: </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640"/>
        <w:gridCol w:w="3858"/>
        <w:gridCol w:w="1276"/>
      </w:tblGrid>
      <w:tr w:rsidR="00FC1817" w:rsidRPr="00060EBC" w:rsidTr="00A2759C">
        <w:trPr>
          <w:jc w:val="center"/>
        </w:trPr>
        <w:tc>
          <w:tcPr>
            <w:tcW w:w="2552" w:type="dxa"/>
            <w:vMerge w:val="restart"/>
            <w:vAlign w:val="center"/>
          </w:tcPr>
          <w:p w:rsidR="0067714E" w:rsidRPr="00060EBC" w:rsidRDefault="0067714E" w:rsidP="005A11CB">
            <w:pPr>
              <w:spacing w:before="120" w:after="120" w:line="264" w:lineRule="auto"/>
              <w:jc w:val="center"/>
              <w:rPr>
                <w:sz w:val="26"/>
                <w:szCs w:val="26"/>
              </w:rPr>
            </w:pPr>
            <w:r w:rsidRPr="00060EBC">
              <w:rPr>
                <w:sz w:val="26"/>
                <w:szCs w:val="26"/>
              </w:rPr>
              <w:t>Quy mô thị trường trái phiếu so với tổng sản phẩm trong nước (%)</w:t>
            </w:r>
          </w:p>
        </w:tc>
        <w:tc>
          <w:tcPr>
            <w:tcW w:w="640" w:type="dxa"/>
            <w:vMerge w:val="restart"/>
            <w:vAlign w:val="center"/>
          </w:tcPr>
          <w:p w:rsidR="0067714E" w:rsidRPr="00060EBC" w:rsidRDefault="0067714E" w:rsidP="005A11CB">
            <w:pPr>
              <w:spacing w:before="240" w:line="264" w:lineRule="auto"/>
              <w:jc w:val="center"/>
              <w:rPr>
                <w:sz w:val="26"/>
                <w:szCs w:val="26"/>
              </w:rPr>
            </w:pPr>
            <w:r w:rsidRPr="00060EBC">
              <w:rPr>
                <w:sz w:val="26"/>
                <w:szCs w:val="26"/>
              </w:rPr>
              <w:t>=</w:t>
            </w:r>
          </w:p>
        </w:tc>
        <w:tc>
          <w:tcPr>
            <w:tcW w:w="3858" w:type="dxa"/>
            <w:vAlign w:val="center"/>
          </w:tcPr>
          <w:p w:rsidR="0067714E" w:rsidRPr="00060EBC" w:rsidRDefault="0067714E" w:rsidP="005A11CB">
            <w:pPr>
              <w:spacing w:before="120" w:after="120" w:line="264" w:lineRule="auto"/>
              <w:jc w:val="center"/>
              <w:rPr>
                <w:sz w:val="26"/>
                <w:szCs w:val="26"/>
              </w:rPr>
            </w:pPr>
            <w:r w:rsidRPr="00060EBC">
              <w:rPr>
                <w:sz w:val="26"/>
                <w:szCs w:val="26"/>
              </w:rPr>
              <w:t xml:space="preserve">Tổng giá trị theo mệnh giá của trái phiếu chưa đáo hạn trên thị trường </w:t>
            </w:r>
          </w:p>
        </w:tc>
        <w:tc>
          <w:tcPr>
            <w:tcW w:w="1276" w:type="dxa"/>
            <w:vMerge w:val="restart"/>
            <w:vAlign w:val="center"/>
          </w:tcPr>
          <w:p w:rsidR="0067714E" w:rsidRPr="00060EBC" w:rsidRDefault="0067714E" w:rsidP="005A11CB">
            <w:pPr>
              <w:spacing w:before="240" w:line="264" w:lineRule="auto"/>
              <w:jc w:val="center"/>
              <w:rPr>
                <w:sz w:val="26"/>
                <w:szCs w:val="26"/>
              </w:rPr>
            </w:pPr>
            <w:r w:rsidRPr="00060EBC">
              <w:rPr>
                <w:sz w:val="26"/>
                <w:szCs w:val="26"/>
              </w:rPr>
              <w:t>× 100</w:t>
            </w:r>
          </w:p>
        </w:tc>
      </w:tr>
      <w:tr w:rsidR="00FC1817" w:rsidRPr="00060EBC" w:rsidTr="00A2759C">
        <w:trPr>
          <w:jc w:val="center"/>
        </w:trPr>
        <w:tc>
          <w:tcPr>
            <w:tcW w:w="2552" w:type="dxa"/>
            <w:vMerge/>
            <w:vAlign w:val="center"/>
          </w:tcPr>
          <w:p w:rsidR="0067714E" w:rsidRPr="00060EBC" w:rsidRDefault="0067714E" w:rsidP="005A11CB">
            <w:pPr>
              <w:spacing w:before="120" w:after="120" w:line="264" w:lineRule="auto"/>
              <w:jc w:val="center"/>
              <w:rPr>
                <w:sz w:val="26"/>
                <w:szCs w:val="26"/>
              </w:rPr>
            </w:pPr>
          </w:p>
        </w:tc>
        <w:tc>
          <w:tcPr>
            <w:tcW w:w="640" w:type="dxa"/>
            <w:vMerge/>
            <w:vAlign w:val="center"/>
          </w:tcPr>
          <w:p w:rsidR="0067714E" w:rsidRPr="00060EBC" w:rsidRDefault="0067714E" w:rsidP="005A11CB">
            <w:pPr>
              <w:spacing w:before="120" w:after="120" w:line="264" w:lineRule="auto"/>
              <w:jc w:val="center"/>
              <w:rPr>
                <w:sz w:val="26"/>
                <w:szCs w:val="26"/>
              </w:rPr>
            </w:pPr>
          </w:p>
        </w:tc>
        <w:tc>
          <w:tcPr>
            <w:tcW w:w="3858" w:type="dxa"/>
            <w:vAlign w:val="center"/>
          </w:tcPr>
          <w:p w:rsidR="0067714E" w:rsidRPr="00060EBC" w:rsidRDefault="0067714E" w:rsidP="005A11CB">
            <w:pPr>
              <w:spacing w:before="120" w:after="120" w:line="264" w:lineRule="auto"/>
              <w:jc w:val="center"/>
              <w:rPr>
                <w:sz w:val="26"/>
                <w:szCs w:val="26"/>
              </w:rPr>
            </w:pPr>
            <w:r w:rsidRPr="00060EBC">
              <w:rPr>
                <w:sz w:val="26"/>
                <w:szCs w:val="26"/>
                <w:lang w:val="nl-NL"/>
              </w:rPr>
              <w:t>Tổng sản phẩm trong nước</w:t>
            </w:r>
          </w:p>
        </w:tc>
        <w:tc>
          <w:tcPr>
            <w:tcW w:w="1276" w:type="dxa"/>
            <w:vMerge/>
            <w:vAlign w:val="center"/>
          </w:tcPr>
          <w:p w:rsidR="0067714E" w:rsidRPr="00060EBC" w:rsidRDefault="0067714E" w:rsidP="005A11CB">
            <w:pPr>
              <w:spacing w:before="120" w:after="120" w:line="264" w:lineRule="auto"/>
              <w:jc w:val="center"/>
              <w:rPr>
                <w:sz w:val="26"/>
                <w:szCs w:val="26"/>
              </w:rPr>
            </w:pPr>
          </w:p>
        </w:tc>
      </w:tr>
    </w:tbl>
    <w:p w:rsidR="008D4B57" w:rsidRPr="00060EBC" w:rsidRDefault="008D4B57" w:rsidP="005A11CB">
      <w:pPr>
        <w:widowControl w:val="0"/>
        <w:tabs>
          <w:tab w:val="num" w:pos="-3120"/>
        </w:tabs>
        <w:spacing w:before="120" w:after="120" w:line="264" w:lineRule="auto"/>
        <w:ind w:firstLine="720"/>
        <w:jc w:val="both"/>
        <w:rPr>
          <w:sz w:val="26"/>
          <w:szCs w:val="26"/>
          <w:lang w:val="es-ES"/>
        </w:rPr>
      </w:pPr>
      <w:r w:rsidRPr="00060EBC">
        <w:rPr>
          <w:sz w:val="26"/>
          <w:lang w:val="es-ES"/>
        </w:rPr>
        <w:t>Kỳ báo cáo:</w:t>
      </w:r>
      <w:r w:rsidRPr="00060EBC">
        <w:rPr>
          <w:i/>
          <w:sz w:val="26"/>
          <w:lang w:val="es-ES"/>
        </w:rPr>
        <w:t xml:space="preserve"> </w:t>
      </w:r>
      <w:r w:rsidRPr="00060EBC">
        <w:rPr>
          <w:sz w:val="26"/>
          <w:szCs w:val="26"/>
          <w:lang w:val="es-ES"/>
        </w:rPr>
        <w:t>Ngày 25 tháng 6: Số liệu năm trước năm báo cáo (từ ngày 01/01 đến hết ngày 31/12).</w:t>
      </w:r>
    </w:p>
    <w:p w:rsidR="004E511D" w:rsidRPr="00060EBC" w:rsidRDefault="004E511D" w:rsidP="005A11CB">
      <w:pPr>
        <w:spacing w:before="120" w:after="120" w:line="264" w:lineRule="auto"/>
        <w:ind w:firstLine="720"/>
        <w:rPr>
          <w:b/>
          <w:sz w:val="26"/>
          <w:szCs w:val="26"/>
          <w:lang w:val="es-ES"/>
        </w:rPr>
      </w:pPr>
      <w:r w:rsidRPr="00060EBC">
        <w:rPr>
          <w:b/>
          <w:sz w:val="26"/>
          <w:szCs w:val="26"/>
          <w:lang w:val="es-ES"/>
        </w:rPr>
        <w:t>2. Cách ghi biểu</w:t>
      </w:r>
    </w:p>
    <w:p w:rsidR="004E511D" w:rsidRPr="00060EBC" w:rsidRDefault="004E511D" w:rsidP="005A11CB">
      <w:pPr>
        <w:spacing w:before="120" w:after="120" w:line="264" w:lineRule="auto"/>
        <w:ind w:firstLine="720"/>
        <w:jc w:val="both"/>
        <w:rPr>
          <w:sz w:val="26"/>
          <w:szCs w:val="26"/>
          <w:lang w:val="es-ES"/>
        </w:rPr>
      </w:pPr>
      <w:r w:rsidRPr="00060EBC">
        <w:rPr>
          <w:sz w:val="26"/>
          <w:szCs w:val="26"/>
          <w:lang w:val="es-ES"/>
        </w:rPr>
        <w:t xml:space="preserve">Cột A: Ghi tổng giá trị </w:t>
      </w:r>
      <w:r w:rsidR="00BD1F26" w:rsidRPr="00060EBC">
        <w:rPr>
          <w:sz w:val="26"/>
          <w:szCs w:val="26"/>
          <w:lang w:val="es-ES"/>
        </w:rPr>
        <w:t>phát hành trái phiếu và chia theo các lo</w:t>
      </w:r>
      <w:r w:rsidR="009D611C" w:rsidRPr="00060EBC">
        <w:rPr>
          <w:sz w:val="26"/>
          <w:szCs w:val="26"/>
          <w:lang w:val="es-ES"/>
        </w:rPr>
        <w:t>ại trái phiếu.</w:t>
      </w:r>
    </w:p>
    <w:p w:rsidR="004E511D" w:rsidRPr="00060EBC" w:rsidRDefault="004E511D" w:rsidP="005A11CB">
      <w:pPr>
        <w:spacing w:before="120" w:after="120" w:line="264" w:lineRule="auto"/>
        <w:ind w:firstLine="720"/>
        <w:jc w:val="both"/>
        <w:rPr>
          <w:spacing w:val="-2"/>
          <w:sz w:val="26"/>
          <w:szCs w:val="26"/>
          <w:lang w:val="es-ES"/>
        </w:rPr>
      </w:pPr>
      <w:r w:rsidRPr="00060EBC">
        <w:rPr>
          <w:spacing w:val="-2"/>
          <w:sz w:val="26"/>
          <w:szCs w:val="26"/>
          <w:lang w:val="es-ES"/>
        </w:rPr>
        <w:t xml:space="preserve">Cột 1: Ghi </w:t>
      </w:r>
      <w:r w:rsidR="00970127" w:rsidRPr="00060EBC">
        <w:rPr>
          <w:spacing w:val="-2"/>
          <w:sz w:val="26"/>
          <w:szCs w:val="26"/>
          <w:lang w:val="es-ES"/>
        </w:rPr>
        <w:t xml:space="preserve">giá trị </w:t>
      </w:r>
      <w:r w:rsidR="00621C39" w:rsidRPr="00060EBC">
        <w:rPr>
          <w:spacing w:val="-2"/>
          <w:sz w:val="26"/>
          <w:szCs w:val="26"/>
          <w:lang w:val="es-ES"/>
        </w:rPr>
        <w:t xml:space="preserve">kỳ trước kỳ báo cáo </w:t>
      </w:r>
      <w:r w:rsidR="00970127" w:rsidRPr="00060EBC">
        <w:rPr>
          <w:spacing w:val="-2"/>
          <w:sz w:val="26"/>
          <w:szCs w:val="26"/>
          <w:lang w:val="es-ES"/>
        </w:rPr>
        <w:t xml:space="preserve">theo từng loại trái </w:t>
      </w:r>
      <w:r w:rsidRPr="00060EBC">
        <w:rPr>
          <w:spacing w:val="-2"/>
          <w:sz w:val="26"/>
          <w:szCs w:val="26"/>
          <w:lang w:val="es-ES"/>
        </w:rPr>
        <w:t>phiếu tương ứng của cột A.</w:t>
      </w:r>
    </w:p>
    <w:p w:rsidR="00621C39" w:rsidRPr="00060EBC" w:rsidRDefault="00621C39" w:rsidP="005A11CB">
      <w:pPr>
        <w:spacing w:before="120" w:after="120" w:line="264" w:lineRule="auto"/>
        <w:ind w:firstLine="720"/>
        <w:jc w:val="both"/>
        <w:rPr>
          <w:sz w:val="26"/>
          <w:szCs w:val="26"/>
          <w:lang w:val="es-ES"/>
        </w:rPr>
      </w:pPr>
      <w:r w:rsidRPr="00060EBC">
        <w:rPr>
          <w:sz w:val="26"/>
          <w:szCs w:val="26"/>
          <w:lang w:val="es-ES"/>
        </w:rPr>
        <w:t>Cột 2: Ghi giá trị kỳ báo cáo theo từng loại trái phiếu tương ứng của cột A.</w:t>
      </w:r>
    </w:p>
    <w:p w:rsidR="00431BF0" w:rsidRPr="00060EBC" w:rsidRDefault="008636AB" w:rsidP="005A11CB">
      <w:pPr>
        <w:spacing w:before="120" w:after="120" w:line="264" w:lineRule="auto"/>
        <w:ind w:firstLine="720"/>
        <w:jc w:val="both"/>
        <w:rPr>
          <w:sz w:val="26"/>
          <w:szCs w:val="26"/>
          <w:lang w:val="es-ES"/>
        </w:rPr>
      </w:pPr>
      <w:r w:rsidRPr="00060EBC">
        <w:rPr>
          <w:sz w:val="26"/>
          <w:szCs w:val="26"/>
          <w:lang w:val="es-ES"/>
        </w:rPr>
        <w:t>Cột 3, 4</w:t>
      </w:r>
      <w:r w:rsidR="00431BF0" w:rsidRPr="00060EBC">
        <w:rPr>
          <w:sz w:val="26"/>
          <w:szCs w:val="26"/>
          <w:lang w:val="es-ES"/>
        </w:rPr>
        <w:t>: Ghi số liệu tốc độ</w:t>
      </w:r>
      <w:r w:rsidR="00431BF0" w:rsidRPr="00060EBC">
        <w:rPr>
          <w:sz w:val="26"/>
          <w:szCs w:val="26"/>
          <w:lang w:val="nl-NL"/>
        </w:rPr>
        <w:t xml:space="preserve"> tăng</w:t>
      </w:r>
      <w:r w:rsidR="005A70D4" w:rsidRPr="00060EBC">
        <w:rPr>
          <w:sz w:val="26"/>
          <w:szCs w:val="26"/>
          <w:lang w:val="nl-NL"/>
        </w:rPr>
        <w:t>/giảm kỳ báo cáo so với kỳ trước kỳ báo cáo</w:t>
      </w:r>
      <w:r w:rsidR="00431BF0" w:rsidRPr="00060EBC">
        <w:rPr>
          <w:sz w:val="26"/>
          <w:szCs w:val="26"/>
          <w:lang w:val="nl-NL"/>
        </w:rPr>
        <w:t xml:space="preserve"> </w:t>
      </w:r>
      <w:r w:rsidR="005A70D4" w:rsidRPr="00060EBC">
        <w:rPr>
          <w:sz w:val="26"/>
          <w:szCs w:val="26"/>
          <w:lang w:val="nl-NL"/>
        </w:rPr>
        <w:t xml:space="preserve">và giá trị kỳ báo cáo </w:t>
      </w:r>
      <w:r w:rsidR="00431BF0" w:rsidRPr="00060EBC">
        <w:rPr>
          <w:spacing w:val="-2"/>
          <w:sz w:val="26"/>
          <w:szCs w:val="26"/>
          <w:lang w:val="nl-NL"/>
        </w:rPr>
        <w:t>so với tổng sản phẩm trong nước</w:t>
      </w:r>
      <w:r w:rsidR="005A70D4" w:rsidRPr="00060EBC">
        <w:rPr>
          <w:spacing w:val="-2"/>
          <w:sz w:val="26"/>
          <w:szCs w:val="26"/>
          <w:lang w:val="nl-NL"/>
        </w:rPr>
        <w:t xml:space="preserve"> (GDP) </w:t>
      </w:r>
      <w:r w:rsidR="00431BF0" w:rsidRPr="00060EBC">
        <w:rPr>
          <w:sz w:val="26"/>
          <w:szCs w:val="26"/>
          <w:lang w:val="nl-NL"/>
        </w:rPr>
        <w:t>t</w:t>
      </w:r>
      <w:r w:rsidR="00431BF0" w:rsidRPr="00060EBC">
        <w:rPr>
          <w:sz w:val="26"/>
          <w:szCs w:val="26"/>
          <w:lang w:val="es-ES"/>
        </w:rPr>
        <w:t>ương ứng</w:t>
      </w:r>
      <w:r w:rsidR="00431BF0" w:rsidRPr="00060EBC">
        <w:rPr>
          <w:sz w:val="26"/>
          <w:szCs w:val="27"/>
          <w:lang w:val="es-ES"/>
        </w:rPr>
        <w:t xml:space="preserve"> </w:t>
      </w:r>
      <w:r w:rsidR="00431BF0" w:rsidRPr="00060EBC">
        <w:rPr>
          <w:sz w:val="26"/>
          <w:szCs w:val="26"/>
          <w:lang w:val="es-ES"/>
        </w:rPr>
        <w:t>của cột A</w:t>
      </w:r>
    </w:p>
    <w:p w:rsidR="004E511D" w:rsidRPr="00060EBC" w:rsidRDefault="004E511D" w:rsidP="005A11CB">
      <w:pPr>
        <w:spacing w:before="120" w:after="120" w:line="264" w:lineRule="auto"/>
        <w:ind w:firstLine="720"/>
        <w:jc w:val="both"/>
        <w:rPr>
          <w:sz w:val="26"/>
          <w:szCs w:val="26"/>
          <w:lang w:val="es-ES"/>
        </w:rPr>
      </w:pPr>
      <w:r w:rsidRPr="00060EBC">
        <w:rPr>
          <w:sz w:val="26"/>
          <w:szCs w:val="26"/>
          <w:lang w:val="es-ES"/>
        </w:rPr>
        <w:t>Lưu ý: Mã 01 =  Mã 02 + Mã 03 +</w:t>
      </w:r>
      <w:r w:rsidR="00970127" w:rsidRPr="00060EBC">
        <w:rPr>
          <w:sz w:val="26"/>
          <w:szCs w:val="26"/>
          <w:lang w:val="es-ES"/>
        </w:rPr>
        <w:t xml:space="preserve"> Mã</w:t>
      </w:r>
      <w:r w:rsidRPr="00060EBC">
        <w:rPr>
          <w:sz w:val="26"/>
          <w:szCs w:val="26"/>
          <w:lang w:val="es-ES"/>
        </w:rPr>
        <w:t xml:space="preserve"> 04</w:t>
      </w:r>
      <w:r w:rsidR="00970127" w:rsidRPr="00060EBC">
        <w:rPr>
          <w:sz w:val="26"/>
          <w:szCs w:val="26"/>
          <w:lang w:val="es-ES"/>
        </w:rPr>
        <w:t xml:space="preserve"> + Mã 05</w:t>
      </w:r>
      <w:r w:rsidR="005A70D4" w:rsidRPr="00060EBC">
        <w:rPr>
          <w:sz w:val="26"/>
          <w:szCs w:val="26"/>
          <w:lang w:val="es-ES"/>
        </w:rPr>
        <w:t>; Mã 05 = Mã 06 + Mã 07; Mã 08 = Mã 09 + Mã 10 + Mã 11 + Mã 12; Mã 12 = Mã 13 + Mã 14.</w:t>
      </w:r>
    </w:p>
    <w:p w:rsidR="004E511D" w:rsidRPr="00060EBC" w:rsidRDefault="004E511D" w:rsidP="00274587">
      <w:pPr>
        <w:spacing w:before="120" w:after="120" w:line="288" w:lineRule="auto"/>
        <w:ind w:firstLine="720"/>
        <w:jc w:val="both"/>
        <w:rPr>
          <w:b/>
          <w:sz w:val="26"/>
          <w:szCs w:val="26"/>
          <w:lang w:val="es-ES"/>
        </w:rPr>
      </w:pPr>
      <w:r w:rsidRPr="00060EBC">
        <w:rPr>
          <w:b/>
          <w:sz w:val="26"/>
          <w:szCs w:val="26"/>
          <w:lang w:val="es-ES"/>
        </w:rPr>
        <w:t>3. Nguồn số liệu</w:t>
      </w:r>
    </w:p>
    <w:p w:rsidR="00E15531" w:rsidRPr="00060EBC" w:rsidRDefault="004E511D" w:rsidP="008D4B57">
      <w:pPr>
        <w:tabs>
          <w:tab w:val="num" w:pos="-3000"/>
        </w:tabs>
        <w:spacing w:before="120" w:after="120" w:line="288" w:lineRule="auto"/>
        <w:ind w:firstLine="720"/>
        <w:jc w:val="both"/>
        <w:rPr>
          <w:sz w:val="26"/>
          <w:szCs w:val="26"/>
          <w:lang w:val="es-ES"/>
        </w:rPr>
      </w:pPr>
      <w:r w:rsidRPr="00060EBC">
        <w:rPr>
          <w:sz w:val="26"/>
          <w:szCs w:val="26"/>
          <w:lang w:val="es-ES"/>
        </w:rPr>
        <w:t xml:space="preserve">Chế độ báo cáo thống kê của Bộ Tài chính. Số liệu được khai thác từ hệ thống chế độ báo cáo thống kê Tài chính, do Bộ Tài chính ban hành tại Thông tư số 02/2019/TT-BTC ngày 14 tháng 10 năm 2019. </w:t>
      </w:r>
    </w:p>
    <w:tbl>
      <w:tblPr>
        <w:tblW w:w="10206" w:type="dxa"/>
        <w:tblInd w:w="108" w:type="dxa"/>
        <w:tblLook w:val="04A0" w:firstRow="1" w:lastRow="0" w:firstColumn="1" w:lastColumn="0" w:noHBand="0" w:noVBand="1"/>
      </w:tblPr>
      <w:tblGrid>
        <w:gridCol w:w="3828"/>
        <w:gridCol w:w="4252"/>
        <w:gridCol w:w="2126"/>
      </w:tblGrid>
      <w:tr w:rsidR="00060EBC" w:rsidRPr="00060EBC" w:rsidTr="005F1026">
        <w:tc>
          <w:tcPr>
            <w:tcW w:w="3828" w:type="dxa"/>
          </w:tcPr>
          <w:p w:rsidR="004521AB" w:rsidRPr="00060EBC" w:rsidRDefault="0087305F" w:rsidP="001311A6">
            <w:pPr>
              <w:rPr>
                <w:b/>
                <w:lang w:val="es-ES"/>
              </w:rPr>
            </w:pPr>
            <w:r w:rsidRPr="00060EBC">
              <w:rPr>
                <w:b/>
                <w:lang w:val="es-ES"/>
              </w:rPr>
              <w:lastRenderedPageBreak/>
              <w:t>Biểu số: 015</w:t>
            </w:r>
            <w:r w:rsidR="004521AB" w:rsidRPr="00060EBC">
              <w:rPr>
                <w:b/>
                <w:lang w:val="es-ES"/>
              </w:rPr>
              <w:t>.K/BCB-TC</w:t>
            </w:r>
          </w:p>
          <w:p w:rsidR="004521AB" w:rsidRPr="00060EBC" w:rsidRDefault="000B063A" w:rsidP="001311A6">
            <w:pPr>
              <w:rPr>
                <w:lang w:val="es-ES"/>
              </w:rPr>
            </w:pPr>
            <w:r w:rsidRPr="00060EBC">
              <w:rPr>
                <w:lang w:val="es-ES"/>
              </w:rPr>
              <w:t xml:space="preserve">Ban hành kèm theo </w:t>
            </w:r>
            <w:r w:rsidR="004521AB" w:rsidRPr="00060EBC">
              <w:rPr>
                <w:lang w:val="es-ES"/>
              </w:rPr>
              <w:t>Nghị địn</w:t>
            </w:r>
            <w:r w:rsidR="00DF00F5" w:rsidRPr="00060EBC">
              <w:rPr>
                <w:lang w:val="es-ES"/>
              </w:rPr>
              <w:t>h số …</w:t>
            </w:r>
            <w:proofErr w:type="gramStart"/>
            <w:r w:rsidR="00DF00F5" w:rsidRPr="00060EBC">
              <w:rPr>
                <w:lang w:val="es-ES"/>
              </w:rPr>
              <w:t>..</w:t>
            </w:r>
            <w:proofErr w:type="gramEnd"/>
            <w:r w:rsidR="00DF00F5" w:rsidRPr="00060EBC">
              <w:rPr>
                <w:lang w:val="es-ES"/>
              </w:rPr>
              <w:t>/2023/NĐ-CP ngày …</w:t>
            </w:r>
            <w:proofErr w:type="gramStart"/>
            <w:r w:rsidR="00DF00F5" w:rsidRPr="00060EBC">
              <w:rPr>
                <w:lang w:val="es-ES"/>
              </w:rPr>
              <w:t>..</w:t>
            </w:r>
            <w:proofErr w:type="gramEnd"/>
            <w:r w:rsidR="00DF00F5" w:rsidRPr="00060EBC">
              <w:rPr>
                <w:lang w:val="es-ES"/>
              </w:rPr>
              <w:t>/...../2023</w:t>
            </w:r>
          </w:p>
          <w:p w:rsidR="004521AB" w:rsidRPr="00060EBC" w:rsidRDefault="004521AB" w:rsidP="001311A6">
            <w:pPr>
              <w:rPr>
                <w:lang w:val="es-ES"/>
              </w:rPr>
            </w:pPr>
            <w:r w:rsidRPr="00060EBC">
              <w:rPr>
                <w:lang w:val="es-ES"/>
              </w:rPr>
              <w:t>Ngày nhận báo cáo:</w:t>
            </w:r>
          </w:p>
          <w:p w:rsidR="004521AB" w:rsidRPr="00060EBC" w:rsidRDefault="00F160F4" w:rsidP="001311A6">
            <w:pPr>
              <w:rPr>
                <w:lang w:val="es-ES"/>
              </w:rPr>
            </w:pPr>
            <w:r w:rsidRPr="00060EBC">
              <w:rPr>
                <w:lang w:val="es-ES"/>
              </w:rPr>
              <w:t xml:space="preserve">Kỳ 15 ngày: </w:t>
            </w:r>
            <w:r w:rsidR="004521AB" w:rsidRPr="00060EBC">
              <w:rPr>
                <w:lang w:val="es-ES"/>
              </w:rPr>
              <w:t>05 ngày làm việc sau kỳ báo cáo</w:t>
            </w:r>
          </w:p>
          <w:p w:rsidR="00F160F4" w:rsidRPr="00060EBC" w:rsidRDefault="00F160F4" w:rsidP="001311A6">
            <w:pPr>
              <w:rPr>
                <w:lang w:val="es-ES"/>
              </w:rPr>
            </w:pPr>
            <w:r w:rsidRPr="00060EBC">
              <w:rPr>
                <w:lang w:val="es-ES"/>
              </w:rPr>
              <w:t>Kỳ 25 ngày: 02 ngày sau kỳ báo cáo</w:t>
            </w:r>
          </w:p>
        </w:tc>
        <w:tc>
          <w:tcPr>
            <w:tcW w:w="4252" w:type="dxa"/>
          </w:tcPr>
          <w:p w:rsidR="004521AB" w:rsidRPr="00060EBC" w:rsidRDefault="004521AB" w:rsidP="001311A6">
            <w:pPr>
              <w:jc w:val="center"/>
              <w:rPr>
                <w:b/>
                <w:sz w:val="26"/>
                <w:szCs w:val="26"/>
                <w:lang w:val="es-ES"/>
              </w:rPr>
            </w:pPr>
            <w:r w:rsidRPr="00060EBC">
              <w:rPr>
                <w:b/>
                <w:sz w:val="26"/>
                <w:szCs w:val="26"/>
                <w:lang w:val="es-ES"/>
              </w:rPr>
              <w:t>XUẤT KHẨU HÀNG HÓA</w:t>
            </w:r>
          </w:p>
          <w:p w:rsidR="004521AB" w:rsidRPr="00060EBC" w:rsidRDefault="00F160F4" w:rsidP="001311A6">
            <w:pPr>
              <w:jc w:val="center"/>
              <w:rPr>
                <w:lang w:val="es-ES"/>
              </w:rPr>
            </w:pPr>
            <w:r w:rsidRPr="00060EBC">
              <w:rPr>
                <w:lang w:val="es-ES"/>
              </w:rPr>
              <w:t>Kỳ 15 ngày</w:t>
            </w:r>
            <w:r w:rsidR="004521AB" w:rsidRPr="00060EBC">
              <w:rPr>
                <w:lang w:val="es-ES"/>
              </w:rPr>
              <w:t xml:space="preserve"> tháng … năm …</w:t>
            </w:r>
          </w:p>
          <w:p w:rsidR="004521AB" w:rsidRPr="00060EBC" w:rsidRDefault="00F160F4" w:rsidP="001311A6">
            <w:pPr>
              <w:jc w:val="center"/>
              <w:rPr>
                <w:spacing w:val="-6"/>
                <w:lang w:val="es-ES"/>
              </w:rPr>
            </w:pPr>
            <w:r w:rsidRPr="00060EBC">
              <w:rPr>
                <w:spacing w:val="-6"/>
                <w:lang w:val="es-ES"/>
              </w:rPr>
              <w:t>(Từ ngày 01 đến ngày 15</w:t>
            </w:r>
            <w:r w:rsidR="004521AB" w:rsidRPr="00060EBC">
              <w:rPr>
                <w:spacing w:val="-6"/>
                <w:lang w:val="es-ES"/>
              </w:rPr>
              <w:t xml:space="preserve"> tháng … năm …</w:t>
            </w:r>
            <w:r w:rsidRPr="00060EBC">
              <w:rPr>
                <w:spacing w:val="-6"/>
                <w:lang w:val="es-ES"/>
              </w:rPr>
              <w:t>)</w:t>
            </w:r>
          </w:p>
          <w:p w:rsidR="00F160F4" w:rsidRPr="00060EBC" w:rsidRDefault="00F160F4" w:rsidP="001311A6">
            <w:pPr>
              <w:jc w:val="center"/>
              <w:rPr>
                <w:lang w:val="es-ES"/>
              </w:rPr>
            </w:pPr>
            <w:r w:rsidRPr="00060EBC">
              <w:rPr>
                <w:lang w:val="es-ES"/>
              </w:rPr>
              <w:t>Kỳ 25 ngày tháng … năm …</w:t>
            </w:r>
          </w:p>
          <w:p w:rsidR="00F160F4" w:rsidRPr="00060EBC" w:rsidRDefault="00F160F4" w:rsidP="001311A6">
            <w:pPr>
              <w:jc w:val="center"/>
              <w:rPr>
                <w:spacing w:val="-6"/>
                <w:lang w:val="es-ES"/>
              </w:rPr>
            </w:pPr>
            <w:r w:rsidRPr="00060EBC">
              <w:rPr>
                <w:spacing w:val="-6"/>
                <w:lang w:val="es-ES"/>
              </w:rPr>
              <w:t>(Từ ngày 01 đến ngày 25 tháng … năm …)</w:t>
            </w:r>
          </w:p>
          <w:p w:rsidR="00F160F4" w:rsidRPr="00060EBC" w:rsidRDefault="00F160F4" w:rsidP="001311A6">
            <w:pPr>
              <w:jc w:val="center"/>
              <w:rPr>
                <w:lang w:val="es-ES"/>
              </w:rPr>
            </w:pPr>
          </w:p>
        </w:tc>
        <w:tc>
          <w:tcPr>
            <w:tcW w:w="2126" w:type="dxa"/>
          </w:tcPr>
          <w:p w:rsidR="004521AB" w:rsidRPr="00060EBC" w:rsidRDefault="004521AB" w:rsidP="001311A6">
            <w:pPr>
              <w:rPr>
                <w:lang w:val="es-ES"/>
              </w:rPr>
            </w:pPr>
            <w:r w:rsidRPr="00060EBC">
              <w:rPr>
                <w:lang w:val="es-ES"/>
              </w:rPr>
              <w:t>Đơn vị báo cáo:</w:t>
            </w:r>
          </w:p>
          <w:p w:rsidR="004521AB" w:rsidRPr="00060EBC" w:rsidRDefault="004521AB" w:rsidP="001311A6">
            <w:pPr>
              <w:rPr>
                <w:lang w:val="es-ES"/>
              </w:rPr>
            </w:pPr>
            <w:r w:rsidRPr="00060EBC">
              <w:rPr>
                <w:lang w:val="es-ES"/>
              </w:rPr>
              <w:t xml:space="preserve">Bộ Tài chính </w:t>
            </w:r>
          </w:p>
          <w:p w:rsidR="004521AB" w:rsidRPr="00060EBC" w:rsidRDefault="004521AB" w:rsidP="001311A6">
            <w:pPr>
              <w:rPr>
                <w:spacing w:val="-8"/>
                <w:lang w:val="es-ES"/>
              </w:rPr>
            </w:pPr>
            <w:r w:rsidRPr="00060EBC">
              <w:rPr>
                <w:spacing w:val="-8"/>
                <w:lang w:val="es-ES"/>
              </w:rPr>
              <w:t>Đơn vị nhận báo cáo:</w:t>
            </w:r>
          </w:p>
          <w:p w:rsidR="004521AB" w:rsidRPr="00060EBC" w:rsidRDefault="004521AB" w:rsidP="001311A6">
            <w:r w:rsidRPr="00060EBC">
              <w:rPr>
                <w:lang w:val="es-ES"/>
              </w:rPr>
              <w:t>Tổn</w:t>
            </w:r>
            <w:r w:rsidRPr="00060EBC">
              <w:t>g cục Thống kê</w:t>
            </w:r>
          </w:p>
        </w:tc>
      </w:tr>
    </w:tbl>
    <w:p w:rsidR="004521AB" w:rsidRPr="00060EBC" w:rsidRDefault="004521AB">
      <w:pPr>
        <w:rPr>
          <w:sz w:val="26"/>
          <w:szCs w:val="26"/>
        </w:rPr>
      </w:pPr>
    </w:p>
    <w:tbl>
      <w:tblPr>
        <w:tblW w:w="5098" w:type="pct"/>
        <w:tblInd w:w="147" w:type="dxa"/>
        <w:tblLayout w:type="fixed"/>
        <w:tblCellMar>
          <w:left w:w="57" w:type="dxa"/>
          <w:right w:w="57" w:type="dxa"/>
        </w:tblCellMar>
        <w:tblLook w:val="04A0" w:firstRow="1" w:lastRow="0" w:firstColumn="1" w:lastColumn="0" w:noHBand="0" w:noVBand="1"/>
      </w:tblPr>
      <w:tblGrid>
        <w:gridCol w:w="4409"/>
        <w:gridCol w:w="1006"/>
        <w:gridCol w:w="1006"/>
        <w:gridCol w:w="1150"/>
        <w:gridCol w:w="1150"/>
        <w:gridCol w:w="1122"/>
      </w:tblGrid>
      <w:tr w:rsidR="00060EBC" w:rsidRPr="00060EBC" w:rsidTr="00E12BEA">
        <w:trPr>
          <w:trHeight w:val="20"/>
          <w:tblHeader/>
        </w:trPr>
        <w:tc>
          <w:tcPr>
            <w:tcW w:w="2240" w:type="pct"/>
            <w:vMerge w:val="restart"/>
            <w:tcBorders>
              <w:top w:val="single" w:sz="4" w:space="0" w:color="auto"/>
              <w:left w:val="single" w:sz="4" w:space="0" w:color="auto"/>
              <w:bottom w:val="nil"/>
              <w:right w:val="single" w:sz="4" w:space="0" w:color="auto"/>
            </w:tcBorders>
            <w:shd w:val="clear" w:color="auto" w:fill="auto"/>
            <w:vAlign w:val="center"/>
          </w:tcPr>
          <w:p w:rsidR="005F1026" w:rsidRPr="00060EBC" w:rsidRDefault="005F1026" w:rsidP="00CF13D5">
            <w:pPr>
              <w:spacing w:before="80" w:after="80" w:line="264" w:lineRule="auto"/>
              <w:jc w:val="center"/>
            </w:pPr>
          </w:p>
        </w:tc>
        <w:tc>
          <w:tcPr>
            <w:tcW w:w="511" w:type="pct"/>
            <w:vMerge w:val="restart"/>
            <w:tcBorders>
              <w:top w:val="single" w:sz="4" w:space="0" w:color="auto"/>
              <w:left w:val="single" w:sz="4" w:space="0" w:color="auto"/>
              <w:bottom w:val="nil"/>
              <w:right w:val="single" w:sz="4" w:space="0" w:color="auto"/>
            </w:tcBorders>
            <w:shd w:val="clear" w:color="auto" w:fill="auto"/>
            <w:vAlign w:val="center"/>
          </w:tcPr>
          <w:p w:rsidR="005F1026" w:rsidRPr="00060EBC" w:rsidRDefault="005F1026" w:rsidP="00CF13D5">
            <w:pPr>
              <w:spacing w:before="80" w:after="80" w:line="264" w:lineRule="auto"/>
              <w:jc w:val="center"/>
            </w:pPr>
            <w:r w:rsidRPr="00060EBC">
              <w:t>Đơn vị tính</w:t>
            </w:r>
          </w:p>
        </w:tc>
        <w:tc>
          <w:tcPr>
            <w:tcW w:w="1095" w:type="pct"/>
            <w:gridSpan w:val="2"/>
            <w:tcBorders>
              <w:top w:val="single" w:sz="4" w:space="0" w:color="auto"/>
              <w:left w:val="nil"/>
              <w:bottom w:val="single" w:sz="4" w:space="0" w:color="auto"/>
              <w:right w:val="single" w:sz="4" w:space="0" w:color="000000"/>
            </w:tcBorders>
            <w:shd w:val="clear" w:color="auto" w:fill="auto"/>
            <w:vAlign w:val="center"/>
          </w:tcPr>
          <w:p w:rsidR="005F1026" w:rsidRPr="00060EBC" w:rsidRDefault="005F1026" w:rsidP="00CF13D5">
            <w:pPr>
              <w:spacing w:before="80" w:after="80" w:line="264" w:lineRule="auto"/>
              <w:jc w:val="center"/>
            </w:pPr>
            <w:r w:rsidRPr="00060EBC">
              <w:t>Kỳ báo cáo</w:t>
            </w:r>
          </w:p>
        </w:tc>
        <w:tc>
          <w:tcPr>
            <w:tcW w:w="1154" w:type="pct"/>
            <w:gridSpan w:val="2"/>
            <w:tcBorders>
              <w:top w:val="single" w:sz="4" w:space="0" w:color="auto"/>
              <w:left w:val="nil"/>
              <w:bottom w:val="single" w:sz="4" w:space="0" w:color="auto"/>
              <w:right w:val="single" w:sz="4" w:space="0" w:color="000000"/>
            </w:tcBorders>
            <w:shd w:val="clear" w:color="auto" w:fill="auto"/>
            <w:vAlign w:val="center"/>
          </w:tcPr>
          <w:p w:rsidR="005F1026" w:rsidRPr="00060EBC" w:rsidRDefault="005F1026" w:rsidP="00CF13D5">
            <w:pPr>
              <w:spacing w:before="80" w:after="80" w:line="264" w:lineRule="auto"/>
              <w:jc w:val="center"/>
            </w:pPr>
            <w:r w:rsidRPr="00060EBC">
              <w:t xml:space="preserve">Lũy kế đến hết kỳ </w:t>
            </w:r>
            <w:r w:rsidRPr="00060EBC">
              <w:br/>
              <w:t>báo cáo</w:t>
            </w:r>
          </w:p>
        </w:tc>
      </w:tr>
      <w:tr w:rsidR="00060EBC" w:rsidRPr="00060EBC" w:rsidTr="00E12BEA">
        <w:trPr>
          <w:trHeight w:val="20"/>
          <w:tblHeader/>
        </w:trPr>
        <w:tc>
          <w:tcPr>
            <w:tcW w:w="2240" w:type="pct"/>
            <w:vMerge/>
            <w:tcBorders>
              <w:top w:val="single" w:sz="4" w:space="0" w:color="auto"/>
              <w:left w:val="single" w:sz="4" w:space="0" w:color="auto"/>
              <w:bottom w:val="nil"/>
              <w:right w:val="single" w:sz="4" w:space="0" w:color="auto"/>
            </w:tcBorders>
            <w:vAlign w:val="center"/>
          </w:tcPr>
          <w:p w:rsidR="005F1026" w:rsidRPr="00060EBC" w:rsidRDefault="005F1026" w:rsidP="00CF13D5">
            <w:pPr>
              <w:spacing w:before="80" w:after="80" w:line="264" w:lineRule="auto"/>
              <w:jc w:val="center"/>
            </w:pPr>
          </w:p>
        </w:tc>
        <w:tc>
          <w:tcPr>
            <w:tcW w:w="511" w:type="pct"/>
            <w:vMerge/>
            <w:tcBorders>
              <w:top w:val="single" w:sz="4" w:space="0" w:color="auto"/>
              <w:left w:val="single" w:sz="4" w:space="0" w:color="auto"/>
              <w:bottom w:val="nil"/>
              <w:right w:val="single" w:sz="4" w:space="0" w:color="auto"/>
            </w:tcBorders>
            <w:vAlign w:val="center"/>
          </w:tcPr>
          <w:p w:rsidR="005F1026" w:rsidRPr="00060EBC" w:rsidRDefault="005F1026" w:rsidP="00CF13D5">
            <w:pPr>
              <w:spacing w:before="80" w:after="80" w:line="264" w:lineRule="auto"/>
              <w:jc w:val="center"/>
            </w:pPr>
          </w:p>
        </w:tc>
        <w:tc>
          <w:tcPr>
            <w:tcW w:w="511" w:type="pct"/>
            <w:tcBorders>
              <w:top w:val="nil"/>
              <w:left w:val="nil"/>
              <w:bottom w:val="nil"/>
              <w:right w:val="single" w:sz="4" w:space="0" w:color="auto"/>
            </w:tcBorders>
            <w:shd w:val="clear" w:color="auto" w:fill="auto"/>
            <w:noWrap/>
            <w:vAlign w:val="center"/>
          </w:tcPr>
          <w:p w:rsidR="005F1026" w:rsidRPr="00060EBC" w:rsidRDefault="005F1026" w:rsidP="00CF13D5">
            <w:pPr>
              <w:spacing w:before="80" w:after="80" w:line="264" w:lineRule="auto"/>
              <w:jc w:val="center"/>
            </w:pPr>
            <w:r w:rsidRPr="00060EBC">
              <w:t>Lượng</w:t>
            </w:r>
          </w:p>
        </w:tc>
        <w:tc>
          <w:tcPr>
            <w:tcW w:w="584" w:type="pct"/>
            <w:tcBorders>
              <w:top w:val="nil"/>
              <w:left w:val="nil"/>
              <w:bottom w:val="nil"/>
              <w:right w:val="single" w:sz="4" w:space="0" w:color="auto"/>
            </w:tcBorders>
            <w:shd w:val="clear" w:color="auto" w:fill="auto"/>
            <w:vAlign w:val="center"/>
          </w:tcPr>
          <w:p w:rsidR="005F1026" w:rsidRPr="00060EBC" w:rsidRDefault="005F1026" w:rsidP="00CF13D5">
            <w:pPr>
              <w:spacing w:before="80" w:after="80" w:line="264" w:lineRule="auto"/>
              <w:jc w:val="center"/>
            </w:pPr>
            <w:r w:rsidRPr="00060EBC">
              <w:t>Trị giá (USD)</w:t>
            </w:r>
          </w:p>
        </w:tc>
        <w:tc>
          <w:tcPr>
            <w:tcW w:w="584" w:type="pct"/>
            <w:tcBorders>
              <w:top w:val="nil"/>
              <w:left w:val="nil"/>
              <w:bottom w:val="nil"/>
              <w:right w:val="single" w:sz="4" w:space="0" w:color="auto"/>
            </w:tcBorders>
            <w:shd w:val="clear" w:color="auto" w:fill="auto"/>
            <w:noWrap/>
            <w:vAlign w:val="center"/>
          </w:tcPr>
          <w:p w:rsidR="005F1026" w:rsidRPr="00060EBC" w:rsidRDefault="005F1026" w:rsidP="00CF13D5">
            <w:pPr>
              <w:spacing w:before="80" w:after="80" w:line="264" w:lineRule="auto"/>
              <w:jc w:val="center"/>
            </w:pPr>
            <w:r w:rsidRPr="00060EBC">
              <w:t>Lượng</w:t>
            </w:r>
          </w:p>
        </w:tc>
        <w:tc>
          <w:tcPr>
            <w:tcW w:w="569" w:type="pct"/>
            <w:tcBorders>
              <w:top w:val="nil"/>
              <w:left w:val="nil"/>
              <w:bottom w:val="nil"/>
              <w:right w:val="single" w:sz="4" w:space="0" w:color="auto"/>
            </w:tcBorders>
            <w:shd w:val="clear" w:color="auto" w:fill="auto"/>
            <w:vAlign w:val="center"/>
          </w:tcPr>
          <w:p w:rsidR="005F1026" w:rsidRPr="00060EBC" w:rsidRDefault="005F1026" w:rsidP="00CF13D5">
            <w:pPr>
              <w:spacing w:before="80" w:after="80" w:line="264" w:lineRule="auto"/>
              <w:jc w:val="center"/>
            </w:pPr>
            <w:r w:rsidRPr="00060EBC">
              <w:t>Trị giá (USD)</w:t>
            </w:r>
          </w:p>
        </w:tc>
      </w:tr>
      <w:tr w:rsidR="00060EBC" w:rsidRPr="00060EBC" w:rsidTr="00E12BEA">
        <w:trPr>
          <w:trHeight w:val="20"/>
          <w:tblHeader/>
        </w:trPr>
        <w:tc>
          <w:tcPr>
            <w:tcW w:w="2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A</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C</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1</w:t>
            </w:r>
          </w:p>
        </w:tc>
        <w:tc>
          <w:tcPr>
            <w:tcW w:w="584" w:type="pct"/>
            <w:tcBorders>
              <w:top w:val="single" w:sz="4" w:space="0" w:color="auto"/>
              <w:left w:val="nil"/>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2</w:t>
            </w:r>
          </w:p>
        </w:tc>
        <w:tc>
          <w:tcPr>
            <w:tcW w:w="584" w:type="pct"/>
            <w:tcBorders>
              <w:top w:val="single" w:sz="4" w:space="0" w:color="auto"/>
              <w:left w:val="nil"/>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3</w:t>
            </w:r>
          </w:p>
        </w:tc>
        <w:tc>
          <w:tcPr>
            <w:tcW w:w="569" w:type="pct"/>
            <w:tcBorders>
              <w:top w:val="single" w:sz="4" w:space="0" w:color="auto"/>
              <w:left w:val="nil"/>
              <w:bottom w:val="single" w:sz="4" w:space="0" w:color="auto"/>
              <w:right w:val="single" w:sz="4" w:space="0" w:color="auto"/>
            </w:tcBorders>
            <w:shd w:val="clear" w:color="auto" w:fill="auto"/>
            <w:noWrap/>
            <w:vAlign w:val="center"/>
          </w:tcPr>
          <w:p w:rsidR="005F1026" w:rsidRPr="00060EBC" w:rsidRDefault="005F1026" w:rsidP="00CF13D5">
            <w:pPr>
              <w:spacing w:before="80" w:after="80" w:line="264" w:lineRule="auto"/>
              <w:jc w:val="center"/>
              <w:rPr>
                <w:bCs/>
              </w:rPr>
            </w:pPr>
            <w:r w:rsidRPr="00060EBC">
              <w:rPr>
                <w:bCs/>
              </w:rPr>
              <w:t>4</w:t>
            </w:r>
          </w:p>
        </w:tc>
      </w:tr>
      <w:tr w:rsidR="00060EBC" w:rsidRPr="00060EBC" w:rsidTr="00E12BEA">
        <w:trPr>
          <w:trHeight w:val="20"/>
        </w:trPr>
        <w:tc>
          <w:tcPr>
            <w:tcW w:w="2240" w:type="pct"/>
            <w:tcBorders>
              <w:top w:val="single"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rPr>
                <w:b/>
                <w:bCs/>
              </w:rPr>
            </w:pPr>
            <w:r w:rsidRPr="00060EBC">
              <w:rPr>
                <w:b/>
                <w:bCs/>
              </w:rPr>
              <w:t xml:space="preserve">Tổng trị giá </w:t>
            </w:r>
          </w:p>
        </w:tc>
        <w:tc>
          <w:tcPr>
            <w:tcW w:w="511" w:type="pct"/>
            <w:tcBorders>
              <w:top w:val="single"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single"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single"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single"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single"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Trong đó: Doanh nghiệp có vốn đầu tư trực tiếp nước ngoài (FDI)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rPr>
                <w:b/>
                <w:bCs/>
              </w:rPr>
            </w:pPr>
            <w:r w:rsidRPr="00060EBC">
              <w:rPr>
                <w:b/>
                <w:bCs/>
              </w:rPr>
              <w:t>Nhóm/Mặt hàng chủ yếu (*)</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right"/>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right"/>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right"/>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right"/>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Hàng thủy sản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Hàng rau quả</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Hạt điều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Cà phê</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Chè</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Hạt tiêu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Gạo</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Sắn và các sản phẩm từ sắn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Sắn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Bánh kẹo và các sản phẩm từ ngũ cốc</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Thức ăn gia súc và nguyên liệu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Quặng và khoáng sản khác</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Clanhke và xi măng</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Than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Dầu thô</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Xăng dầu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Hóa chất</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lastRenderedPageBreak/>
              <w:t>Sản phẩm hóa chất</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Phân bón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Chất dẻo nguyên liệu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Sản phẩm từ chất dẻo</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Cao su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rPr>
                <w:lang w:val="fr-FR"/>
              </w:rPr>
            </w:pPr>
            <w:r w:rsidRPr="00060EBC">
              <w:rPr>
                <w:lang w:val="fr-FR"/>
              </w:rPr>
              <w:t>Sản phẩm từ cao su</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Túi xách, ví, vali, mũ, ô, dù</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Sản phẩm mây, tre, cói và thảm</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Gỗ và sản phẩm gỗ</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Sản phẩm gỗ</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Giấy và các sản phẩm từ giấy</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Xơ, sợi dệt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Hàng dệt, may</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Vải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Vải mành, vải kỹ thuật khác</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Giày dép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Nguyên phụ liệu dệt, may, da, giày</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Sản phẩm gốm, sứ</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Thủy tinh và các sản phẩm từ thủy tinh</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Đá quý, kim loại quý và sản phẩm</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Sắt thép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Tấn</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 </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Sản phẩm từ sắt thép</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USD</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Kim loại thường khác và sản phẩm</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Máy vi tính, sản phẩm điện tử và linh kiện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Điện thoại các loại và linh kiện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Máy ảnh, máy quay phim và linh kiện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lastRenderedPageBreak/>
              <w:t>Máy móc, thiết bị, dụng cụ phụ tùng khác</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xml:space="preserve"> Dây điện và dây cáp điện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Phương tiện vận tải và phụ tùng:</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Tàu thuyền các loại</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Phụ tùng ô tô</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Sản phẩm nội thất từ chất liệu khác gỗ</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Đồ chơi, dụng cụ thể thao và bộ phận</w:t>
            </w:r>
          </w:p>
        </w:tc>
        <w:tc>
          <w:tcPr>
            <w:tcW w:w="511" w:type="pct"/>
            <w:tcBorders>
              <w:top w:val="dotted" w:sz="4" w:space="0" w:color="auto"/>
              <w:left w:val="single" w:sz="4" w:space="0" w:color="auto"/>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dotted"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r w:rsidR="00060EBC" w:rsidRPr="00060EBC" w:rsidTr="00E12BEA">
        <w:trPr>
          <w:trHeight w:val="20"/>
        </w:trPr>
        <w:tc>
          <w:tcPr>
            <w:tcW w:w="2240" w:type="pct"/>
            <w:tcBorders>
              <w:top w:val="dotted" w:sz="4" w:space="0" w:color="auto"/>
              <w:left w:val="single" w:sz="4" w:space="0" w:color="auto"/>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Hàng hóa khác</w:t>
            </w:r>
          </w:p>
        </w:tc>
        <w:tc>
          <w:tcPr>
            <w:tcW w:w="511" w:type="pct"/>
            <w:tcBorders>
              <w:top w:val="dotted" w:sz="4" w:space="0" w:color="auto"/>
              <w:left w:val="single" w:sz="4" w:space="0" w:color="auto"/>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w:t>
            </w:r>
          </w:p>
        </w:tc>
        <w:tc>
          <w:tcPr>
            <w:tcW w:w="511" w:type="pct"/>
            <w:tcBorders>
              <w:top w:val="dotted" w:sz="4" w:space="0" w:color="auto"/>
              <w:left w:val="nil"/>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84" w:type="pct"/>
            <w:tcBorders>
              <w:top w:val="dotted" w:sz="4" w:space="0" w:color="auto"/>
              <w:left w:val="nil"/>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c>
          <w:tcPr>
            <w:tcW w:w="584" w:type="pct"/>
            <w:tcBorders>
              <w:top w:val="dotted" w:sz="4" w:space="0" w:color="auto"/>
              <w:left w:val="nil"/>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jc w:val="center"/>
            </w:pPr>
            <w:r w:rsidRPr="00060EBC">
              <w:t>x</w:t>
            </w:r>
          </w:p>
        </w:tc>
        <w:tc>
          <w:tcPr>
            <w:tcW w:w="569" w:type="pct"/>
            <w:tcBorders>
              <w:top w:val="dotted" w:sz="4" w:space="0" w:color="auto"/>
              <w:left w:val="nil"/>
              <w:bottom w:val="single" w:sz="4" w:space="0" w:color="auto"/>
              <w:right w:val="single" w:sz="4" w:space="0" w:color="auto"/>
            </w:tcBorders>
            <w:shd w:val="clear" w:color="auto" w:fill="auto"/>
            <w:noWrap/>
            <w:vAlign w:val="bottom"/>
          </w:tcPr>
          <w:p w:rsidR="005F1026" w:rsidRPr="00060EBC" w:rsidRDefault="005F1026" w:rsidP="00060EBC">
            <w:pPr>
              <w:spacing w:beforeLines="30" w:before="72" w:afterLines="30" w:after="72" w:line="264" w:lineRule="auto"/>
            </w:pPr>
            <w:r w:rsidRPr="00060EBC">
              <w:t> </w:t>
            </w:r>
          </w:p>
        </w:tc>
      </w:tr>
    </w:tbl>
    <w:p w:rsidR="004521AB" w:rsidRPr="00060EBC" w:rsidRDefault="004521AB">
      <w:pPr>
        <w:rPr>
          <w:sz w:val="26"/>
          <w:szCs w:val="26"/>
        </w:rPr>
      </w:pPr>
    </w:p>
    <w:p w:rsidR="004521AB" w:rsidRPr="00060EBC" w:rsidRDefault="004521AB" w:rsidP="00E12BEA">
      <w:pPr>
        <w:tabs>
          <w:tab w:val="left" w:pos="1116"/>
        </w:tabs>
        <w:spacing w:line="288" w:lineRule="auto"/>
        <w:ind w:left="1080" w:right="-360" w:hanging="990"/>
        <w:jc w:val="both"/>
      </w:pPr>
      <w:r w:rsidRPr="00060EBC">
        <w:rPr>
          <w:i/>
          <w:iCs/>
          <w:spacing w:val="4"/>
        </w:rPr>
        <w:t>Ghi chú: (*) Danh mục mặt hàng chủ yếu được sửa đ</w:t>
      </w:r>
      <w:r w:rsidR="00FB52DD" w:rsidRPr="00060EBC">
        <w:rPr>
          <w:i/>
          <w:iCs/>
          <w:spacing w:val="4"/>
        </w:rPr>
        <w:t xml:space="preserve">ổi hoặc cập nhật </w:t>
      </w:r>
      <w:proofErr w:type="gramStart"/>
      <w:r w:rsidR="00FB52DD" w:rsidRPr="00060EBC">
        <w:rPr>
          <w:i/>
          <w:iCs/>
          <w:spacing w:val="4"/>
        </w:rPr>
        <w:t>theo</w:t>
      </w:r>
      <w:proofErr w:type="gramEnd"/>
      <w:r w:rsidR="00FB52DD" w:rsidRPr="00060EBC">
        <w:rPr>
          <w:i/>
          <w:iCs/>
          <w:spacing w:val="4"/>
        </w:rPr>
        <w:t xml:space="preserve"> đề xuất của </w:t>
      </w:r>
      <w:r w:rsidRPr="00060EBC">
        <w:rPr>
          <w:i/>
          <w:iCs/>
        </w:rPr>
        <w:t>Tổng cục Thống</w:t>
      </w:r>
      <w:r w:rsidR="00FB52DD" w:rsidRPr="00060EBC">
        <w:rPr>
          <w:i/>
          <w:iCs/>
        </w:rPr>
        <w:t xml:space="preserve"> kê</w:t>
      </w:r>
      <w:r w:rsidRPr="00060EBC">
        <w:rPr>
          <w:i/>
          <w:iCs/>
        </w:rPr>
        <w:t>.</w:t>
      </w:r>
      <w:r w:rsidR="005157FA" w:rsidRPr="00060EBC">
        <w:rPr>
          <w:i/>
          <w:iCs/>
        </w:rPr>
        <w:t xml:space="preserve"> Trị giá xuất khẩu, nhập khẩu được tính </w:t>
      </w:r>
      <w:proofErr w:type="gramStart"/>
      <w:r w:rsidR="005157FA" w:rsidRPr="00060EBC">
        <w:rPr>
          <w:i/>
          <w:iCs/>
        </w:rPr>
        <w:t>theo</w:t>
      </w:r>
      <w:proofErr w:type="gramEnd"/>
      <w:r w:rsidR="005157FA" w:rsidRPr="00060EBC">
        <w:rPr>
          <w:i/>
          <w:iCs/>
        </w:rPr>
        <w:t xml:space="preserve"> lo</w:t>
      </w:r>
      <w:r w:rsidR="00E00408" w:rsidRPr="00060EBC">
        <w:rPr>
          <w:i/>
          <w:iCs/>
        </w:rPr>
        <w:t>ại</w:t>
      </w:r>
      <w:r w:rsidR="005157FA"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tbl>
      <w:tblPr>
        <w:tblW w:w="5447" w:type="pct"/>
        <w:tblInd w:w="18" w:type="dxa"/>
        <w:tblLook w:val="04A0" w:firstRow="1" w:lastRow="0" w:firstColumn="1" w:lastColumn="0" w:noHBand="0" w:noVBand="1"/>
      </w:tblPr>
      <w:tblGrid>
        <w:gridCol w:w="3441"/>
        <w:gridCol w:w="3310"/>
        <w:gridCol w:w="3877"/>
      </w:tblGrid>
      <w:tr w:rsidR="00060EBC" w:rsidRPr="00060EBC" w:rsidTr="00E12BEA">
        <w:tc>
          <w:tcPr>
            <w:tcW w:w="1619"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557"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824"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4521AB" w:rsidRPr="00060EBC" w:rsidRDefault="004521AB">
      <w:pPr>
        <w:rPr>
          <w:sz w:val="26"/>
          <w:szCs w:val="26"/>
        </w:rPr>
      </w:pPr>
    </w:p>
    <w:p w:rsidR="000779C1" w:rsidRPr="00060EBC" w:rsidRDefault="000779C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Pr="00060EBC" w:rsidRDefault="00E67EE1">
      <w:pPr>
        <w:rPr>
          <w:sz w:val="26"/>
          <w:szCs w:val="26"/>
        </w:rPr>
      </w:pPr>
    </w:p>
    <w:p w:rsidR="00E67EE1" w:rsidRDefault="00E67EE1">
      <w:pPr>
        <w:rPr>
          <w:sz w:val="26"/>
          <w:szCs w:val="26"/>
        </w:rPr>
      </w:pPr>
    </w:p>
    <w:p w:rsidR="00F05E97" w:rsidRDefault="00F05E97">
      <w:pPr>
        <w:rPr>
          <w:sz w:val="26"/>
          <w:szCs w:val="26"/>
        </w:rPr>
      </w:pPr>
    </w:p>
    <w:p w:rsidR="00F05E97" w:rsidRDefault="00F05E97">
      <w:pPr>
        <w:rPr>
          <w:sz w:val="26"/>
          <w:szCs w:val="26"/>
        </w:rPr>
      </w:pPr>
    </w:p>
    <w:p w:rsidR="00F05E97" w:rsidRDefault="00F05E97">
      <w:pPr>
        <w:rPr>
          <w:sz w:val="26"/>
          <w:szCs w:val="26"/>
        </w:rPr>
      </w:pPr>
    </w:p>
    <w:p w:rsidR="00F05E97" w:rsidRDefault="00F05E97">
      <w:pPr>
        <w:rPr>
          <w:sz w:val="26"/>
          <w:szCs w:val="26"/>
        </w:rPr>
      </w:pPr>
    </w:p>
    <w:p w:rsidR="00F05E97" w:rsidRPr="00060EBC" w:rsidRDefault="00F05E97">
      <w:pPr>
        <w:rPr>
          <w:sz w:val="26"/>
          <w:szCs w:val="26"/>
        </w:rPr>
      </w:pPr>
    </w:p>
    <w:tbl>
      <w:tblPr>
        <w:tblW w:w="5355" w:type="pct"/>
        <w:tblInd w:w="108" w:type="dxa"/>
        <w:tblLook w:val="04A0" w:firstRow="1" w:lastRow="0" w:firstColumn="1" w:lastColumn="0" w:noHBand="0" w:noVBand="1"/>
      </w:tblPr>
      <w:tblGrid>
        <w:gridCol w:w="3601"/>
        <w:gridCol w:w="4516"/>
        <w:gridCol w:w="2332"/>
      </w:tblGrid>
      <w:tr w:rsidR="00060EBC" w:rsidRPr="00F05E97" w:rsidTr="00221B8E">
        <w:tc>
          <w:tcPr>
            <w:tcW w:w="1723" w:type="pct"/>
          </w:tcPr>
          <w:p w:rsidR="00E67EE1" w:rsidRPr="00F05E97" w:rsidRDefault="00E67EE1" w:rsidP="00A17D13">
            <w:pPr>
              <w:rPr>
                <w:b/>
              </w:rPr>
            </w:pPr>
            <w:r w:rsidRPr="00F05E97">
              <w:lastRenderedPageBreak/>
              <w:br w:type="page"/>
            </w:r>
            <w:r w:rsidRPr="00F05E97">
              <w:rPr>
                <w:b/>
              </w:rPr>
              <w:t>Biểu số: 016.K/BCB-TC</w:t>
            </w:r>
          </w:p>
          <w:p w:rsidR="00E67EE1" w:rsidRPr="00F05E97" w:rsidRDefault="00E67EE1" w:rsidP="00221B8E">
            <w:r w:rsidRPr="00F05E97">
              <w:t>Ban hành kèm theo Nghị định số …../2023/NĐ-CP ngày …../…../2023</w:t>
            </w:r>
          </w:p>
          <w:p w:rsidR="00E67EE1" w:rsidRPr="00F05E97" w:rsidRDefault="00E67EE1" w:rsidP="00221B8E">
            <w:r w:rsidRPr="00F05E97">
              <w:t>Ngày nhận báo cáo:</w:t>
            </w:r>
          </w:p>
          <w:p w:rsidR="00E67EE1" w:rsidRPr="00F05E97" w:rsidRDefault="00E67EE1" w:rsidP="00221B8E">
            <w:pPr>
              <w:rPr>
                <w:lang w:val="es-ES"/>
              </w:rPr>
            </w:pPr>
            <w:r w:rsidRPr="00F05E97">
              <w:rPr>
                <w:lang w:val="es-ES"/>
              </w:rPr>
              <w:t>Kỳ 15 ngày: 05 ngày làm việc sau kỳ báo cáo</w:t>
            </w:r>
          </w:p>
          <w:p w:rsidR="00E67EE1" w:rsidRPr="00221B8E" w:rsidRDefault="00E67EE1" w:rsidP="00221B8E">
            <w:pPr>
              <w:rPr>
                <w:spacing w:val="-4"/>
              </w:rPr>
            </w:pPr>
            <w:r w:rsidRPr="00221B8E">
              <w:rPr>
                <w:spacing w:val="-4"/>
                <w:lang w:val="es-ES"/>
              </w:rPr>
              <w:t>Kỳ 25 ngày: 02 ngày sau kỳ báo cáo</w:t>
            </w:r>
            <w:r w:rsidRPr="00221B8E">
              <w:rPr>
                <w:spacing w:val="-4"/>
              </w:rPr>
              <w:t xml:space="preserve"> </w:t>
            </w:r>
          </w:p>
        </w:tc>
        <w:tc>
          <w:tcPr>
            <w:tcW w:w="2161" w:type="pct"/>
          </w:tcPr>
          <w:p w:rsidR="00E67EE1" w:rsidRPr="00F05E97" w:rsidRDefault="00E67EE1" w:rsidP="00A17D13">
            <w:pPr>
              <w:jc w:val="center"/>
              <w:rPr>
                <w:b/>
                <w:sz w:val="26"/>
              </w:rPr>
            </w:pPr>
            <w:r w:rsidRPr="00F05E97">
              <w:rPr>
                <w:b/>
                <w:sz w:val="26"/>
              </w:rPr>
              <w:t>NHẬP KHẨU HÀNG HÓA</w:t>
            </w:r>
          </w:p>
          <w:p w:rsidR="00E67EE1" w:rsidRPr="00F05E97" w:rsidRDefault="00E67EE1" w:rsidP="00A17D13">
            <w:pPr>
              <w:jc w:val="center"/>
              <w:rPr>
                <w:lang w:val="es-ES"/>
              </w:rPr>
            </w:pPr>
            <w:r w:rsidRPr="00F05E97">
              <w:rPr>
                <w:lang w:val="es-ES"/>
              </w:rPr>
              <w:t>Kỳ 15 ngày tháng … năm …</w:t>
            </w:r>
          </w:p>
          <w:p w:rsidR="00E67EE1" w:rsidRPr="00F05E97" w:rsidRDefault="00E67EE1" w:rsidP="00A17D13">
            <w:pPr>
              <w:jc w:val="center"/>
              <w:rPr>
                <w:spacing w:val="-8"/>
                <w:lang w:val="es-ES"/>
              </w:rPr>
            </w:pPr>
            <w:r w:rsidRPr="00F05E97">
              <w:rPr>
                <w:spacing w:val="-8"/>
                <w:lang w:val="es-ES"/>
              </w:rPr>
              <w:t>(Từ ngày 01 đến ngày 15 tháng … năm …)</w:t>
            </w:r>
          </w:p>
          <w:p w:rsidR="00E67EE1" w:rsidRPr="00F05E97" w:rsidRDefault="00E67EE1" w:rsidP="00A17D13">
            <w:pPr>
              <w:jc w:val="center"/>
              <w:rPr>
                <w:lang w:val="es-ES"/>
              </w:rPr>
            </w:pPr>
            <w:r w:rsidRPr="00F05E97">
              <w:rPr>
                <w:lang w:val="es-ES"/>
              </w:rPr>
              <w:t>Kỳ 25 ngày tháng … năm …</w:t>
            </w:r>
          </w:p>
          <w:p w:rsidR="00E67EE1" w:rsidRPr="00F05E97" w:rsidRDefault="00E67EE1" w:rsidP="00A17D13">
            <w:pPr>
              <w:jc w:val="center"/>
              <w:rPr>
                <w:spacing w:val="-8"/>
                <w:lang w:val="es-ES"/>
              </w:rPr>
            </w:pPr>
            <w:r w:rsidRPr="00F05E97">
              <w:rPr>
                <w:spacing w:val="-8"/>
                <w:lang w:val="es-ES"/>
              </w:rPr>
              <w:t>(Từ ngày 01 đến ngày 25 tháng … năm …)</w:t>
            </w:r>
          </w:p>
          <w:p w:rsidR="00E67EE1" w:rsidRPr="00F05E97" w:rsidRDefault="00E67EE1" w:rsidP="00A17D13">
            <w:pPr>
              <w:jc w:val="center"/>
            </w:pPr>
          </w:p>
        </w:tc>
        <w:tc>
          <w:tcPr>
            <w:tcW w:w="1116" w:type="pct"/>
          </w:tcPr>
          <w:p w:rsidR="00E67EE1" w:rsidRPr="00F05E97" w:rsidRDefault="00E67EE1" w:rsidP="00A17D13">
            <w:r w:rsidRPr="00F05E97">
              <w:t>Đơn vị báo cáo:</w:t>
            </w:r>
          </w:p>
          <w:p w:rsidR="00E67EE1" w:rsidRPr="00F05E97" w:rsidRDefault="00E67EE1" w:rsidP="00A17D13">
            <w:r w:rsidRPr="00F05E97">
              <w:t>Bộ Tài chính</w:t>
            </w:r>
          </w:p>
          <w:p w:rsidR="00E67EE1" w:rsidRPr="00F05E97" w:rsidRDefault="00E67EE1" w:rsidP="00A17D13">
            <w:pPr>
              <w:rPr>
                <w:spacing w:val="-4"/>
              </w:rPr>
            </w:pPr>
            <w:r w:rsidRPr="00F05E97">
              <w:rPr>
                <w:spacing w:val="-4"/>
              </w:rPr>
              <w:t>Đơn vị nhận báo cáo:</w:t>
            </w:r>
          </w:p>
          <w:p w:rsidR="00E67EE1" w:rsidRPr="00F05E97" w:rsidRDefault="00E67EE1" w:rsidP="00A17D13">
            <w:r w:rsidRPr="00F05E97">
              <w:t>Tổng cục Thống kê</w:t>
            </w:r>
          </w:p>
        </w:tc>
      </w:tr>
    </w:tbl>
    <w:p w:rsidR="00E67EE1" w:rsidRPr="00060EBC" w:rsidRDefault="00E67EE1">
      <w:pPr>
        <w:rPr>
          <w:sz w:val="26"/>
          <w:szCs w:val="26"/>
        </w:rPr>
      </w:pPr>
    </w:p>
    <w:tbl>
      <w:tblPr>
        <w:tblW w:w="9758" w:type="dxa"/>
        <w:tblInd w:w="250" w:type="dxa"/>
        <w:tblLayout w:type="fixed"/>
        <w:tblLook w:val="0600" w:firstRow="0" w:lastRow="0" w:firstColumn="0" w:lastColumn="0" w:noHBand="1" w:noVBand="1"/>
      </w:tblPr>
      <w:tblGrid>
        <w:gridCol w:w="4253"/>
        <w:gridCol w:w="992"/>
        <w:gridCol w:w="992"/>
        <w:gridCol w:w="1418"/>
        <w:gridCol w:w="992"/>
        <w:gridCol w:w="1111"/>
      </w:tblGrid>
      <w:tr w:rsidR="00FC1817" w:rsidRPr="00060EBC" w:rsidTr="00A17D13">
        <w:trPr>
          <w:cantSplit/>
          <w:trHeight w:val="20"/>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7DC1" w:rsidRPr="00060EBC" w:rsidRDefault="007C7DC1" w:rsidP="00435F32">
            <w:pPr>
              <w:spacing w:before="60" w:after="60"/>
              <w:jc w:val="cente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7DC1" w:rsidRPr="00060EBC" w:rsidRDefault="007C7DC1" w:rsidP="00435F32">
            <w:pPr>
              <w:spacing w:before="60" w:after="60"/>
              <w:jc w:val="center"/>
            </w:pPr>
            <w:r w:rsidRPr="00060EBC">
              <w:t>Đơn vị tính</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7C7DC1" w:rsidRPr="00060EBC" w:rsidRDefault="007C7DC1" w:rsidP="00435F32">
            <w:pPr>
              <w:spacing w:before="60" w:after="60"/>
              <w:jc w:val="center"/>
            </w:pPr>
            <w:r w:rsidRPr="00060EBC">
              <w:t>Kỳ báo cáo</w:t>
            </w:r>
          </w:p>
        </w:tc>
        <w:tc>
          <w:tcPr>
            <w:tcW w:w="2103" w:type="dxa"/>
            <w:gridSpan w:val="2"/>
            <w:tcBorders>
              <w:top w:val="single" w:sz="4" w:space="0" w:color="auto"/>
              <w:left w:val="nil"/>
              <w:bottom w:val="single" w:sz="4" w:space="0" w:color="auto"/>
              <w:right w:val="single" w:sz="4" w:space="0" w:color="000000"/>
            </w:tcBorders>
            <w:shd w:val="clear" w:color="auto" w:fill="auto"/>
            <w:vAlign w:val="center"/>
          </w:tcPr>
          <w:p w:rsidR="007C7DC1" w:rsidRPr="00060EBC" w:rsidRDefault="007C7DC1" w:rsidP="00435F32">
            <w:pPr>
              <w:spacing w:before="60" w:after="60"/>
              <w:jc w:val="center"/>
            </w:pPr>
            <w:r w:rsidRPr="00060EBC">
              <w:t>Lũy kế đến hết kỳ báo cáo</w:t>
            </w:r>
          </w:p>
        </w:tc>
      </w:tr>
      <w:tr w:rsidR="00FC1817" w:rsidRPr="00060EBC" w:rsidTr="00A17D13">
        <w:trPr>
          <w:cantSplit/>
          <w:trHeight w:val="20"/>
        </w:trPr>
        <w:tc>
          <w:tcPr>
            <w:tcW w:w="4253" w:type="dxa"/>
            <w:vMerge/>
            <w:tcBorders>
              <w:top w:val="single" w:sz="4" w:space="0" w:color="auto"/>
              <w:left w:val="single" w:sz="4" w:space="0" w:color="auto"/>
              <w:bottom w:val="single" w:sz="4" w:space="0" w:color="000000"/>
              <w:right w:val="single" w:sz="4" w:space="0" w:color="auto"/>
            </w:tcBorders>
            <w:vAlign w:val="center"/>
          </w:tcPr>
          <w:p w:rsidR="007C7DC1" w:rsidRPr="00060EBC" w:rsidRDefault="007C7DC1" w:rsidP="00435F32">
            <w:pPr>
              <w:spacing w:before="60" w:after="60"/>
            </w:pPr>
          </w:p>
        </w:tc>
        <w:tc>
          <w:tcPr>
            <w:tcW w:w="992" w:type="dxa"/>
            <w:vMerge/>
            <w:tcBorders>
              <w:top w:val="single" w:sz="4" w:space="0" w:color="auto"/>
              <w:left w:val="single" w:sz="4" w:space="0" w:color="auto"/>
              <w:bottom w:val="single" w:sz="4" w:space="0" w:color="000000"/>
              <w:right w:val="single" w:sz="4" w:space="0" w:color="auto"/>
            </w:tcBorders>
            <w:vAlign w:val="center"/>
          </w:tcPr>
          <w:p w:rsidR="007C7DC1" w:rsidRPr="00060EBC" w:rsidRDefault="007C7DC1" w:rsidP="00435F32">
            <w:pPr>
              <w:spacing w:before="60" w:after="60"/>
            </w:pPr>
          </w:p>
        </w:tc>
        <w:tc>
          <w:tcPr>
            <w:tcW w:w="992" w:type="dxa"/>
            <w:tcBorders>
              <w:top w:val="nil"/>
              <w:left w:val="nil"/>
              <w:bottom w:val="nil"/>
              <w:right w:val="single" w:sz="4" w:space="0" w:color="auto"/>
            </w:tcBorders>
            <w:shd w:val="clear" w:color="auto" w:fill="auto"/>
            <w:vAlign w:val="center"/>
          </w:tcPr>
          <w:p w:rsidR="007C7DC1" w:rsidRPr="00060EBC" w:rsidRDefault="007C7DC1" w:rsidP="00435F32">
            <w:pPr>
              <w:spacing w:before="60" w:after="60"/>
              <w:jc w:val="center"/>
            </w:pPr>
            <w:r w:rsidRPr="00060EBC">
              <w:t>Lượng</w:t>
            </w:r>
          </w:p>
        </w:tc>
        <w:tc>
          <w:tcPr>
            <w:tcW w:w="1418" w:type="dxa"/>
            <w:tcBorders>
              <w:top w:val="nil"/>
              <w:left w:val="nil"/>
              <w:bottom w:val="nil"/>
              <w:right w:val="single" w:sz="4" w:space="0" w:color="auto"/>
            </w:tcBorders>
            <w:shd w:val="clear" w:color="auto" w:fill="auto"/>
            <w:vAlign w:val="center"/>
          </w:tcPr>
          <w:p w:rsidR="007C7DC1" w:rsidRPr="00060EBC" w:rsidRDefault="007C7DC1" w:rsidP="00435F32">
            <w:pPr>
              <w:spacing w:before="60" w:after="60"/>
              <w:jc w:val="center"/>
            </w:pPr>
            <w:r w:rsidRPr="00060EBC">
              <w:t>Trị giá (USD)</w:t>
            </w:r>
          </w:p>
        </w:tc>
        <w:tc>
          <w:tcPr>
            <w:tcW w:w="992" w:type="dxa"/>
            <w:tcBorders>
              <w:top w:val="nil"/>
              <w:left w:val="nil"/>
              <w:bottom w:val="nil"/>
              <w:right w:val="single" w:sz="4" w:space="0" w:color="auto"/>
            </w:tcBorders>
            <w:shd w:val="clear" w:color="auto" w:fill="auto"/>
            <w:vAlign w:val="center"/>
          </w:tcPr>
          <w:p w:rsidR="007C7DC1" w:rsidRPr="00060EBC" w:rsidRDefault="007C7DC1" w:rsidP="00435F32">
            <w:pPr>
              <w:spacing w:before="60" w:after="60"/>
              <w:jc w:val="center"/>
            </w:pPr>
            <w:r w:rsidRPr="00060EBC">
              <w:t>Lượng</w:t>
            </w:r>
          </w:p>
        </w:tc>
        <w:tc>
          <w:tcPr>
            <w:tcW w:w="1111" w:type="dxa"/>
            <w:tcBorders>
              <w:top w:val="nil"/>
              <w:left w:val="nil"/>
              <w:bottom w:val="nil"/>
              <w:right w:val="single" w:sz="4" w:space="0" w:color="auto"/>
            </w:tcBorders>
            <w:shd w:val="clear" w:color="auto" w:fill="auto"/>
            <w:vAlign w:val="center"/>
          </w:tcPr>
          <w:p w:rsidR="007C7DC1" w:rsidRPr="00060EBC" w:rsidRDefault="007C7DC1" w:rsidP="00435F32">
            <w:pPr>
              <w:spacing w:before="60" w:after="60"/>
              <w:jc w:val="center"/>
            </w:pPr>
            <w:r w:rsidRPr="00060EBC">
              <w:t>Trị giá (USD)</w:t>
            </w:r>
          </w:p>
        </w:tc>
      </w:tr>
      <w:tr w:rsidR="00FC1817" w:rsidRPr="00060EBC" w:rsidTr="00A17D13">
        <w:trPr>
          <w:cantSplit/>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pPr>
            <w:r w:rsidRPr="00060EBC">
              <w:t>A</w:t>
            </w:r>
          </w:p>
        </w:tc>
        <w:tc>
          <w:tcPr>
            <w:tcW w:w="992" w:type="dxa"/>
            <w:tcBorders>
              <w:top w:val="nil"/>
              <w:left w:val="single" w:sz="4" w:space="0" w:color="000000"/>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rPr>
                <w:bCs/>
              </w:rPr>
            </w:pPr>
            <w:r w:rsidRPr="00060EBC">
              <w:rPr>
                <w:bCs/>
              </w:rPr>
              <w:t>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rPr>
                <w:bCs/>
              </w:rPr>
            </w:pPr>
            <w:r w:rsidRPr="00060EBC">
              <w:rPr>
                <w:bCs/>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rPr>
                <w:bCs/>
              </w:rPr>
            </w:pPr>
            <w:r w:rsidRPr="00060EBC">
              <w:rPr>
                <w:bCs/>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rPr>
                <w:bCs/>
              </w:rPr>
            </w:pPr>
            <w:r w:rsidRPr="00060EBC">
              <w:rPr>
                <w:bCs/>
              </w:rPr>
              <w:t>3</w:t>
            </w:r>
          </w:p>
        </w:tc>
        <w:tc>
          <w:tcPr>
            <w:tcW w:w="1111" w:type="dxa"/>
            <w:tcBorders>
              <w:top w:val="single" w:sz="4" w:space="0" w:color="auto"/>
              <w:left w:val="nil"/>
              <w:bottom w:val="single" w:sz="4" w:space="0" w:color="auto"/>
              <w:right w:val="single" w:sz="4" w:space="0" w:color="auto"/>
            </w:tcBorders>
            <w:shd w:val="clear" w:color="auto" w:fill="auto"/>
            <w:noWrap/>
            <w:vAlign w:val="bottom"/>
          </w:tcPr>
          <w:p w:rsidR="007C7DC1" w:rsidRPr="00060EBC" w:rsidRDefault="007C7DC1" w:rsidP="00435F32">
            <w:pPr>
              <w:spacing w:before="60" w:after="60"/>
              <w:jc w:val="center"/>
              <w:rPr>
                <w:bCs/>
              </w:rPr>
            </w:pPr>
            <w:r w:rsidRPr="00060EBC">
              <w:rPr>
                <w:bCs/>
              </w:rPr>
              <w:t>4</w:t>
            </w:r>
          </w:p>
        </w:tc>
      </w:tr>
      <w:tr w:rsidR="00FC1817" w:rsidRPr="00060EBC" w:rsidTr="00A17D13">
        <w:trPr>
          <w:cantSplit/>
          <w:trHeight w:val="20"/>
        </w:trPr>
        <w:tc>
          <w:tcPr>
            <w:tcW w:w="4253" w:type="dxa"/>
            <w:tcBorders>
              <w:top w:val="single"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240" w:after="60"/>
              <w:jc w:val="center"/>
              <w:rPr>
                <w:b/>
                <w:bCs/>
              </w:rPr>
            </w:pPr>
            <w:r w:rsidRPr="00060EBC">
              <w:rPr>
                <w:b/>
                <w:bCs/>
              </w:rPr>
              <w:t xml:space="preserve">Tổng trị giá </w:t>
            </w:r>
          </w:p>
        </w:tc>
        <w:tc>
          <w:tcPr>
            <w:tcW w:w="992" w:type="dxa"/>
            <w:tcBorders>
              <w:top w:val="single"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240" w:after="60"/>
              <w:jc w:val="center"/>
              <w:rPr>
                <w:bCs/>
              </w:rPr>
            </w:pPr>
            <w:r w:rsidRPr="00060EBC">
              <w:rPr>
                <w:bCs/>
              </w:rPr>
              <w:t>USD</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center"/>
            </w:pPr>
            <w:r w:rsidRPr="00060EBC">
              <w:t>x</w:t>
            </w: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rPr>
                <w:b/>
                <w:bCs/>
                <w:u w:val="single"/>
              </w:rPr>
            </w:pP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center"/>
            </w:pPr>
            <w:r w:rsidRPr="00060EBC">
              <w:t>x</w:t>
            </w:r>
          </w:p>
        </w:tc>
        <w:tc>
          <w:tcPr>
            <w:tcW w:w="1111" w:type="dxa"/>
            <w:tcBorders>
              <w:top w:val="single"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rPr>
                <w:b/>
                <w:bCs/>
                <w:u w:val="single"/>
              </w:rPr>
            </w:pP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Trong đó: Doanh nghiệp có vốn đầu tư trực tiếp nước ngoài (FDI)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rPr>
                <w:b/>
                <w:bCs/>
                <w:u w:val="single"/>
              </w:rPr>
            </w:pPr>
            <w:r w:rsidRPr="00060EBC">
              <w:rPr>
                <w:bCs/>
              </w:rPr>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vAlign w:val="bottom"/>
          </w:tcPr>
          <w:p w:rsidR="007C7DC1" w:rsidRPr="00060EBC" w:rsidRDefault="007C7DC1">
            <w:pPr>
              <w:spacing w:before="240" w:after="60"/>
              <w:jc w:val="center"/>
              <w:rPr>
                <w:b/>
                <w:bCs/>
              </w:rPr>
            </w:pPr>
            <w:r w:rsidRPr="00060EBC">
              <w:rPr>
                <w:b/>
                <w:bCs/>
              </w:rPr>
              <w:t>Nhóm/Mặt hàng chủ yếu (*)</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24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24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vAlign w:val="bottom"/>
          </w:tcPr>
          <w:p w:rsidR="007C7DC1" w:rsidRPr="00060EBC" w:rsidRDefault="007C7DC1">
            <w:pPr>
              <w:spacing w:before="60" w:after="60"/>
            </w:pPr>
            <w:r w:rsidRPr="00060EBC">
              <w:t>Hàng thủy sản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Sữa và sản phẩm sữa</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Hàng rau quả</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Hạt điều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Lúa mì</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Ngô</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Đậu tương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Dầu mỡ động thực vật</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Bánh kẹo và các sản phẩm từ ngũ cốc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Chế phẩm thực phẩm khác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Thức ăn gia súc và nguyên liệu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rsidP="004916F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Nguyên phụ liệu thuốc lá</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Quặng và khoáng sản khác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Than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Dầu thô</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Xăng dầu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Xăng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Diesel</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Mazut</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lastRenderedPageBreak/>
              <w:t>- Nhiên liệu bay</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Khí đốt hóa lỏng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Sản phẩm khác từ dầu mỏ</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Hóa chất</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Sản phẩm hóa chất</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Nguyên phụ liệu dược phẩm</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Dược phẩm</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Phân bón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Phân Ure</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Phân NPK</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Phân DAP</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Phân SA</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Phân Kali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Chất thơm, mỹ phẩm và chế phẩm vệ sinh</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Thuốc trừ sâu và nguyên liệu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Chất dẻo nguyên liệu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Sản phẩm từ chất dẻo</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Cao su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000000" w:fill="FFFFFF"/>
            <w:noWrap/>
            <w:vAlign w:val="bottom"/>
          </w:tcPr>
          <w:p w:rsidR="007C7DC1" w:rsidRPr="00060EBC" w:rsidRDefault="007C7DC1">
            <w:pPr>
              <w:spacing w:before="80" w:after="60"/>
              <w:rPr>
                <w:lang w:val="fr-FR"/>
              </w:rPr>
            </w:pPr>
            <w:r w:rsidRPr="00060EBC">
              <w:rPr>
                <w:lang w:val="fr-FR"/>
              </w:rPr>
              <w:t>Sản phẩm từ cao su</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000000" w:fill="FFFFFF"/>
            <w:noWrap/>
            <w:vAlign w:val="bottom"/>
          </w:tcPr>
          <w:p w:rsidR="007C7DC1" w:rsidRPr="00060EBC" w:rsidRDefault="007C7DC1">
            <w:pPr>
              <w:spacing w:before="80" w:after="60"/>
            </w:pPr>
            <w:r w:rsidRPr="00060EBC">
              <w:t>Gỗ và sản phẩm gỗ</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Giấy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Sản phẩm từ giấy</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right"/>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Bông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Xơ, sợi dệt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Vải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rPr>
                <w:spacing w:val="-6"/>
              </w:rPr>
            </w:pPr>
            <w:r w:rsidRPr="00060EBC">
              <w:rPr>
                <w:spacing w:val="-6"/>
              </w:rPr>
              <w:t>Nguyên phụ liệu dệt, may, da, giày</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Thủy tinh và các sản phẩm từ thủy tinh</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Đá quý, kim loại quý và sản phẩm</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8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Phế liệu sắt thép</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Sắt thép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Phôi thép</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Sản phẩm từ sắt thép</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lastRenderedPageBreak/>
              <w:t>Kim loại thường khác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Tấn</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Đồng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Sản phẩm từ kim loại thường khác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Máy vi tính, sản phẩm điện tử và linh kiện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Hàng điện gia dụng và linh kiện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Điện thoại các loại và linh kiện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Máy ảnh, máy quay phim và linh kiện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Máy móc, thiết bị, dụng cụ, phụ tùng khác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Dây điện và dây cáp điện</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Ô tô nguyên chiếc các loại: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Chiếc</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Ô tô 9 chỗ ngồi trở xuống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Ô tô trên 9 chỗ ngồi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Ô tô vận tải</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 </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Linh kiện, phụ tùng ô tô</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USD</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rPr>
                <w:spacing w:val="-2"/>
              </w:rPr>
            </w:pPr>
            <w:r w:rsidRPr="00060EBC">
              <w:rPr>
                <w:spacing w:val="-2"/>
              </w:rPr>
              <w:t>Xe máy và linh kiện, phụ tùng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Phương tiện vận tải khác và phụ tùng</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dotted"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r w:rsidR="00FC1817" w:rsidRPr="00060EBC" w:rsidTr="00A17D13">
        <w:trPr>
          <w:cantSplit/>
          <w:trHeight w:val="20"/>
        </w:trPr>
        <w:tc>
          <w:tcPr>
            <w:tcW w:w="4253" w:type="dxa"/>
            <w:tcBorders>
              <w:top w:val="dotted" w:sz="4" w:space="0" w:color="auto"/>
              <w:left w:val="single" w:sz="4" w:space="0" w:color="auto"/>
              <w:bottom w:val="single" w:sz="4" w:space="0" w:color="auto"/>
              <w:right w:val="single" w:sz="4" w:space="0" w:color="auto"/>
            </w:tcBorders>
            <w:shd w:val="clear" w:color="auto" w:fill="auto"/>
            <w:noWrap/>
            <w:vAlign w:val="bottom"/>
          </w:tcPr>
          <w:p w:rsidR="007C7DC1" w:rsidRPr="00060EBC" w:rsidRDefault="007C7DC1">
            <w:pPr>
              <w:spacing w:before="60" w:after="60"/>
            </w:pPr>
            <w:r w:rsidRPr="00060EBC">
              <w:t>Hàng hóa khác</w:t>
            </w:r>
          </w:p>
        </w:tc>
        <w:tc>
          <w:tcPr>
            <w:tcW w:w="992" w:type="dxa"/>
            <w:tcBorders>
              <w:top w:val="dotted" w:sz="4" w:space="0" w:color="auto"/>
              <w:left w:val="single" w:sz="4" w:space="0" w:color="000000"/>
              <w:bottom w:val="single" w:sz="4" w:space="0" w:color="auto"/>
              <w:right w:val="single" w:sz="4" w:space="0" w:color="auto"/>
            </w:tcBorders>
            <w:shd w:val="clear" w:color="auto" w:fill="auto"/>
            <w:noWrap/>
            <w:vAlign w:val="bottom"/>
          </w:tcPr>
          <w:p w:rsidR="007C7DC1" w:rsidRPr="00060EBC" w:rsidRDefault="007C7DC1">
            <w:pPr>
              <w:spacing w:before="60" w:after="60"/>
              <w:jc w:val="center"/>
            </w:pPr>
            <w:r w:rsidRPr="00060EBC">
              <w:t>''</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418" w:type="dxa"/>
            <w:tcBorders>
              <w:top w:val="dotted" w:sz="4" w:space="0" w:color="auto"/>
              <w:left w:val="nil"/>
              <w:bottom w:val="single" w:sz="4" w:space="0" w:color="auto"/>
              <w:right w:val="single" w:sz="4" w:space="0" w:color="auto"/>
            </w:tcBorders>
            <w:shd w:val="clear" w:color="auto" w:fill="auto"/>
            <w:noWrap/>
            <w:vAlign w:val="bottom"/>
          </w:tcPr>
          <w:p w:rsidR="007C7DC1" w:rsidRPr="00060EBC" w:rsidRDefault="007C7DC1">
            <w:pPr>
              <w:spacing w:before="60" w:after="60"/>
              <w:jc w:val="right"/>
              <w:rPr>
                <w:b/>
                <w:bCs/>
                <w:u w:val="single"/>
              </w:rPr>
            </w:pP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7C7DC1" w:rsidRPr="00060EBC" w:rsidRDefault="007C7DC1">
            <w:pPr>
              <w:spacing w:before="60" w:after="60"/>
              <w:jc w:val="center"/>
            </w:pPr>
            <w:r w:rsidRPr="00060EBC">
              <w:t>x</w:t>
            </w:r>
          </w:p>
        </w:tc>
        <w:tc>
          <w:tcPr>
            <w:tcW w:w="1111" w:type="dxa"/>
            <w:tcBorders>
              <w:top w:val="dotted" w:sz="4" w:space="0" w:color="auto"/>
              <w:left w:val="nil"/>
              <w:bottom w:val="single" w:sz="4" w:space="0" w:color="auto"/>
              <w:right w:val="single" w:sz="4" w:space="0" w:color="auto"/>
            </w:tcBorders>
            <w:shd w:val="clear" w:color="auto" w:fill="auto"/>
            <w:noWrap/>
            <w:vAlign w:val="bottom"/>
          </w:tcPr>
          <w:p w:rsidR="007C7DC1" w:rsidRPr="00060EBC" w:rsidRDefault="007C7DC1">
            <w:pPr>
              <w:spacing w:before="60" w:after="60"/>
            </w:pPr>
            <w:r w:rsidRPr="00060EBC">
              <w:t> </w:t>
            </w:r>
          </w:p>
        </w:tc>
      </w:tr>
    </w:tbl>
    <w:p w:rsidR="004B6BB0" w:rsidRPr="00060EBC" w:rsidRDefault="004B6BB0" w:rsidP="004B6BB0">
      <w:pPr>
        <w:tabs>
          <w:tab w:val="left" w:pos="1116"/>
        </w:tabs>
        <w:spacing w:line="288" w:lineRule="auto"/>
        <w:ind w:left="1117" w:right="-793" w:hanging="1117"/>
        <w:jc w:val="both"/>
        <w:rPr>
          <w:i/>
          <w:iCs/>
          <w:spacing w:val="2"/>
        </w:rPr>
      </w:pPr>
    </w:p>
    <w:p w:rsidR="00F26931" w:rsidRDefault="004521AB" w:rsidP="00126DFB">
      <w:pPr>
        <w:tabs>
          <w:tab w:val="left" w:pos="1116"/>
        </w:tabs>
        <w:spacing w:line="288" w:lineRule="auto"/>
        <w:ind w:left="1170" w:right="-360" w:hanging="990"/>
        <w:jc w:val="both"/>
        <w:rPr>
          <w:i/>
          <w:iCs/>
        </w:rPr>
      </w:pPr>
      <w:r w:rsidRPr="00060EBC">
        <w:rPr>
          <w:i/>
          <w:iCs/>
          <w:spacing w:val="2"/>
        </w:rPr>
        <w:t>Ghi chú: (*) Danh mục mặt hàng chủ yếu được sửa đ</w:t>
      </w:r>
      <w:r w:rsidR="00C975FF" w:rsidRPr="00060EBC">
        <w:rPr>
          <w:i/>
          <w:iCs/>
          <w:spacing w:val="2"/>
        </w:rPr>
        <w:t xml:space="preserve">ổi hoặc </w:t>
      </w:r>
      <w:r w:rsidRPr="00060EBC">
        <w:rPr>
          <w:i/>
          <w:iCs/>
          <w:spacing w:val="2"/>
        </w:rPr>
        <w:t xml:space="preserve">cập nhật </w:t>
      </w:r>
      <w:proofErr w:type="gramStart"/>
      <w:r w:rsidRPr="00060EBC">
        <w:rPr>
          <w:i/>
          <w:iCs/>
          <w:spacing w:val="2"/>
        </w:rPr>
        <w:t>theo</w:t>
      </w:r>
      <w:proofErr w:type="gramEnd"/>
      <w:r w:rsidRPr="00060EBC">
        <w:rPr>
          <w:i/>
          <w:iCs/>
          <w:spacing w:val="2"/>
        </w:rPr>
        <w:t xml:space="preserve"> đề xuất của </w:t>
      </w:r>
      <w:r w:rsidRPr="00060EBC">
        <w:rPr>
          <w:i/>
          <w:iCs/>
        </w:rPr>
        <w:t>Tổng cục Thống k</w:t>
      </w:r>
      <w:r w:rsidR="00C975FF" w:rsidRPr="00060EBC">
        <w:rPr>
          <w:i/>
          <w:iCs/>
        </w:rPr>
        <w:t>ê</w:t>
      </w:r>
      <w:r w:rsidR="00D42D9F" w:rsidRPr="00060EBC">
        <w:rPr>
          <w:i/>
          <w:iCs/>
        </w:rPr>
        <w:t>.</w:t>
      </w:r>
      <w:r w:rsidR="004B6BB0" w:rsidRPr="00060EBC">
        <w:rPr>
          <w:i/>
          <w:iCs/>
        </w:rPr>
        <w:t xml:space="preserve"> Trị giá xuất khẩu, nhập khẩu được tính </w:t>
      </w:r>
      <w:proofErr w:type="gramStart"/>
      <w:r w:rsidR="004B6BB0" w:rsidRPr="00060EBC">
        <w:rPr>
          <w:i/>
          <w:iCs/>
        </w:rPr>
        <w:t>theo</w:t>
      </w:r>
      <w:proofErr w:type="gramEnd"/>
      <w:r w:rsidR="004B6BB0" w:rsidRPr="00060EBC">
        <w:rPr>
          <w:i/>
          <w:iCs/>
        </w:rPr>
        <w:t xml:space="preserve"> lo</w:t>
      </w:r>
      <w:r w:rsidR="00E00408" w:rsidRPr="00060EBC">
        <w:rPr>
          <w:i/>
          <w:iCs/>
        </w:rPr>
        <w:t>ại</w:t>
      </w:r>
      <w:r w:rsidR="004B6BB0"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BC2A1E" w:rsidRPr="00060EBC" w:rsidRDefault="00BC2A1E" w:rsidP="00126DFB">
      <w:pPr>
        <w:tabs>
          <w:tab w:val="left" w:pos="1116"/>
        </w:tabs>
        <w:spacing w:line="288" w:lineRule="auto"/>
        <w:ind w:left="1170" w:right="-360" w:hanging="990"/>
        <w:jc w:val="both"/>
      </w:pPr>
    </w:p>
    <w:tbl>
      <w:tblPr>
        <w:tblW w:w="10283" w:type="dxa"/>
        <w:tblInd w:w="-252" w:type="dxa"/>
        <w:tblLook w:val="04A0" w:firstRow="1" w:lastRow="0" w:firstColumn="1" w:lastColumn="0" w:noHBand="0" w:noVBand="1"/>
      </w:tblPr>
      <w:tblGrid>
        <w:gridCol w:w="3150"/>
        <w:gridCol w:w="3420"/>
        <w:gridCol w:w="3713"/>
      </w:tblGrid>
      <w:tr w:rsidR="00FC1817" w:rsidRPr="00060EBC" w:rsidTr="00A17D13">
        <w:tc>
          <w:tcPr>
            <w:tcW w:w="3150" w:type="dxa"/>
          </w:tcPr>
          <w:p w:rsidR="004521AB" w:rsidRPr="00060EBC" w:rsidRDefault="004521AB" w:rsidP="00D42D9F">
            <w:pPr>
              <w:spacing w:before="80"/>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3420" w:type="dxa"/>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3713" w:type="dxa"/>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4521AB" w:rsidRPr="00060EBC" w:rsidRDefault="004521AB">
      <w:pPr>
        <w:rPr>
          <w:sz w:val="26"/>
          <w:szCs w:val="26"/>
        </w:rPr>
      </w:pPr>
    </w:p>
    <w:p w:rsidR="002125B1" w:rsidRPr="00060EBC" w:rsidRDefault="002125B1">
      <w:pPr>
        <w:rPr>
          <w:sz w:val="26"/>
          <w:szCs w:val="26"/>
        </w:rPr>
      </w:pPr>
    </w:p>
    <w:p w:rsidR="00872C62" w:rsidRPr="00060EBC" w:rsidRDefault="00872C62">
      <w:pPr>
        <w:rPr>
          <w:sz w:val="26"/>
          <w:szCs w:val="26"/>
        </w:rPr>
      </w:pPr>
    </w:p>
    <w:p w:rsidR="00303BFF" w:rsidRPr="00060EBC" w:rsidRDefault="00303BFF">
      <w:pPr>
        <w:rPr>
          <w:sz w:val="26"/>
          <w:szCs w:val="26"/>
        </w:rPr>
      </w:pPr>
    </w:p>
    <w:p w:rsidR="004D2CE2" w:rsidRPr="00060EBC" w:rsidRDefault="004D2CE2" w:rsidP="00880E7C">
      <w:pPr>
        <w:rPr>
          <w:sz w:val="26"/>
          <w:szCs w:val="26"/>
        </w:rPr>
      </w:pPr>
    </w:p>
    <w:p w:rsidR="00A17D13" w:rsidRPr="00060EBC" w:rsidRDefault="00A17D13" w:rsidP="00880E7C">
      <w:pPr>
        <w:rPr>
          <w:b/>
        </w:rPr>
      </w:pPr>
    </w:p>
    <w:p w:rsidR="00A17D13" w:rsidRPr="00060EBC" w:rsidRDefault="00A17D13" w:rsidP="00880E7C">
      <w:pPr>
        <w:rPr>
          <w:b/>
        </w:rPr>
      </w:pPr>
    </w:p>
    <w:p w:rsidR="00A17D13" w:rsidRPr="00060EBC" w:rsidRDefault="00A17D13" w:rsidP="00880E7C">
      <w:pPr>
        <w:rPr>
          <w:b/>
        </w:rPr>
      </w:pPr>
    </w:p>
    <w:p w:rsidR="00A17D13" w:rsidRPr="00060EBC" w:rsidRDefault="00A17D13" w:rsidP="00880E7C">
      <w:pPr>
        <w:rPr>
          <w:b/>
        </w:rPr>
      </w:pPr>
    </w:p>
    <w:p w:rsidR="00A17D13" w:rsidRPr="00060EBC" w:rsidRDefault="00A17D13" w:rsidP="00880E7C">
      <w:pPr>
        <w:rPr>
          <w:b/>
        </w:rPr>
      </w:pPr>
    </w:p>
    <w:p w:rsidR="00A17D13" w:rsidRPr="00060EBC" w:rsidRDefault="00A17D13" w:rsidP="00880E7C">
      <w:pPr>
        <w:rPr>
          <w:b/>
        </w:rPr>
      </w:pPr>
    </w:p>
    <w:p w:rsidR="00880E7C" w:rsidRPr="00060EBC" w:rsidRDefault="00CB2B9B" w:rsidP="00880E7C">
      <w:pPr>
        <w:rPr>
          <w:b/>
        </w:rPr>
      </w:pPr>
      <w:r w:rsidRPr="00060EBC">
        <w:rPr>
          <w:b/>
        </w:rPr>
        <w:lastRenderedPageBreak/>
        <w:t>Phụ lục Biểu kỳ 25 ngày</w:t>
      </w:r>
    </w:p>
    <w:p w:rsidR="00880E7C" w:rsidRPr="00060EBC" w:rsidRDefault="00880E7C" w:rsidP="00880E7C">
      <w:pPr>
        <w:rPr>
          <w:b/>
        </w:rPr>
      </w:pPr>
    </w:p>
    <w:p w:rsidR="00880E7C" w:rsidRPr="00060EBC" w:rsidRDefault="00880E7C" w:rsidP="00653B89">
      <w:pPr>
        <w:ind w:firstLine="720"/>
        <w:jc w:val="center"/>
        <w:rPr>
          <w:b/>
          <w:sz w:val="26"/>
          <w:szCs w:val="26"/>
        </w:rPr>
      </w:pPr>
      <w:r w:rsidRPr="00060EBC">
        <w:rPr>
          <w:b/>
          <w:sz w:val="26"/>
          <w:szCs w:val="26"/>
        </w:rPr>
        <w:t>ƯỚC TÍNH SỐ LIỆU XUẤT NHẬP KHẨU THÁNG … NĂM …</w:t>
      </w:r>
    </w:p>
    <w:p w:rsidR="00880E7C" w:rsidRPr="00060EBC" w:rsidRDefault="00880E7C" w:rsidP="00880E7C">
      <w:pPr>
        <w:rPr>
          <w:sz w:val="26"/>
          <w:szCs w:val="26"/>
        </w:rPr>
      </w:pPr>
    </w:p>
    <w:tbl>
      <w:tblPr>
        <w:tblW w:w="9990" w:type="dxa"/>
        <w:tblInd w:w="108" w:type="dxa"/>
        <w:tblLook w:val="0000" w:firstRow="0" w:lastRow="0" w:firstColumn="0" w:lastColumn="0" w:noHBand="0" w:noVBand="0"/>
      </w:tblPr>
      <w:tblGrid>
        <w:gridCol w:w="2915"/>
        <w:gridCol w:w="913"/>
        <w:gridCol w:w="1984"/>
        <w:gridCol w:w="1843"/>
        <w:gridCol w:w="2335"/>
      </w:tblGrid>
      <w:tr w:rsidR="00FC1817" w:rsidRPr="00653B89" w:rsidTr="004B5B5D">
        <w:trPr>
          <w:trHeight w:val="714"/>
        </w:trPr>
        <w:tc>
          <w:tcPr>
            <w:tcW w:w="2915" w:type="dxa"/>
            <w:tcBorders>
              <w:top w:val="single"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p>
        </w:tc>
        <w:tc>
          <w:tcPr>
            <w:tcW w:w="913" w:type="dxa"/>
            <w:tcBorders>
              <w:top w:val="single"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r w:rsidRPr="00653B89">
              <w:t>Mã số</w:t>
            </w:r>
          </w:p>
        </w:tc>
        <w:tc>
          <w:tcPr>
            <w:tcW w:w="1984" w:type="dxa"/>
            <w:tcBorders>
              <w:top w:val="single"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r w:rsidRPr="00653B89">
              <w:t>Xuất khẩu</w:t>
            </w:r>
          </w:p>
          <w:p w:rsidR="00D42B13" w:rsidRPr="00653B89" w:rsidRDefault="00D42B13" w:rsidP="00D42B13">
            <w:pPr>
              <w:jc w:val="center"/>
            </w:pPr>
            <w:r w:rsidRPr="00653B89">
              <w:t>(tỷ USD)</w:t>
            </w:r>
          </w:p>
        </w:tc>
        <w:tc>
          <w:tcPr>
            <w:tcW w:w="1843" w:type="dxa"/>
            <w:tcBorders>
              <w:top w:val="single"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r w:rsidRPr="00653B89">
              <w:t>Nhập khẩu</w:t>
            </w:r>
          </w:p>
          <w:p w:rsidR="00D42B13" w:rsidRPr="00653B89" w:rsidRDefault="00D42B13" w:rsidP="00D42B13">
            <w:pPr>
              <w:jc w:val="center"/>
            </w:pPr>
            <w:r w:rsidRPr="00653B89">
              <w:t>(tỷ USD)</w:t>
            </w:r>
          </w:p>
        </w:tc>
        <w:tc>
          <w:tcPr>
            <w:tcW w:w="2335" w:type="dxa"/>
            <w:tcBorders>
              <w:top w:val="single"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r w:rsidRPr="00653B89">
              <w:t>Cán cân thương mại</w:t>
            </w:r>
          </w:p>
          <w:p w:rsidR="00D42B13" w:rsidRPr="00653B89" w:rsidRDefault="00D42B13" w:rsidP="00D42B13">
            <w:pPr>
              <w:jc w:val="center"/>
            </w:pPr>
            <w:r w:rsidRPr="00653B89">
              <w:t>(tỷ USD)</w:t>
            </w:r>
          </w:p>
        </w:tc>
      </w:tr>
      <w:tr w:rsidR="00FC1817" w:rsidRPr="00653B89" w:rsidTr="004B5B5D">
        <w:tc>
          <w:tcPr>
            <w:tcW w:w="2915" w:type="dxa"/>
            <w:tcBorders>
              <w:top w:val="single" w:sz="4" w:space="0" w:color="auto"/>
              <w:left w:val="single" w:sz="4" w:space="0" w:color="auto"/>
              <w:bottom w:val="dotted" w:sz="4" w:space="0" w:color="auto"/>
              <w:right w:val="single" w:sz="4" w:space="0" w:color="auto"/>
            </w:tcBorders>
          </w:tcPr>
          <w:p w:rsidR="00D42B13" w:rsidRPr="00653B89" w:rsidRDefault="00D42B13" w:rsidP="004B15E3">
            <w:pPr>
              <w:jc w:val="both"/>
            </w:pPr>
            <w:r w:rsidRPr="00653B89">
              <w:t>Tháng báo cáo (Tháng… năm …)</w:t>
            </w:r>
          </w:p>
        </w:tc>
        <w:tc>
          <w:tcPr>
            <w:tcW w:w="913" w:type="dxa"/>
            <w:tcBorders>
              <w:top w:val="single" w:sz="4" w:space="0" w:color="auto"/>
              <w:left w:val="single" w:sz="4" w:space="0" w:color="auto"/>
              <w:bottom w:val="dotted" w:sz="4" w:space="0" w:color="auto"/>
              <w:right w:val="single" w:sz="4" w:space="0" w:color="auto"/>
            </w:tcBorders>
            <w:vAlign w:val="center"/>
          </w:tcPr>
          <w:p w:rsidR="00D42B13" w:rsidRPr="00653B89" w:rsidRDefault="00D42B13" w:rsidP="00D42B13">
            <w:pPr>
              <w:jc w:val="center"/>
            </w:pPr>
            <w:r w:rsidRPr="00653B89">
              <w:t>01</w:t>
            </w:r>
          </w:p>
        </w:tc>
        <w:tc>
          <w:tcPr>
            <w:tcW w:w="1984" w:type="dxa"/>
            <w:tcBorders>
              <w:top w:val="single" w:sz="4" w:space="0" w:color="auto"/>
              <w:left w:val="single" w:sz="4" w:space="0" w:color="auto"/>
              <w:bottom w:val="dotted" w:sz="4" w:space="0" w:color="auto"/>
              <w:right w:val="single" w:sz="4" w:space="0" w:color="auto"/>
            </w:tcBorders>
          </w:tcPr>
          <w:p w:rsidR="00D42B13" w:rsidRPr="00653B89" w:rsidRDefault="00D42B13" w:rsidP="00880E7C">
            <w:pPr>
              <w:jc w:val="center"/>
            </w:pPr>
          </w:p>
        </w:tc>
        <w:tc>
          <w:tcPr>
            <w:tcW w:w="1843" w:type="dxa"/>
            <w:tcBorders>
              <w:top w:val="single" w:sz="4" w:space="0" w:color="auto"/>
              <w:left w:val="single" w:sz="4" w:space="0" w:color="auto"/>
              <w:bottom w:val="dotted" w:sz="4" w:space="0" w:color="auto"/>
              <w:right w:val="single" w:sz="4" w:space="0" w:color="auto"/>
            </w:tcBorders>
          </w:tcPr>
          <w:p w:rsidR="00D42B13" w:rsidRPr="00653B89" w:rsidRDefault="00D42B13" w:rsidP="00880E7C">
            <w:pPr>
              <w:jc w:val="center"/>
            </w:pPr>
          </w:p>
        </w:tc>
        <w:tc>
          <w:tcPr>
            <w:tcW w:w="2335" w:type="dxa"/>
            <w:tcBorders>
              <w:top w:val="single" w:sz="4" w:space="0" w:color="auto"/>
              <w:left w:val="single" w:sz="4" w:space="0" w:color="auto"/>
              <w:bottom w:val="dotted" w:sz="4" w:space="0" w:color="auto"/>
              <w:right w:val="single" w:sz="4" w:space="0" w:color="auto"/>
            </w:tcBorders>
          </w:tcPr>
          <w:p w:rsidR="00D42B13" w:rsidRPr="00653B89" w:rsidRDefault="00D42B13" w:rsidP="00880E7C">
            <w:pPr>
              <w:jc w:val="center"/>
            </w:pPr>
          </w:p>
        </w:tc>
      </w:tr>
      <w:tr w:rsidR="00A17D13" w:rsidRPr="00653B89" w:rsidTr="004B5B5D">
        <w:tc>
          <w:tcPr>
            <w:tcW w:w="2915" w:type="dxa"/>
            <w:tcBorders>
              <w:top w:val="dotted" w:sz="4" w:space="0" w:color="auto"/>
              <w:left w:val="single" w:sz="4" w:space="0" w:color="auto"/>
              <w:bottom w:val="single" w:sz="4" w:space="0" w:color="auto"/>
              <w:right w:val="single" w:sz="4" w:space="0" w:color="auto"/>
            </w:tcBorders>
          </w:tcPr>
          <w:p w:rsidR="00D42B13" w:rsidRPr="00653B89" w:rsidRDefault="00D42B13" w:rsidP="00F176F7">
            <w:pPr>
              <w:jc w:val="both"/>
            </w:pPr>
            <w:r w:rsidRPr="00653B89">
              <w:t xml:space="preserve">Cộng dồn từ đầu năm đến hết tháng báo cáo (… </w:t>
            </w:r>
            <w:r w:rsidR="00F176F7">
              <w:t>T</w:t>
            </w:r>
            <w:r w:rsidRPr="00653B89">
              <w:t>háng/năm)</w:t>
            </w:r>
          </w:p>
        </w:tc>
        <w:tc>
          <w:tcPr>
            <w:tcW w:w="913" w:type="dxa"/>
            <w:tcBorders>
              <w:top w:val="dotted" w:sz="4" w:space="0" w:color="auto"/>
              <w:left w:val="single" w:sz="4" w:space="0" w:color="auto"/>
              <w:bottom w:val="single" w:sz="4" w:space="0" w:color="auto"/>
              <w:right w:val="single" w:sz="4" w:space="0" w:color="auto"/>
            </w:tcBorders>
            <w:vAlign w:val="center"/>
          </w:tcPr>
          <w:p w:rsidR="00D42B13" w:rsidRPr="00653B89" w:rsidRDefault="00D42B13" w:rsidP="00D42B13">
            <w:pPr>
              <w:jc w:val="center"/>
            </w:pPr>
            <w:r w:rsidRPr="00653B89">
              <w:t>02</w:t>
            </w:r>
          </w:p>
        </w:tc>
        <w:tc>
          <w:tcPr>
            <w:tcW w:w="1984" w:type="dxa"/>
            <w:tcBorders>
              <w:top w:val="dotted" w:sz="4" w:space="0" w:color="auto"/>
              <w:left w:val="single" w:sz="4" w:space="0" w:color="auto"/>
              <w:bottom w:val="single" w:sz="4" w:space="0" w:color="auto"/>
              <w:right w:val="single" w:sz="4" w:space="0" w:color="auto"/>
            </w:tcBorders>
          </w:tcPr>
          <w:p w:rsidR="00D42B13" w:rsidRPr="00653B89" w:rsidRDefault="00D42B13" w:rsidP="00880E7C">
            <w:pPr>
              <w:jc w:val="center"/>
            </w:pPr>
          </w:p>
        </w:tc>
        <w:tc>
          <w:tcPr>
            <w:tcW w:w="1843" w:type="dxa"/>
            <w:tcBorders>
              <w:top w:val="dotted" w:sz="4" w:space="0" w:color="auto"/>
              <w:left w:val="single" w:sz="4" w:space="0" w:color="auto"/>
              <w:bottom w:val="single" w:sz="4" w:space="0" w:color="auto"/>
              <w:right w:val="single" w:sz="4" w:space="0" w:color="auto"/>
            </w:tcBorders>
          </w:tcPr>
          <w:p w:rsidR="00D42B13" w:rsidRPr="00653B89" w:rsidRDefault="00D42B13" w:rsidP="00880E7C">
            <w:pPr>
              <w:jc w:val="center"/>
            </w:pPr>
          </w:p>
        </w:tc>
        <w:tc>
          <w:tcPr>
            <w:tcW w:w="2335" w:type="dxa"/>
            <w:tcBorders>
              <w:top w:val="dotted" w:sz="4" w:space="0" w:color="auto"/>
              <w:left w:val="single" w:sz="4" w:space="0" w:color="auto"/>
              <w:bottom w:val="single" w:sz="4" w:space="0" w:color="auto"/>
              <w:right w:val="single" w:sz="4" w:space="0" w:color="auto"/>
            </w:tcBorders>
          </w:tcPr>
          <w:p w:rsidR="00D42B13" w:rsidRPr="00653B89" w:rsidRDefault="00D42B13" w:rsidP="00880E7C">
            <w:pPr>
              <w:jc w:val="center"/>
            </w:pPr>
          </w:p>
        </w:tc>
      </w:tr>
    </w:tbl>
    <w:p w:rsidR="00880E7C" w:rsidRPr="00060EBC" w:rsidRDefault="00880E7C" w:rsidP="00880E7C">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72C62" w:rsidRPr="00060EBC" w:rsidRDefault="00872C62">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531889" w:rsidRPr="00060EBC" w:rsidRDefault="00531889">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880E7C" w:rsidRPr="00060EBC" w:rsidRDefault="00880E7C">
      <w:pPr>
        <w:rPr>
          <w:sz w:val="26"/>
          <w:szCs w:val="26"/>
        </w:rPr>
      </w:pPr>
    </w:p>
    <w:p w:rsidR="00506226" w:rsidRPr="00060EBC" w:rsidRDefault="00506226">
      <w:pPr>
        <w:rPr>
          <w:sz w:val="26"/>
          <w:szCs w:val="26"/>
        </w:rPr>
      </w:pPr>
    </w:p>
    <w:p w:rsidR="00880E7C" w:rsidRPr="00060EBC" w:rsidRDefault="00880E7C">
      <w:pPr>
        <w:rPr>
          <w:sz w:val="26"/>
          <w:szCs w:val="26"/>
        </w:rPr>
      </w:pPr>
    </w:p>
    <w:p w:rsidR="00880E7C" w:rsidRPr="00060EBC" w:rsidRDefault="00880E7C">
      <w:pPr>
        <w:rPr>
          <w:sz w:val="26"/>
          <w:szCs w:val="26"/>
        </w:rPr>
      </w:pPr>
    </w:p>
    <w:tbl>
      <w:tblPr>
        <w:tblW w:w="10071" w:type="dxa"/>
        <w:tblLook w:val="04A0" w:firstRow="1" w:lastRow="0" w:firstColumn="1" w:lastColumn="0" w:noHBand="0" w:noVBand="1"/>
      </w:tblPr>
      <w:tblGrid>
        <w:gridCol w:w="3936"/>
        <w:gridCol w:w="3822"/>
        <w:gridCol w:w="2313"/>
      </w:tblGrid>
      <w:tr w:rsidR="004B5B5D" w:rsidRPr="00060EBC" w:rsidTr="004B5B5D">
        <w:tc>
          <w:tcPr>
            <w:tcW w:w="3936" w:type="dxa"/>
          </w:tcPr>
          <w:p w:rsidR="004521AB" w:rsidRPr="00060EBC" w:rsidRDefault="0087305F" w:rsidP="004B5B5D">
            <w:pPr>
              <w:rPr>
                <w:b/>
              </w:rPr>
            </w:pPr>
            <w:r w:rsidRPr="00060EBC">
              <w:rPr>
                <w:b/>
              </w:rPr>
              <w:lastRenderedPageBreak/>
              <w:t>Biểu số: 017</w:t>
            </w:r>
            <w:r w:rsidR="004521AB" w:rsidRPr="00060EBC">
              <w:rPr>
                <w:b/>
              </w:rPr>
              <w:t>.T/BCB-TC</w:t>
            </w:r>
          </w:p>
          <w:p w:rsidR="004521AB" w:rsidRPr="00060EBC" w:rsidRDefault="004521AB" w:rsidP="004B5B5D">
            <w:r w:rsidRPr="00060EBC">
              <w:t>B</w:t>
            </w:r>
            <w:r w:rsidR="000B063A" w:rsidRPr="00060EBC">
              <w:t>an hàn</w:t>
            </w:r>
            <w:r w:rsidR="00DF00F5" w:rsidRPr="00060EBC">
              <w:t>h kèm theo Nghị định số …../2023/NĐ-CP ngày …../…../2023</w:t>
            </w:r>
          </w:p>
          <w:p w:rsidR="004521AB" w:rsidRPr="00060EBC" w:rsidRDefault="004521AB" w:rsidP="004B5B5D">
            <w:r w:rsidRPr="00060EBC">
              <w:t>Ngày nhận báo cáo:</w:t>
            </w:r>
          </w:p>
          <w:p w:rsidR="004521AB" w:rsidRPr="00060EBC" w:rsidRDefault="004521AB" w:rsidP="004B5B5D">
            <w:r w:rsidRPr="00060EBC">
              <w:t>10 ngày làm việc sau tháng báo cáo</w:t>
            </w:r>
          </w:p>
        </w:tc>
        <w:tc>
          <w:tcPr>
            <w:tcW w:w="3822" w:type="dxa"/>
          </w:tcPr>
          <w:p w:rsidR="004521AB" w:rsidRPr="00060EBC" w:rsidRDefault="004521AB" w:rsidP="004B5B5D">
            <w:pPr>
              <w:jc w:val="center"/>
              <w:rPr>
                <w:b/>
                <w:sz w:val="26"/>
              </w:rPr>
            </w:pPr>
            <w:r w:rsidRPr="00060EBC">
              <w:rPr>
                <w:b/>
                <w:sz w:val="26"/>
              </w:rPr>
              <w:t>XUẤT KHẨU HÀNG HÓA</w:t>
            </w:r>
          </w:p>
          <w:p w:rsidR="007E0CEA" w:rsidRPr="00060EBC" w:rsidRDefault="007E0CEA" w:rsidP="004B5B5D">
            <w:pPr>
              <w:jc w:val="center"/>
            </w:pPr>
          </w:p>
          <w:p w:rsidR="004521AB" w:rsidRPr="00060EBC" w:rsidRDefault="004521AB" w:rsidP="004B5B5D">
            <w:pPr>
              <w:jc w:val="center"/>
            </w:pPr>
            <w:r w:rsidRPr="00060EBC">
              <w:t>Tháng …</w:t>
            </w:r>
          </w:p>
          <w:p w:rsidR="004521AB" w:rsidRPr="00060EBC" w:rsidRDefault="004521AB" w:rsidP="004B5B5D">
            <w:pPr>
              <w:jc w:val="center"/>
            </w:pPr>
          </w:p>
        </w:tc>
        <w:tc>
          <w:tcPr>
            <w:tcW w:w="2313" w:type="dxa"/>
          </w:tcPr>
          <w:p w:rsidR="004521AB" w:rsidRPr="00060EBC" w:rsidRDefault="004521AB" w:rsidP="004B5B5D">
            <w:r w:rsidRPr="00060EBC">
              <w:t>Đơn vị báo cáo:</w:t>
            </w:r>
          </w:p>
          <w:p w:rsidR="004521AB" w:rsidRPr="00060EBC" w:rsidRDefault="004521AB" w:rsidP="004B5B5D">
            <w:r w:rsidRPr="00060EBC">
              <w:t>Bộ Tài chính</w:t>
            </w:r>
          </w:p>
          <w:p w:rsidR="004521AB" w:rsidRPr="00060EBC" w:rsidRDefault="004521AB" w:rsidP="004B5B5D">
            <w:r w:rsidRPr="00060EBC">
              <w:t>Đơn vị nhận báo cáo:</w:t>
            </w:r>
          </w:p>
          <w:p w:rsidR="004521AB" w:rsidRPr="00060EBC" w:rsidRDefault="004521AB" w:rsidP="004B5B5D">
            <w:r w:rsidRPr="00060EBC">
              <w:t>Tổng cục Thống kê</w:t>
            </w:r>
          </w:p>
        </w:tc>
      </w:tr>
    </w:tbl>
    <w:p w:rsidR="004521AB" w:rsidRPr="00F176F7" w:rsidRDefault="004521AB">
      <w:pPr>
        <w:rPr>
          <w:sz w:val="18"/>
          <w:szCs w:val="26"/>
        </w:rPr>
      </w:pPr>
    </w:p>
    <w:p w:rsidR="00D42D9F" w:rsidRPr="00060EBC" w:rsidRDefault="00D42D9F">
      <w:pPr>
        <w:rPr>
          <w:sz w:val="26"/>
          <w:szCs w:val="26"/>
        </w:rPr>
      </w:pPr>
    </w:p>
    <w:tbl>
      <w:tblPr>
        <w:tblW w:w="10122" w:type="dxa"/>
        <w:tblLayout w:type="fixed"/>
        <w:tblCellMar>
          <w:left w:w="57" w:type="dxa"/>
          <w:right w:w="57" w:type="dxa"/>
        </w:tblCellMar>
        <w:tblLook w:val="04A0" w:firstRow="1" w:lastRow="0" w:firstColumn="1" w:lastColumn="0" w:noHBand="0" w:noVBand="1"/>
      </w:tblPr>
      <w:tblGrid>
        <w:gridCol w:w="4310"/>
        <w:gridCol w:w="992"/>
        <w:gridCol w:w="1134"/>
        <w:gridCol w:w="1276"/>
        <w:gridCol w:w="1134"/>
        <w:gridCol w:w="1276"/>
      </w:tblGrid>
      <w:tr w:rsidR="00FC1817" w:rsidRPr="00060EBC" w:rsidTr="00117579">
        <w:trPr>
          <w:trHeight w:val="284"/>
          <w:tblHeader/>
        </w:trPr>
        <w:tc>
          <w:tcPr>
            <w:tcW w:w="4310" w:type="dxa"/>
            <w:vMerge w:val="restart"/>
            <w:tcBorders>
              <w:top w:val="single" w:sz="4" w:space="0" w:color="auto"/>
              <w:left w:val="single" w:sz="4" w:space="0" w:color="auto"/>
              <w:bottom w:val="nil"/>
              <w:right w:val="single" w:sz="4" w:space="0" w:color="auto"/>
            </w:tcBorders>
            <w:shd w:val="clear" w:color="auto" w:fill="auto"/>
            <w:vAlign w:val="center"/>
          </w:tcPr>
          <w:p w:rsidR="00117579" w:rsidRPr="00060EBC" w:rsidRDefault="00117579" w:rsidP="004B5B5D">
            <w:pPr>
              <w:spacing w:beforeLines="40" w:before="96" w:afterLines="40" w:after="96"/>
              <w:jc w:val="center"/>
              <w:rPr>
                <w:b/>
                <w:bCs/>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tcPr>
          <w:p w:rsidR="00117579" w:rsidRPr="00060EBC" w:rsidRDefault="00117579" w:rsidP="004B5B5D">
            <w:pPr>
              <w:spacing w:beforeLines="40" w:before="96" w:afterLines="40" w:after="96"/>
              <w:jc w:val="center"/>
            </w:pPr>
            <w:r w:rsidRPr="00060EBC">
              <w:t>Đơn vị tính</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4B5B5D">
            <w:pPr>
              <w:spacing w:beforeLines="40" w:before="96" w:afterLines="40" w:after="96"/>
              <w:jc w:val="center"/>
            </w:pPr>
            <w:r w:rsidRPr="00060EBC">
              <w:t>Tháng báo cáo</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4B5B5D">
            <w:pPr>
              <w:spacing w:beforeLines="40" w:before="96" w:afterLines="40" w:after="96"/>
              <w:jc w:val="center"/>
            </w:pPr>
            <w:r w:rsidRPr="00060EBC">
              <w:t>Lũy kế đến hết tháng báo cáo</w:t>
            </w:r>
          </w:p>
        </w:tc>
      </w:tr>
      <w:tr w:rsidR="00FC1817" w:rsidRPr="00060EBC" w:rsidTr="00117579">
        <w:trPr>
          <w:trHeight w:val="284"/>
          <w:tblHeader/>
        </w:trPr>
        <w:tc>
          <w:tcPr>
            <w:tcW w:w="4310" w:type="dxa"/>
            <w:vMerge/>
            <w:tcBorders>
              <w:top w:val="single" w:sz="4" w:space="0" w:color="auto"/>
              <w:left w:val="single" w:sz="4" w:space="0" w:color="auto"/>
              <w:bottom w:val="nil"/>
              <w:right w:val="single" w:sz="4" w:space="0" w:color="auto"/>
            </w:tcBorders>
            <w:vAlign w:val="center"/>
          </w:tcPr>
          <w:p w:rsidR="00117579" w:rsidRPr="00060EBC" w:rsidRDefault="00117579" w:rsidP="004B5B5D">
            <w:pPr>
              <w:spacing w:beforeLines="40" w:before="96" w:afterLines="40" w:after="96"/>
              <w:jc w:val="center"/>
              <w:rPr>
                <w:b/>
                <w:bCs/>
              </w:rPr>
            </w:pPr>
          </w:p>
        </w:tc>
        <w:tc>
          <w:tcPr>
            <w:tcW w:w="992" w:type="dxa"/>
            <w:vMerge/>
            <w:tcBorders>
              <w:top w:val="single" w:sz="4" w:space="0" w:color="auto"/>
              <w:left w:val="single" w:sz="4" w:space="0" w:color="auto"/>
              <w:bottom w:val="nil"/>
              <w:right w:val="single" w:sz="4" w:space="0" w:color="auto"/>
            </w:tcBorders>
            <w:vAlign w:val="center"/>
          </w:tcPr>
          <w:p w:rsidR="00117579" w:rsidRPr="00060EBC" w:rsidRDefault="00117579" w:rsidP="004B5B5D">
            <w:pPr>
              <w:spacing w:beforeLines="40" w:before="96" w:afterLines="40" w:after="96"/>
              <w:jc w:val="center"/>
            </w:pPr>
          </w:p>
        </w:tc>
        <w:tc>
          <w:tcPr>
            <w:tcW w:w="1134" w:type="dxa"/>
            <w:tcBorders>
              <w:top w:val="nil"/>
              <w:left w:val="nil"/>
              <w:bottom w:val="nil"/>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Lượng</w:t>
            </w:r>
          </w:p>
        </w:tc>
        <w:tc>
          <w:tcPr>
            <w:tcW w:w="1276" w:type="dxa"/>
            <w:tcBorders>
              <w:top w:val="nil"/>
              <w:left w:val="nil"/>
              <w:bottom w:val="nil"/>
              <w:right w:val="single" w:sz="4" w:space="0" w:color="auto"/>
            </w:tcBorders>
            <w:shd w:val="clear" w:color="auto" w:fill="auto"/>
            <w:vAlign w:val="center"/>
          </w:tcPr>
          <w:p w:rsidR="00117579" w:rsidRPr="00060EBC" w:rsidRDefault="00117579" w:rsidP="004B5B5D">
            <w:pPr>
              <w:spacing w:beforeLines="40" w:before="96" w:afterLines="40" w:after="96"/>
              <w:jc w:val="center"/>
            </w:pPr>
            <w:r w:rsidRPr="00060EBC">
              <w:t>Trị giá (USD)</w:t>
            </w:r>
          </w:p>
        </w:tc>
        <w:tc>
          <w:tcPr>
            <w:tcW w:w="1134" w:type="dxa"/>
            <w:tcBorders>
              <w:top w:val="nil"/>
              <w:left w:val="nil"/>
              <w:bottom w:val="nil"/>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Lượng</w:t>
            </w:r>
          </w:p>
        </w:tc>
        <w:tc>
          <w:tcPr>
            <w:tcW w:w="1276" w:type="dxa"/>
            <w:tcBorders>
              <w:top w:val="nil"/>
              <w:left w:val="nil"/>
              <w:bottom w:val="nil"/>
              <w:right w:val="single" w:sz="4" w:space="0" w:color="auto"/>
            </w:tcBorders>
            <w:shd w:val="clear" w:color="auto" w:fill="auto"/>
            <w:vAlign w:val="center"/>
          </w:tcPr>
          <w:p w:rsidR="00117579" w:rsidRPr="00060EBC" w:rsidRDefault="00117579" w:rsidP="004B5B5D">
            <w:pPr>
              <w:spacing w:beforeLines="40" w:before="96" w:afterLines="40" w:after="96"/>
              <w:jc w:val="center"/>
            </w:pPr>
            <w:r w:rsidRPr="00060EBC">
              <w:t>Trị giá (USD)</w:t>
            </w:r>
          </w:p>
        </w:tc>
      </w:tr>
      <w:tr w:rsidR="00FC1817" w:rsidRPr="00060EBC" w:rsidTr="004B5B5D">
        <w:trPr>
          <w:trHeight w:val="284"/>
          <w:tblHeader/>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rPr>
                <w:bCs/>
              </w:rPr>
            </w:pPr>
            <w:r w:rsidRPr="00060EBC">
              <w:rPr>
                <w:bCs/>
              </w:rPr>
              <w:t>4</w:t>
            </w:r>
          </w:p>
        </w:tc>
      </w:tr>
      <w:tr w:rsidR="00FC1817" w:rsidRPr="00060EBC" w:rsidTr="00117579">
        <w:trPr>
          <w:trHeight w:val="284"/>
        </w:trPr>
        <w:tc>
          <w:tcPr>
            <w:tcW w:w="431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rPr>
                <w:b/>
                <w:bCs/>
              </w:rPr>
            </w:pPr>
            <w:r w:rsidRPr="00060EBC">
              <w:rPr>
                <w:b/>
                <w:bCs/>
              </w:rPr>
              <w:t xml:space="preserve">Tổng trị giá </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vAlign w:val="center"/>
          </w:tcPr>
          <w:p w:rsidR="00117579" w:rsidRPr="00060EBC" w:rsidRDefault="00117579" w:rsidP="004B5B5D">
            <w:pPr>
              <w:spacing w:beforeLines="40" w:before="96" w:afterLines="40" w:after="96"/>
            </w:pPr>
            <w:r w:rsidRPr="00060EBC">
              <w:t>Trong đó: Doanh nghiệp có vốn đầu tư trực tiếp nước ngoài (FDI)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rPr>
                <w:b/>
                <w:bCs/>
              </w:rPr>
            </w:pPr>
            <w:r w:rsidRPr="00060EBC">
              <w:rPr>
                <w:b/>
                <w:bCs/>
              </w:rPr>
              <w:t>Nhóm/Mặt hàng chủ yếu (*)</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right"/>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right"/>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right"/>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Hàng thủy sản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Hàng rau quả</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Hạt điều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Cà phê</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Chè</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Hạt tiêu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Gạo</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Sắn và các sản phẩm từ sắn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Sắn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Bánh kẹo và các sản phẩm từ ngũ cốc</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Thức ăn gia súc và nguyên liệu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Quặng và khoáng sản khác</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4B5B5D">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Clanhke và xi măng</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4B5B5D">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Than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Dầu thô</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Xăng dầu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Hóa chất</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lastRenderedPageBreak/>
              <w:t>Sản phẩm hóa chất</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Phân bón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Chất dẻo nguyên liệu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Sản phẩm từ chất dẻo</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Cao su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rPr>
                <w:lang w:val="fr-FR"/>
              </w:rPr>
            </w:pPr>
            <w:r w:rsidRPr="00060EBC">
              <w:rPr>
                <w:lang w:val="fr-FR"/>
              </w:rPr>
              <w:t>Sản phẩm từ cao su</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Túi xách, ví, vali, mũ, ô, dù</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Sản phẩm mây, tre, cói và thảm</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25. Gỗ và sản phẩm gỗ</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Sản phẩm gỗ</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Giấy và các sản phẩm từ giấy</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Xơ, sợi dệt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Hàng dệt, may</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Vải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Vải mành, vải kỹ thuật khác</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Giày dép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4B5B5D">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Nguyên phụ liệu dệt, may, da, giày</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4B5B5D">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Sản phẩm gốm, sứ</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rPr>
                <w:spacing w:val="-2"/>
              </w:rPr>
            </w:pPr>
            <w:r w:rsidRPr="00060EBC">
              <w:rPr>
                <w:spacing w:val="-2"/>
              </w:rPr>
              <w:t>Thủy tinh và các sản phẩm từ thủy tinh</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Đá quý, kim loại quý và sản phẩm</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Sắt thép các loại</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Tấn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Sản phẩm từ sắt thép</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USD</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Kim loại thường khác và sản phẩm</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Máy vi tính, sản phẩm điện tử và linh kiện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Điện thoại các loại và linh kiện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lastRenderedPageBreak/>
              <w:t>Máy ảnh, máy quay phim và linh kiện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Máy móc, thiết bị, dụng cụ phụ tùng khác</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Dây điện và dây cáp điện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Phương tiện vận tải và phụ tùng</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Sản phẩm nội thất từ chất liệu khác gỗ</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FC1817" w:rsidRPr="00060EBC" w:rsidTr="00117579">
        <w:trPr>
          <w:trHeight w:val="284"/>
        </w:trPr>
        <w:tc>
          <w:tcPr>
            <w:tcW w:w="431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Đồ chơi, dụng cụ thể thao và bộ phận</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r w:rsidR="004B5B5D" w:rsidRPr="00060EBC" w:rsidTr="00117579">
        <w:trPr>
          <w:trHeight w:val="284"/>
        </w:trPr>
        <w:tc>
          <w:tcPr>
            <w:tcW w:w="4310" w:type="dxa"/>
            <w:tcBorders>
              <w:top w:val="dotted" w:sz="4" w:space="0" w:color="auto"/>
              <w:left w:val="single" w:sz="4" w:space="0" w:color="auto"/>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Hàng hóa khác</w:t>
            </w:r>
          </w:p>
        </w:tc>
        <w:tc>
          <w:tcPr>
            <w:tcW w:w="992" w:type="dxa"/>
            <w:tcBorders>
              <w:top w:val="dotted" w:sz="4" w:space="0" w:color="auto"/>
              <w:left w:val="single" w:sz="4" w:space="0" w:color="auto"/>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jc w:val="center"/>
            </w:pPr>
            <w:r w:rsidRPr="00060EBC">
              <w:t>x</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4B5B5D">
            <w:pPr>
              <w:spacing w:beforeLines="40" w:before="96" w:afterLines="40" w:after="96"/>
            </w:pPr>
            <w:r w:rsidRPr="00060EBC">
              <w:t> </w:t>
            </w:r>
          </w:p>
        </w:tc>
      </w:tr>
    </w:tbl>
    <w:p w:rsidR="00DC6703" w:rsidRPr="00060EBC" w:rsidRDefault="00DC6703" w:rsidP="00DC6703">
      <w:pPr>
        <w:tabs>
          <w:tab w:val="left" w:pos="1116"/>
        </w:tabs>
        <w:spacing w:line="288" w:lineRule="auto"/>
        <w:ind w:left="1117" w:right="-793" w:hanging="1117"/>
        <w:jc w:val="both"/>
        <w:rPr>
          <w:i/>
          <w:iCs/>
          <w:sz w:val="26"/>
          <w:szCs w:val="26"/>
        </w:rPr>
      </w:pPr>
    </w:p>
    <w:p w:rsidR="004521AB" w:rsidRPr="00060EBC" w:rsidRDefault="004521AB" w:rsidP="00F176F7">
      <w:pPr>
        <w:tabs>
          <w:tab w:val="left" w:pos="1116"/>
        </w:tabs>
        <w:spacing w:line="288" w:lineRule="auto"/>
        <w:ind w:left="990" w:right="-540" w:hanging="990"/>
        <w:jc w:val="both"/>
        <w:rPr>
          <w:i/>
          <w:iCs/>
        </w:rPr>
      </w:pPr>
      <w:r w:rsidRPr="00060EBC">
        <w:rPr>
          <w:i/>
          <w:iCs/>
          <w:sz w:val="26"/>
          <w:szCs w:val="26"/>
        </w:rPr>
        <w:t>Ghi chú: (*) Danh mục m</w:t>
      </w:r>
      <w:r w:rsidR="009A3B86" w:rsidRPr="00060EBC">
        <w:rPr>
          <w:i/>
          <w:iCs/>
          <w:sz w:val="26"/>
          <w:szCs w:val="26"/>
        </w:rPr>
        <w:t xml:space="preserve">ặt hàng chủ yếu được sửa đổi hoặc </w:t>
      </w:r>
      <w:r w:rsidRPr="00060EBC">
        <w:rPr>
          <w:i/>
          <w:iCs/>
          <w:sz w:val="26"/>
          <w:szCs w:val="26"/>
        </w:rPr>
        <w:t xml:space="preserve">cập nhật </w:t>
      </w:r>
      <w:proofErr w:type="gramStart"/>
      <w:r w:rsidRPr="00060EBC">
        <w:rPr>
          <w:i/>
          <w:iCs/>
          <w:sz w:val="26"/>
          <w:szCs w:val="26"/>
        </w:rPr>
        <w:t>the</w:t>
      </w:r>
      <w:r w:rsidR="007915EC" w:rsidRPr="00060EBC">
        <w:rPr>
          <w:i/>
          <w:iCs/>
          <w:sz w:val="26"/>
          <w:szCs w:val="26"/>
        </w:rPr>
        <w:t>o</w:t>
      </w:r>
      <w:proofErr w:type="gramEnd"/>
      <w:r w:rsidR="007915EC" w:rsidRPr="00060EBC">
        <w:rPr>
          <w:i/>
          <w:iCs/>
          <w:sz w:val="26"/>
          <w:szCs w:val="26"/>
        </w:rPr>
        <w:t xml:space="preserve"> đề xuất của </w:t>
      </w:r>
      <w:r w:rsidRPr="00060EBC">
        <w:rPr>
          <w:i/>
          <w:iCs/>
          <w:sz w:val="26"/>
          <w:szCs w:val="26"/>
        </w:rPr>
        <w:t>Tổng cục Thống</w:t>
      </w:r>
      <w:r w:rsidR="009A3B86" w:rsidRPr="00060EBC">
        <w:rPr>
          <w:i/>
          <w:iCs/>
          <w:sz w:val="26"/>
          <w:szCs w:val="26"/>
        </w:rPr>
        <w:t xml:space="preserve"> kê</w:t>
      </w:r>
      <w:r w:rsidRPr="00060EBC">
        <w:rPr>
          <w:i/>
          <w:iCs/>
          <w:sz w:val="26"/>
          <w:szCs w:val="26"/>
        </w:rPr>
        <w:t>.</w:t>
      </w:r>
      <w:r w:rsidR="00DC6703" w:rsidRPr="00060EBC">
        <w:rPr>
          <w:i/>
          <w:iCs/>
        </w:rPr>
        <w:t xml:space="preserve"> Trị giá xuất khẩu, nhập khẩu được tính </w:t>
      </w:r>
      <w:proofErr w:type="gramStart"/>
      <w:r w:rsidR="00DC6703" w:rsidRPr="00060EBC">
        <w:rPr>
          <w:i/>
          <w:iCs/>
        </w:rPr>
        <w:t>theo</w:t>
      </w:r>
      <w:proofErr w:type="gramEnd"/>
      <w:r w:rsidR="00DC6703" w:rsidRPr="00060EBC">
        <w:rPr>
          <w:i/>
          <w:iCs/>
        </w:rPr>
        <w:t xml:space="preserve"> lo</w:t>
      </w:r>
      <w:r w:rsidR="00E00408" w:rsidRPr="00060EBC">
        <w:rPr>
          <w:i/>
          <w:iCs/>
        </w:rPr>
        <w:t>ại</w:t>
      </w:r>
      <w:r w:rsidR="00DC6703"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506226" w:rsidRPr="00060EBC" w:rsidRDefault="00506226" w:rsidP="00117579">
      <w:pPr>
        <w:tabs>
          <w:tab w:val="left" w:pos="1116"/>
        </w:tabs>
        <w:spacing w:line="288" w:lineRule="auto"/>
        <w:ind w:right="-652"/>
        <w:jc w:val="both"/>
      </w:pPr>
    </w:p>
    <w:tbl>
      <w:tblPr>
        <w:tblW w:w="5282" w:type="pct"/>
        <w:tblLook w:val="04A0" w:firstRow="1" w:lastRow="0" w:firstColumn="1" w:lastColumn="0" w:noHBand="0" w:noVBand="1"/>
      </w:tblPr>
      <w:tblGrid>
        <w:gridCol w:w="3252"/>
        <w:gridCol w:w="3463"/>
        <w:gridCol w:w="3591"/>
      </w:tblGrid>
      <w:tr w:rsidR="00060EBC" w:rsidRPr="00060EBC" w:rsidTr="00333AFA">
        <w:tc>
          <w:tcPr>
            <w:tcW w:w="1578"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680"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742"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506226" w:rsidRPr="00060EBC" w:rsidRDefault="004521AB" w:rsidP="00506226">
            <w:pPr>
              <w:spacing w:before="80"/>
              <w:jc w:val="center"/>
              <w:rPr>
                <w:i/>
                <w:sz w:val="26"/>
                <w:szCs w:val="26"/>
              </w:rPr>
            </w:pPr>
            <w:r w:rsidRPr="00060EBC">
              <w:rPr>
                <w:i/>
                <w:sz w:val="26"/>
                <w:szCs w:val="26"/>
              </w:rPr>
              <w:t>(Ký, đóng dấu, họ tên)</w:t>
            </w:r>
          </w:p>
        </w:tc>
      </w:tr>
    </w:tbl>
    <w:p w:rsidR="00506226" w:rsidRPr="00060EBC" w:rsidRDefault="00506226"/>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p w:rsidR="004B5B5D" w:rsidRPr="00060EBC" w:rsidRDefault="004B5B5D"/>
    <w:tbl>
      <w:tblPr>
        <w:tblW w:w="5356" w:type="pct"/>
        <w:tblLook w:val="04A0" w:firstRow="1" w:lastRow="0" w:firstColumn="1" w:lastColumn="0" w:noHBand="0" w:noVBand="1"/>
      </w:tblPr>
      <w:tblGrid>
        <w:gridCol w:w="3988"/>
        <w:gridCol w:w="3589"/>
        <w:gridCol w:w="2874"/>
      </w:tblGrid>
      <w:tr w:rsidR="00060EBC" w:rsidRPr="00060EBC" w:rsidTr="00333AFA">
        <w:tc>
          <w:tcPr>
            <w:tcW w:w="1908" w:type="pct"/>
          </w:tcPr>
          <w:p w:rsidR="004521AB" w:rsidRPr="00060EBC" w:rsidRDefault="004521AB" w:rsidP="00506226">
            <w:pPr>
              <w:rPr>
                <w:b/>
              </w:rPr>
            </w:pPr>
            <w:r w:rsidRPr="00060EBC">
              <w:lastRenderedPageBreak/>
              <w:br w:type="page"/>
            </w:r>
            <w:r w:rsidR="0087305F" w:rsidRPr="00060EBC">
              <w:rPr>
                <w:b/>
              </w:rPr>
              <w:t>Biểu số: 018</w:t>
            </w:r>
            <w:r w:rsidRPr="00060EBC">
              <w:rPr>
                <w:b/>
              </w:rPr>
              <w:t>.T/BCB-TC</w:t>
            </w:r>
          </w:p>
          <w:p w:rsidR="004521AB" w:rsidRPr="00060EBC" w:rsidRDefault="002151FD" w:rsidP="00506226">
            <w:r w:rsidRPr="00060EBC">
              <w:t>Ban hàn</w:t>
            </w:r>
            <w:r w:rsidR="00DF00F5" w:rsidRPr="00060EBC">
              <w:t>h kèm theo Nghị định số …../2023</w:t>
            </w:r>
            <w:r w:rsidRPr="00060EBC">
              <w:t>/NĐ-CP ngày …../…..</w:t>
            </w:r>
            <w:r w:rsidR="004521AB" w:rsidRPr="00060EBC">
              <w:t>/20</w:t>
            </w:r>
            <w:r w:rsidR="00DF00F5" w:rsidRPr="00060EBC">
              <w:t>23</w:t>
            </w:r>
          </w:p>
          <w:p w:rsidR="004521AB" w:rsidRPr="00060EBC" w:rsidRDefault="004521AB" w:rsidP="00506226">
            <w:r w:rsidRPr="00060EBC">
              <w:t>Ngày nhận báo cáo:</w:t>
            </w:r>
          </w:p>
          <w:p w:rsidR="004521AB" w:rsidRPr="00060EBC" w:rsidRDefault="004521AB" w:rsidP="00506226">
            <w:r w:rsidRPr="00060EBC">
              <w:t>10 ngày làm việc sau tháng báo cáo</w:t>
            </w:r>
          </w:p>
        </w:tc>
        <w:tc>
          <w:tcPr>
            <w:tcW w:w="1717" w:type="pct"/>
          </w:tcPr>
          <w:p w:rsidR="004521AB" w:rsidRPr="00060EBC" w:rsidRDefault="004521AB" w:rsidP="00506226">
            <w:pPr>
              <w:jc w:val="center"/>
              <w:rPr>
                <w:b/>
                <w:sz w:val="26"/>
              </w:rPr>
            </w:pPr>
            <w:r w:rsidRPr="00060EBC">
              <w:rPr>
                <w:b/>
                <w:sz w:val="26"/>
              </w:rPr>
              <w:t>NHẬP KHẨU HÀNG HÓA</w:t>
            </w:r>
          </w:p>
          <w:p w:rsidR="007E0CEA" w:rsidRPr="00060EBC" w:rsidRDefault="007E0CEA" w:rsidP="00506226">
            <w:pPr>
              <w:jc w:val="center"/>
            </w:pPr>
          </w:p>
          <w:p w:rsidR="004521AB" w:rsidRPr="00060EBC" w:rsidRDefault="004521AB" w:rsidP="00506226">
            <w:pPr>
              <w:jc w:val="center"/>
            </w:pPr>
            <w:r w:rsidRPr="00060EBC">
              <w:t>Tháng …</w:t>
            </w:r>
          </w:p>
          <w:p w:rsidR="004521AB" w:rsidRPr="00060EBC" w:rsidRDefault="004521AB" w:rsidP="00506226">
            <w:pPr>
              <w:jc w:val="center"/>
            </w:pPr>
          </w:p>
        </w:tc>
        <w:tc>
          <w:tcPr>
            <w:tcW w:w="1375" w:type="pct"/>
          </w:tcPr>
          <w:p w:rsidR="004521AB" w:rsidRPr="00060EBC" w:rsidRDefault="004521AB" w:rsidP="00506226">
            <w:r w:rsidRPr="00060EBC">
              <w:t>Đơn vị báo cáo:</w:t>
            </w:r>
          </w:p>
          <w:p w:rsidR="004521AB" w:rsidRPr="00060EBC" w:rsidRDefault="004521AB" w:rsidP="00506226">
            <w:r w:rsidRPr="00060EBC">
              <w:t>Bộ Tài chính</w:t>
            </w:r>
          </w:p>
          <w:p w:rsidR="004521AB" w:rsidRPr="00060EBC" w:rsidRDefault="004521AB" w:rsidP="00506226">
            <w:r w:rsidRPr="00060EBC">
              <w:t>Đơn vị nhận báo cáo:</w:t>
            </w:r>
          </w:p>
          <w:p w:rsidR="004521AB" w:rsidRPr="00060EBC" w:rsidRDefault="004521AB" w:rsidP="00506226">
            <w:r w:rsidRPr="00060EBC">
              <w:t>Tổng cục Thống kê</w:t>
            </w:r>
          </w:p>
        </w:tc>
      </w:tr>
    </w:tbl>
    <w:p w:rsidR="004521AB" w:rsidRPr="00060EBC" w:rsidRDefault="004521AB">
      <w:pPr>
        <w:rPr>
          <w:sz w:val="26"/>
          <w:szCs w:val="26"/>
        </w:rPr>
      </w:pPr>
    </w:p>
    <w:tbl>
      <w:tblPr>
        <w:tblW w:w="9821" w:type="dxa"/>
        <w:tblInd w:w="57" w:type="dxa"/>
        <w:tblLayout w:type="fixed"/>
        <w:tblCellMar>
          <w:left w:w="57" w:type="dxa"/>
          <w:right w:w="57" w:type="dxa"/>
        </w:tblCellMar>
        <w:tblLook w:val="04A0" w:firstRow="1" w:lastRow="0" w:firstColumn="1" w:lastColumn="0" w:noHBand="0" w:noVBand="1"/>
      </w:tblPr>
      <w:tblGrid>
        <w:gridCol w:w="4770"/>
        <w:gridCol w:w="1082"/>
        <w:gridCol w:w="993"/>
        <w:gridCol w:w="992"/>
        <w:gridCol w:w="850"/>
        <w:gridCol w:w="1134"/>
      </w:tblGrid>
      <w:tr w:rsidR="00FC1817" w:rsidRPr="00060EBC" w:rsidTr="0060737C">
        <w:trPr>
          <w:trHeight w:val="284"/>
          <w:tblHeader/>
        </w:trPr>
        <w:tc>
          <w:tcPr>
            <w:tcW w:w="47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17579" w:rsidRPr="00060EBC" w:rsidRDefault="00117579" w:rsidP="00A53205">
            <w:pPr>
              <w:spacing w:before="100" w:after="100"/>
              <w:jc w:val="center"/>
            </w:pPr>
            <w:r w:rsidRPr="00060EBC">
              <w:t>Mặt hàng chủ yếu</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17579" w:rsidRPr="00060EBC" w:rsidRDefault="00117579" w:rsidP="00A53205">
            <w:pPr>
              <w:spacing w:before="100" w:after="100"/>
              <w:jc w:val="center"/>
            </w:pPr>
            <w:r w:rsidRPr="00060EBC">
              <w:t>Đơn vị tính</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A53205">
            <w:pPr>
              <w:spacing w:before="100" w:after="100"/>
              <w:jc w:val="center"/>
            </w:pPr>
            <w:r w:rsidRPr="00060EBC">
              <w:t>Tháng báo cáo</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A53205">
            <w:pPr>
              <w:spacing w:before="100" w:after="100"/>
              <w:jc w:val="center"/>
            </w:pPr>
            <w:r w:rsidRPr="00060EBC">
              <w:t>Lũy kế đến hết tháng báo cáo</w:t>
            </w:r>
          </w:p>
        </w:tc>
      </w:tr>
      <w:tr w:rsidR="00FC1817" w:rsidRPr="00060EBC" w:rsidTr="0060737C">
        <w:trPr>
          <w:trHeight w:val="284"/>
          <w:tblHeader/>
        </w:trPr>
        <w:tc>
          <w:tcPr>
            <w:tcW w:w="4770" w:type="dxa"/>
            <w:vMerge/>
            <w:tcBorders>
              <w:top w:val="single" w:sz="4" w:space="0" w:color="auto"/>
              <w:left w:val="single" w:sz="4" w:space="0" w:color="auto"/>
              <w:bottom w:val="single" w:sz="4" w:space="0" w:color="000000"/>
              <w:right w:val="single" w:sz="4" w:space="0" w:color="auto"/>
            </w:tcBorders>
            <w:vAlign w:val="center"/>
          </w:tcPr>
          <w:p w:rsidR="00117579" w:rsidRPr="00060EBC" w:rsidRDefault="00117579" w:rsidP="00A53205">
            <w:pPr>
              <w:spacing w:before="100" w:after="100"/>
            </w:pPr>
          </w:p>
        </w:tc>
        <w:tc>
          <w:tcPr>
            <w:tcW w:w="1082" w:type="dxa"/>
            <w:vMerge/>
            <w:tcBorders>
              <w:top w:val="single" w:sz="4" w:space="0" w:color="auto"/>
              <w:left w:val="single" w:sz="4" w:space="0" w:color="auto"/>
              <w:bottom w:val="single" w:sz="4" w:space="0" w:color="000000"/>
              <w:right w:val="single" w:sz="4" w:space="0" w:color="auto"/>
            </w:tcBorders>
            <w:vAlign w:val="center"/>
          </w:tcPr>
          <w:p w:rsidR="00117579" w:rsidRPr="00060EBC" w:rsidRDefault="00117579" w:rsidP="00A53205">
            <w:pPr>
              <w:spacing w:before="100" w:after="100"/>
            </w:pPr>
          </w:p>
        </w:tc>
        <w:tc>
          <w:tcPr>
            <w:tcW w:w="993" w:type="dxa"/>
            <w:tcBorders>
              <w:top w:val="nil"/>
              <w:left w:val="nil"/>
              <w:bottom w:val="nil"/>
              <w:right w:val="single" w:sz="4" w:space="0" w:color="auto"/>
            </w:tcBorders>
            <w:shd w:val="clear" w:color="auto" w:fill="auto"/>
            <w:vAlign w:val="center"/>
          </w:tcPr>
          <w:p w:rsidR="00117579" w:rsidRPr="00060EBC" w:rsidRDefault="00117579" w:rsidP="00A53205">
            <w:pPr>
              <w:spacing w:before="100" w:after="100"/>
              <w:jc w:val="center"/>
            </w:pPr>
            <w:r w:rsidRPr="00060EBC">
              <w:t>Lượng</w:t>
            </w:r>
          </w:p>
        </w:tc>
        <w:tc>
          <w:tcPr>
            <w:tcW w:w="992" w:type="dxa"/>
            <w:tcBorders>
              <w:top w:val="nil"/>
              <w:left w:val="nil"/>
              <w:bottom w:val="nil"/>
              <w:right w:val="single" w:sz="4" w:space="0" w:color="auto"/>
            </w:tcBorders>
            <w:shd w:val="clear" w:color="auto" w:fill="auto"/>
            <w:vAlign w:val="center"/>
          </w:tcPr>
          <w:p w:rsidR="00117579" w:rsidRPr="00060EBC" w:rsidRDefault="00117579" w:rsidP="00A53205">
            <w:pPr>
              <w:spacing w:before="100" w:after="100"/>
              <w:jc w:val="center"/>
            </w:pPr>
            <w:r w:rsidRPr="00060EBC">
              <w:t>Trị giá (USD)</w:t>
            </w:r>
          </w:p>
        </w:tc>
        <w:tc>
          <w:tcPr>
            <w:tcW w:w="850" w:type="dxa"/>
            <w:tcBorders>
              <w:top w:val="nil"/>
              <w:left w:val="nil"/>
              <w:bottom w:val="nil"/>
              <w:right w:val="single" w:sz="4" w:space="0" w:color="auto"/>
            </w:tcBorders>
            <w:shd w:val="clear" w:color="auto" w:fill="auto"/>
            <w:vAlign w:val="center"/>
          </w:tcPr>
          <w:p w:rsidR="00117579" w:rsidRPr="00060EBC" w:rsidRDefault="00117579" w:rsidP="00A53205">
            <w:pPr>
              <w:spacing w:before="100" w:after="100"/>
              <w:jc w:val="center"/>
            </w:pPr>
            <w:r w:rsidRPr="00060EBC">
              <w:t>Lượng</w:t>
            </w:r>
          </w:p>
        </w:tc>
        <w:tc>
          <w:tcPr>
            <w:tcW w:w="1134" w:type="dxa"/>
            <w:tcBorders>
              <w:top w:val="nil"/>
              <w:left w:val="nil"/>
              <w:bottom w:val="nil"/>
              <w:right w:val="single" w:sz="4" w:space="0" w:color="auto"/>
            </w:tcBorders>
            <w:shd w:val="clear" w:color="auto" w:fill="auto"/>
            <w:vAlign w:val="center"/>
          </w:tcPr>
          <w:p w:rsidR="00117579" w:rsidRPr="00060EBC" w:rsidRDefault="00117579" w:rsidP="00A53205">
            <w:pPr>
              <w:spacing w:before="100" w:after="100"/>
              <w:jc w:val="center"/>
            </w:pPr>
            <w:r w:rsidRPr="00060EBC">
              <w:t>Trị giá (USD)</w:t>
            </w:r>
          </w:p>
        </w:tc>
      </w:tr>
      <w:tr w:rsidR="00FC1817" w:rsidRPr="00060EBC" w:rsidTr="0060737C">
        <w:trPr>
          <w:trHeight w:val="284"/>
          <w:tblHeader/>
        </w:trPr>
        <w:tc>
          <w:tcPr>
            <w:tcW w:w="4770" w:type="dxa"/>
            <w:tcBorders>
              <w:top w:val="nil"/>
              <w:left w:val="single" w:sz="4" w:space="0" w:color="auto"/>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A</w:t>
            </w:r>
          </w:p>
        </w:tc>
        <w:tc>
          <w:tcPr>
            <w:tcW w:w="1082" w:type="dxa"/>
            <w:tcBorders>
              <w:top w:val="nil"/>
              <w:left w:val="nil"/>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C</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17579" w:rsidRPr="00060EBC" w:rsidRDefault="00117579" w:rsidP="00A53205">
            <w:pPr>
              <w:spacing w:before="100" w:after="100"/>
              <w:jc w:val="center"/>
              <w:rPr>
                <w:bCs/>
              </w:rPr>
            </w:pPr>
            <w:r w:rsidRPr="00060EBC">
              <w:rPr>
                <w:bCs/>
              </w:rPr>
              <w:t>4</w:t>
            </w:r>
          </w:p>
        </w:tc>
      </w:tr>
      <w:tr w:rsidR="00FC1817" w:rsidRPr="00060EBC" w:rsidTr="0060737C">
        <w:trPr>
          <w:trHeight w:val="284"/>
        </w:trPr>
        <w:tc>
          <w:tcPr>
            <w:tcW w:w="477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rPr>
            </w:pPr>
            <w:r w:rsidRPr="00060EBC">
              <w:rPr>
                <w:b/>
                <w:bCs/>
              </w:rPr>
              <w:t xml:space="preserve">Tổng trị giá </w:t>
            </w:r>
          </w:p>
        </w:tc>
        <w:tc>
          <w:tcPr>
            <w:tcW w:w="1082"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Cs/>
              </w:rPr>
            </w:pPr>
            <w:r w:rsidRPr="00060EBC">
              <w:rPr>
                <w:bCs/>
              </w:rPr>
              <w:t>USD</w:t>
            </w:r>
          </w:p>
        </w:tc>
        <w:tc>
          <w:tcPr>
            <w:tcW w:w="993"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rPr>
                <w:b/>
                <w:bCs/>
                <w:u w:val="single"/>
              </w:rPr>
            </w:pP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tcPr>
          <w:p w:rsidR="00117579" w:rsidRPr="00060EBC" w:rsidRDefault="00117579" w:rsidP="0060737C">
            <w:pPr>
              <w:spacing w:beforeLines="40" w:before="96" w:afterLines="40" w:after="96"/>
            </w:pPr>
            <w:r w:rsidRPr="00060EBC">
              <w:t>Trong đó: Doanh nghiệp có vốn đầu tư trực tiếp nước ngoài (FDI)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u w:val="single"/>
              </w:rPr>
            </w:pPr>
            <w:r w:rsidRPr="00060EBC">
              <w:rPr>
                <w:bCs/>
              </w:rPr>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rPr>
                <w:b/>
                <w:bCs/>
                <w:u w:val="single"/>
              </w:rPr>
            </w:pP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vAlign w:val="bottom"/>
          </w:tcPr>
          <w:p w:rsidR="00117579" w:rsidRPr="00060EBC" w:rsidRDefault="00117579" w:rsidP="0060737C">
            <w:pPr>
              <w:spacing w:beforeLines="40" w:before="96" w:afterLines="40" w:after="96"/>
              <w:jc w:val="center"/>
              <w:rPr>
                <w:b/>
                <w:bCs/>
              </w:rPr>
            </w:pPr>
            <w:r w:rsidRPr="00060EBC">
              <w:rPr>
                <w:b/>
                <w:bCs/>
              </w:rPr>
              <w:t>Nhóm/Mặt hàng chủ yếu (*)</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vAlign w:val="bottom"/>
          </w:tcPr>
          <w:p w:rsidR="00117579" w:rsidRPr="00060EBC" w:rsidRDefault="00117579" w:rsidP="0060737C">
            <w:pPr>
              <w:spacing w:beforeLines="40" w:before="96" w:afterLines="40" w:after="96"/>
            </w:pPr>
            <w:r w:rsidRPr="00060EBC">
              <w:t>Hàng thủy sản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Sữa và sản phẩm sữa</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Hàng rau quả</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Hạt điều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Lúa mì</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Ngô</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Đậu tương</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Dầu mỡ động thực vật</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Bánh kẹo và các sản phẩm từ ngũ cốc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Chế phẩm thực phẩm khác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Thức ăn gia súc và nguyên liệu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Nguyên phụ liệu thuốc lá</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Quặng và khoáng sản khác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Than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Dầu thô</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Xăng dầu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Khí đốt hóa lỏng</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lastRenderedPageBreak/>
              <w:t>Sản phẩm khác từ dầu mỏ</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Hóa chất</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Sản phẩm hóa chất</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Nguyên phụ liệu dược phẩm</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Dược phẩm</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Phân bón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Chất thơm, mỹ phẩm và chế phẩm vệ sinh</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Thuốc trừ sâu và nguyên liệu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Chất dẻo nguyên liệu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Sản phẩm từ chất dẻo</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Cao su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rPr>
                <w:lang w:val="fr-FR"/>
              </w:rPr>
            </w:pPr>
            <w:r w:rsidRPr="00060EBC">
              <w:rPr>
                <w:lang w:val="fr-FR"/>
              </w:rPr>
              <w:t>Sản phẩm từ cao su</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Gỗ và sản phẩm gỗ</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Giấy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Sản phẩm từ giấy</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right"/>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Bông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Xơ, sợi dệt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Vải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Nguyên phụ liệu dệt, may, da, giày</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Thủy tinh và các sản phẩm từ thủy tinh</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000000" w:fill="FFFFFF"/>
            <w:noWrap/>
            <w:vAlign w:val="bottom"/>
          </w:tcPr>
          <w:p w:rsidR="00117579" w:rsidRPr="00060EBC" w:rsidRDefault="00117579" w:rsidP="0060737C">
            <w:pPr>
              <w:spacing w:beforeLines="40" w:before="96" w:afterLines="40" w:after="96"/>
            </w:pPr>
            <w:r w:rsidRPr="00060EBC">
              <w:t>Đá quý, kim loại quý và sản phẩm</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000000" w:fill="FFFFFF"/>
            <w:noWrap/>
            <w:vAlign w:val="bottom"/>
          </w:tcPr>
          <w:p w:rsidR="00117579" w:rsidRPr="00060EBC" w:rsidRDefault="00117579" w:rsidP="0060737C">
            <w:pPr>
              <w:spacing w:beforeLines="40" w:before="96" w:afterLines="40" w:after="96"/>
            </w:pPr>
            <w:r w:rsidRPr="00060EBC">
              <w:t>Phế liệu sắt thép</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Sắt thép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Sản phẩm từ sắt thép</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Kim loại thường khác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Tấn</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lastRenderedPageBreak/>
              <w:t>Sản phẩm từ kim loại thường khác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Máy vi tính, sản phẩm điện tử và linh kiện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Hàng điện gia dụng và linh kiện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Điện thoại các loại và linh kiện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Máy ảnh, máy quay phim và linh kiện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Máy móc, thiết bị, dụng cụ, phụ tùng khác</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Dây điện và dây cáp điện</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Ô tô nguyên chiếc các loại</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Chiếc</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Linh kiện, phụ tùng ô tô</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USD</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Xe máy và linh kiện, phụ tùng</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u w:val="single"/>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FC1817" w:rsidRPr="00060EBC" w:rsidTr="0060737C">
        <w:trPr>
          <w:trHeight w:val="284"/>
        </w:trPr>
        <w:tc>
          <w:tcPr>
            <w:tcW w:w="477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Phương tiện vận tải khác và phụ tùng</w:t>
            </w:r>
          </w:p>
        </w:tc>
        <w:tc>
          <w:tcPr>
            <w:tcW w:w="1082"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r w:rsidR="0060737C" w:rsidRPr="00060EBC" w:rsidTr="0060737C">
        <w:trPr>
          <w:trHeight w:val="284"/>
        </w:trPr>
        <w:tc>
          <w:tcPr>
            <w:tcW w:w="4770" w:type="dxa"/>
            <w:tcBorders>
              <w:top w:val="dotted" w:sz="4" w:space="0" w:color="auto"/>
              <w:left w:val="single" w:sz="4" w:space="0" w:color="auto"/>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Hàng hóa khác</w:t>
            </w:r>
          </w:p>
        </w:tc>
        <w:tc>
          <w:tcPr>
            <w:tcW w:w="1082" w:type="dxa"/>
            <w:tcBorders>
              <w:top w:val="dotted" w:sz="4" w:space="0" w:color="auto"/>
              <w:left w:val="single" w:sz="4" w:space="0" w:color="auto"/>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w:t>
            </w:r>
          </w:p>
        </w:tc>
        <w:tc>
          <w:tcPr>
            <w:tcW w:w="993"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rPr>
                <w:b/>
                <w:bCs/>
                <w:kern w:val="32"/>
              </w:rPr>
            </w:pPr>
          </w:p>
        </w:tc>
        <w:tc>
          <w:tcPr>
            <w:tcW w:w="850"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jc w:val="center"/>
            </w:pPr>
            <w:r w:rsidRPr="00060EBC">
              <w:t>x</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rsidP="0060737C">
            <w:pPr>
              <w:spacing w:beforeLines="40" w:before="96" w:afterLines="40" w:after="96"/>
            </w:pPr>
            <w:r w:rsidRPr="00060EBC">
              <w:t> </w:t>
            </w:r>
          </w:p>
        </w:tc>
      </w:tr>
    </w:tbl>
    <w:p w:rsidR="004521AB" w:rsidRPr="00060EBC" w:rsidRDefault="004521AB">
      <w:pPr>
        <w:rPr>
          <w:sz w:val="26"/>
          <w:szCs w:val="26"/>
        </w:rPr>
      </w:pPr>
    </w:p>
    <w:p w:rsidR="004521AB" w:rsidRPr="00060EBC" w:rsidRDefault="004521AB" w:rsidP="001570FB">
      <w:pPr>
        <w:tabs>
          <w:tab w:val="left" w:pos="1116"/>
        </w:tabs>
        <w:spacing w:line="288" w:lineRule="auto"/>
        <w:ind w:left="990" w:right="-270" w:hanging="990"/>
        <w:jc w:val="both"/>
      </w:pPr>
      <w:r w:rsidRPr="00060EBC">
        <w:rPr>
          <w:i/>
          <w:iCs/>
          <w:spacing w:val="2"/>
        </w:rPr>
        <w:t>Ghi chú: (*) Danh mục m</w:t>
      </w:r>
      <w:r w:rsidR="00DD3E2E" w:rsidRPr="00060EBC">
        <w:rPr>
          <w:i/>
          <w:iCs/>
          <w:spacing w:val="2"/>
        </w:rPr>
        <w:t xml:space="preserve">ặt hàng chủ yếu được sửa đổi hoặc cập nhật </w:t>
      </w:r>
      <w:proofErr w:type="gramStart"/>
      <w:r w:rsidR="00DD3E2E" w:rsidRPr="00060EBC">
        <w:rPr>
          <w:i/>
          <w:iCs/>
          <w:spacing w:val="2"/>
        </w:rPr>
        <w:t>theo</w:t>
      </w:r>
      <w:proofErr w:type="gramEnd"/>
      <w:r w:rsidR="00DD3E2E" w:rsidRPr="00060EBC">
        <w:rPr>
          <w:i/>
          <w:iCs/>
          <w:spacing w:val="2"/>
        </w:rPr>
        <w:t xml:space="preserve"> đề xuất của </w:t>
      </w:r>
      <w:r w:rsidRPr="00060EBC">
        <w:rPr>
          <w:i/>
          <w:iCs/>
          <w:spacing w:val="2"/>
        </w:rPr>
        <w:t>Tổng cục Thống</w:t>
      </w:r>
      <w:r w:rsidR="00DD3E2E" w:rsidRPr="00060EBC">
        <w:rPr>
          <w:i/>
          <w:iCs/>
          <w:spacing w:val="2"/>
        </w:rPr>
        <w:t xml:space="preserve"> kê</w:t>
      </w:r>
      <w:r w:rsidRPr="00060EBC">
        <w:rPr>
          <w:i/>
          <w:iCs/>
          <w:spacing w:val="2"/>
        </w:rPr>
        <w:t>.</w:t>
      </w:r>
      <w:r w:rsidR="006E4A9F" w:rsidRPr="00060EBC">
        <w:rPr>
          <w:i/>
          <w:iCs/>
        </w:rPr>
        <w:t xml:space="preserve"> Trị giá xuất khẩu, nhập khẩu được tính </w:t>
      </w:r>
      <w:proofErr w:type="gramStart"/>
      <w:r w:rsidR="006E4A9F" w:rsidRPr="00060EBC">
        <w:rPr>
          <w:i/>
          <w:iCs/>
        </w:rPr>
        <w:t>theo</w:t>
      </w:r>
      <w:proofErr w:type="gramEnd"/>
      <w:r w:rsidR="006E4A9F" w:rsidRPr="00060EBC">
        <w:rPr>
          <w:i/>
          <w:iCs/>
        </w:rPr>
        <w:t xml:space="preserve"> lo</w:t>
      </w:r>
      <w:r w:rsidR="00E00408" w:rsidRPr="00060EBC">
        <w:rPr>
          <w:i/>
          <w:iCs/>
        </w:rPr>
        <w:t>ại</w:t>
      </w:r>
      <w:r w:rsidR="006E4A9F"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4521AB" w:rsidRPr="00060EBC" w:rsidRDefault="004521AB"/>
    <w:tbl>
      <w:tblPr>
        <w:tblW w:w="5282" w:type="pct"/>
        <w:tblLook w:val="04A0" w:firstRow="1" w:lastRow="0" w:firstColumn="1" w:lastColumn="0" w:noHBand="0" w:noVBand="1"/>
      </w:tblPr>
      <w:tblGrid>
        <w:gridCol w:w="2982"/>
        <w:gridCol w:w="3525"/>
        <w:gridCol w:w="3799"/>
      </w:tblGrid>
      <w:tr w:rsidR="00060EBC" w:rsidRPr="00060EBC" w:rsidTr="002151FD">
        <w:tc>
          <w:tcPr>
            <w:tcW w:w="1447" w:type="pct"/>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lập biểu</w:t>
            </w:r>
          </w:p>
          <w:p w:rsidR="004521AB" w:rsidRPr="00060EBC" w:rsidRDefault="004521AB">
            <w:pPr>
              <w:spacing w:before="80"/>
              <w:jc w:val="center"/>
              <w:rPr>
                <w:i/>
                <w:sz w:val="26"/>
              </w:rPr>
            </w:pPr>
            <w:r w:rsidRPr="00060EBC">
              <w:rPr>
                <w:i/>
                <w:sz w:val="26"/>
              </w:rPr>
              <w:t>(Ký, họ tên)</w:t>
            </w:r>
          </w:p>
        </w:tc>
        <w:tc>
          <w:tcPr>
            <w:tcW w:w="1710" w:type="pct"/>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kiểm tra biểu</w:t>
            </w:r>
          </w:p>
          <w:p w:rsidR="004521AB" w:rsidRPr="00060EBC" w:rsidRDefault="004521AB">
            <w:pPr>
              <w:spacing w:before="80"/>
              <w:jc w:val="center"/>
              <w:rPr>
                <w:i/>
                <w:sz w:val="26"/>
              </w:rPr>
            </w:pPr>
            <w:r w:rsidRPr="00060EBC">
              <w:rPr>
                <w:i/>
                <w:sz w:val="26"/>
              </w:rPr>
              <w:t>(Ký, họ tên)</w:t>
            </w:r>
          </w:p>
        </w:tc>
        <w:tc>
          <w:tcPr>
            <w:tcW w:w="1844" w:type="pct"/>
          </w:tcPr>
          <w:p w:rsidR="004521AB" w:rsidRPr="00060EBC" w:rsidRDefault="004521AB">
            <w:pPr>
              <w:spacing w:before="80"/>
              <w:jc w:val="center"/>
              <w:rPr>
                <w:i/>
                <w:sz w:val="26"/>
              </w:rPr>
            </w:pPr>
            <w:r w:rsidRPr="00060EBC">
              <w:rPr>
                <w:i/>
                <w:sz w:val="26"/>
              </w:rPr>
              <w:t>Ngày … tháng … năm …</w:t>
            </w:r>
          </w:p>
          <w:p w:rsidR="004521AB" w:rsidRPr="00060EBC" w:rsidRDefault="004521AB">
            <w:pPr>
              <w:spacing w:before="80"/>
              <w:jc w:val="center"/>
              <w:rPr>
                <w:b/>
                <w:sz w:val="26"/>
              </w:rPr>
            </w:pPr>
            <w:r w:rsidRPr="00060EBC">
              <w:rPr>
                <w:b/>
                <w:sz w:val="26"/>
              </w:rPr>
              <w:t>Thủ trưởng đơn vị</w:t>
            </w:r>
          </w:p>
          <w:p w:rsidR="004521AB" w:rsidRPr="00060EBC" w:rsidRDefault="004521AB">
            <w:pPr>
              <w:spacing w:before="80"/>
              <w:jc w:val="center"/>
              <w:rPr>
                <w:sz w:val="26"/>
              </w:rPr>
            </w:pPr>
            <w:r w:rsidRPr="00060EBC">
              <w:rPr>
                <w:i/>
                <w:sz w:val="26"/>
              </w:rPr>
              <w:t>(Ký, đóng dấu, họ tên)</w:t>
            </w:r>
          </w:p>
        </w:tc>
      </w:tr>
    </w:tbl>
    <w:p w:rsidR="004521AB" w:rsidRPr="00060EBC" w:rsidRDefault="004521AB">
      <w:pPr>
        <w:rPr>
          <w:sz w:val="26"/>
          <w:szCs w:val="26"/>
        </w:rPr>
      </w:pPr>
    </w:p>
    <w:p w:rsidR="00D42D9F" w:rsidRPr="00060EBC" w:rsidRDefault="00D42D9F">
      <w:pPr>
        <w:rPr>
          <w:sz w:val="26"/>
          <w:szCs w:val="26"/>
        </w:rPr>
      </w:pPr>
    </w:p>
    <w:p w:rsidR="0060737C" w:rsidRPr="00060EBC" w:rsidRDefault="0060737C">
      <w:pPr>
        <w:rPr>
          <w:sz w:val="26"/>
          <w:szCs w:val="26"/>
        </w:rPr>
      </w:pPr>
    </w:p>
    <w:p w:rsidR="0060737C" w:rsidRPr="00060EBC" w:rsidRDefault="0060737C">
      <w:pPr>
        <w:rPr>
          <w:sz w:val="26"/>
          <w:szCs w:val="26"/>
        </w:rPr>
      </w:pPr>
    </w:p>
    <w:p w:rsidR="0060737C" w:rsidRPr="00060EBC" w:rsidRDefault="0060737C">
      <w:pPr>
        <w:rPr>
          <w:sz w:val="26"/>
          <w:szCs w:val="26"/>
        </w:rPr>
      </w:pPr>
    </w:p>
    <w:p w:rsidR="0060737C" w:rsidRPr="00060EBC" w:rsidRDefault="0060737C">
      <w:pPr>
        <w:rPr>
          <w:sz w:val="26"/>
          <w:szCs w:val="26"/>
        </w:rPr>
      </w:pPr>
    </w:p>
    <w:p w:rsidR="0060737C" w:rsidRPr="00060EBC" w:rsidRDefault="0060737C">
      <w:pPr>
        <w:rPr>
          <w:sz w:val="26"/>
          <w:szCs w:val="26"/>
        </w:rPr>
      </w:pPr>
    </w:p>
    <w:p w:rsidR="0060737C" w:rsidRPr="00060EBC" w:rsidRDefault="0060737C">
      <w:pPr>
        <w:rPr>
          <w:sz w:val="26"/>
          <w:szCs w:val="26"/>
        </w:rPr>
      </w:pPr>
    </w:p>
    <w:p w:rsidR="0060737C" w:rsidRPr="00060EBC" w:rsidRDefault="0060737C">
      <w:pPr>
        <w:rPr>
          <w:sz w:val="26"/>
          <w:szCs w:val="26"/>
        </w:rPr>
      </w:pPr>
    </w:p>
    <w:tbl>
      <w:tblPr>
        <w:tblW w:w="10349" w:type="dxa"/>
        <w:tblInd w:w="-34" w:type="dxa"/>
        <w:tblLook w:val="04A0" w:firstRow="1" w:lastRow="0" w:firstColumn="1" w:lastColumn="0" w:noHBand="0" w:noVBand="1"/>
      </w:tblPr>
      <w:tblGrid>
        <w:gridCol w:w="3970"/>
        <w:gridCol w:w="3827"/>
        <w:gridCol w:w="2552"/>
      </w:tblGrid>
      <w:tr w:rsidR="00FC1817" w:rsidRPr="00060EBC" w:rsidTr="00333AFA">
        <w:trPr>
          <w:trHeight w:val="1541"/>
        </w:trPr>
        <w:tc>
          <w:tcPr>
            <w:tcW w:w="3970" w:type="dxa"/>
          </w:tcPr>
          <w:p w:rsidR="004521AB" w:rsidRPr="00060EBC" w:rsidRDefault="0087305F" w:rsidP="00443DB4">
            <w:pPr>
              <w:rPr>
                <w:b/>
              </w:rPr>
            </w:pPr>
            <w:r w:rsidRPr="00060EBC">
              <w:rPr>
                <w:b/>
              </w:rPr>
              <w:lastRenderedPageBreak/>
              <w:t>Biểu số: 019</w:t>
            </w:r>
            <w:r w:rsidR="004521AB" w:rsidRPr="00060EBC">
              <w:rPr>
                <w:b/>
              </w:rPr>
              <w:t>.T/BCB-TC</w:t>
            </w:r>
          </w:p>
          <w:p w:rsidR="004521AB" w:rsidRPr="00060EBC" w:rsidRDefault="004521AB" w:rsidP="00443DB4">
            <w:r w:rsidRPr="00060EBC">
              <w:t>B</w:t>
            </w:r>
            <w:r w:rsidR="00572735" w:rsidRPr="00060EBC">
              <w:t>an hàn</w:t>
            </w:r>
            <w:r w:rsidR="00DF00F5" w:rsidRPr="00060EBC">
              <w:t>h kèm theo Nghị định số …../2023/NĐ-CP ngày …../…../2023</w:t>
            </w:r>
          </w:p>
          <w:p w:rsidR="00572735" w:rsidRPr="00060EBC" w:rsidRDefault="004521AB" w:rsidP="00443DB4">
            <w:r w:rsidRPr="00060EBC">
              <w:t>Ng</w:t>
            </w:r>
            <w:r w:rsidR="00572735" w:rsidRPr="00060EBC">
              <w:t>ày nhận báo cáo:</w:t>
            </w:r>
          </w:p>
          <w:p w:rsidR="004521AB" w:rsidRPr="00060EBC" w:rsidRDefault="00572735" w:rsidP="00443DB4">
            <w:r w:rsidRPr="00060EBC">
              <w:t xml:space="preserve">10 ngày </w:t>
            </w:r>
            <w:r w:rsidR="004521AB" w:rsidRPr="00060EBC">
              <w:t>làm việc sau tháng báo cáo</w:t>
            </w:r>
          </w:p>
        </w:tc>
        <w:tc>
          <w:tcPr>
            <w:tcW w:w="3827" w:type="dxa"/>
          </w:tcPr>
          <w:p w:rsidR="004521AB" w:rsidRPr="00060EBC" w:rsidRDefault="004521AB" w:rsidP="00443DB4">
            <w:pPr>
              <w:jc w:val="center"/>
              <w:rPr>
                <w:b/>
                <w:sz w:val="26"/>
              </w:rPr>
            </w:pPr>
            <w:r w:rsidRPr="00060EBC">
              <w:rPr>
                <w:b/>
                <w:sz w:val="26"/>
              </w:rPr>
              <w:t xml:space="preserve">XUẤT KHẨU HÀNG HÓA </w:t>
            </w:r>
            <w:r w:rsidRPr="00060EBC">
              <w:rPr>
                <w:b/>
                <w:sz w:val="26"/>
              </w:rPr>
              <w:br/>
              <w:t xml:space="preserve">CỦA CÁC DOANH NGHIỆP </w:t>
            </w:r>
            <w:r w:rsidRPr="00060EBC">
              <w:rPr>
                <w:b/>
                <w:sz w:val="26"/>
              </w:rPr>
              <w:br/>
              <w:t>CÓ VỐN ĐẦU TƯ TRỰC TIẾP NƯỚC NGOÀI (FDI)</w:t>
            </w:r>
          </w:p>
          <w:p w:rsidR="004521AB" w:rsidRPr="00060EBC" w:rsidRDefault="004521AB" w:rsidP="00443DB4">
            <w:pPr>
              <w:jc w:val="center"/>
            </w:pPr>
            <w:r w:rsidRPr="00060EBC">
              <w:t>Tháng …</w:t>
            </w:r>
          </w:p>
        </w:tc>
        <w:tc>
          <w:tcPr>
            <w:tcW w:w="2552" w:type="dxa"/>
          </w:tcPr>
          <w:p w:rsidR="004521AB" w:rsidRPr="00060EBC" w:rsidRDefault="004521AB" w:rsidP="00443DB4">
            <w:r w:rsidRPr="00060EBC">
              <w:t>Đơn vị báo cáo:</w:t>
            </w:r>
          </w:p>
          <w:p w:rsidR="004521AB" w:rsidRPr="00060EBC" w:rsidRDefault="004521AB" w:rsidP="00443DB4">
            <w:r w:rsidRPr="00060EBC">
              <w:t>Bộ Tài chính</w:t>
            </w:r>
          </w:p>
          <w:p w:rsidR="004521AB" w:rsidRPr="00060EBC" w:rsidRDefault="004521AB" w:rsidP="00443DB4">
            <w:r w:rsidRPr="00060EBC">
              <w:t>Đơn vị nhận báo cáo:</w:t>
            </w:r>
          </w:p>
          <w:p w:rsidR="004521AB" w:rsidRPr="00060EBC" w:rsidRDefault="004521AB" w:rsidP="00443DB4">
            <w:r w:rsidRPr="00060EBC">
              <w:t>Tổng cục Thống kê</w:t>
            </w:r>
          </w:p>
        </w:tc>
      </w:tr>
    </w:tbl>
    <w:p w:rsidR="004521AB" w:rsidRPr="00060EBC" w:rsidRDefault="004521AB">
      <w:pPr>
        <w:rPr>
          <w:sz w:val="26"/>
          <w:szCs w:val="26"/>
        </w:rPr>
      </w:pPr>
    </w:p>
    <w:tbl>
      <w:tblPr>
        <w:tblW w:w="9976" w:type="dxa"/>
        <w:tblInd w:w="108" w:type="dxa"/>
        <w:tblLayout w:type="fixed"/>
        <w:tblLook w:val="04A0" w:firstRow="1" w:lastRow="0" w:firstColumn="1" w:lastColumn="0" w:noHBand="0" w:noVBand="1"/>
      </w:tblPr>
      <w:tblGrid>
        <w:gridCol w:w="4590"/>
        <w:gridCol w:w="992"/>
        <w:gridCol w:w="992"/>
        <w:gridCol w:w="1134"/>
        <w:gridCol w:w="1134"/>
        <w:gridCol w:w="1134"/>
      </w:tblGrid>
      <w:tr w:rsidR="00FC1817" w:rsidRPr="00060EBC" w:rsidTr="00BD5116">
        <w:trPr>
          <w:trHeight w:val="20"/>
        </w:trPr>
        <w:tc>
          <w:tcPr>
            <w:tcW w:w="45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17579" w:rsidRPr="00060EBC" w:rsidRDefault="00117579" w:rsidP="00F2471A">
            <w:pPr>
              <w:spacing w:before="60" w:after="60" w:line="288" w:lineRule="auto"/>
              <w:jc w:val="cente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17579" w:rsidRPr="00060EBC" w:rsidRDefault="00117579" w:rsidP="00F2471A">
            <w:pPr>
              <w:spacing w:before="60" w:after="60" w:line="288" w:lineRule="auto"/>
              <w:jc w:val="center"/>
            </w:pPr>
            <w:r w:rsidRPr="00060EBC">
              <w:t>Đơn vị tính</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F2471A">
            <w:pPr>
              <w:spacing w:before="60" w:after="60" w:line="288" w:lineRule="auto"/>
              <w:jc w:val="center"/>
            </w:pPr>
            <w:r w:rsidRPr="00060EBC">
              <w:t>Tháng báo cáo</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117579" w:rsidRPr="00060EBC" w:rsidRDefault="00117579" w:rsidP="00F2471A">
            <w:pPr>
              <w:spacing w:before="60" w:after="60" w:line="288" w:lineRule="auto"/>
              <w:jc w:val="center"/>
            </w:pPr>
            <w:r w:rsidRPr="00060EBC">
              <w:t>Lũy kế đến hết tháng báo cáo</w:t>
            </w:r>
          </w:p>
        </w:tc>
      </w:tr>
      <w:tr w:rsidR="00FC1817" w:rsidRPr="00060EBC" w:rsidTr="00BD5116">
        <w:trPr>
          <w:trHeight w:val="20"/>
        </w:trPr>
        <w:tc>
          <w:tcPr>
            <w:tcW w:w="4590" w:type="dxa"/>
            <w:vMerge/>
            <w:tcBorders>
              <w:top w:val="single" w:sz="4" w:space="0" w:color="auto"/>
              <w:left w:val="single" w:sz="4" w:space="0" w:color="auto"/>
              <w:bottom w:val="single" w:sz="4" w:space="0" w:color="000000"/>
              <w:right w:val="single" w:sz="4" w:space="0" w:color="auto"/>
            </w:tcBorders>
            <w:vAlign w:val="center"/>
          </w:tcPr>
          <w:p w:rsidR="00117579" w:rsidRPr="00060EBC" w:rsidRDefault="00117579" w:rsidP="00F2471A">
            <w:pPr>
              <w:spacing w:before="60" w:after="60" w:line="288" w:lineRule="auto"/>
              <w:jc w:val="center"/>
            </w:pPr>
          </w:p>
        </w:tc>
        <w:tc>
          <w:tcPr>
            <w:tcW w:w="992" w:type="dxa"/>
            <w:vMerge/>
            <w:tcBorders>
              <w:top w:val="single" w:sz="4" w:space="0" w:color="auto"/>
              <w:left w:val="single" w:sz="4" w:space="0" w:color="auto"/>
              <w:bottom w:val="single" w:sz="4" w:space="0" w:color="000000"/>
              <w:right w:val="single" w:sz="4" w:space="0" w:color="auto"/>
            </w:tcBorders>
            <w:vAlign w:val="center"/>
          </w:tcPr>
          <w:p w:rsidR="00117579" w:rsidRPr="00060EBC" w:rsidRDefault="00117579" w:rsidP="00F2471A">
            <w:pPr>
              <w:spacing w:before="60" w:after="60" w:line="288" w:lineRule="auto"/>
              <w:jc w:val="center"/>
            </w:pPr>
          </w:p>
        </w:tc>
        <w:tc>
          <w:tcPr>
            <w:tcW w:w="992" w:type="dxa"/>
            <w:tcBorders>
              <w:top w:val="nil"/>
              <w:left w:val="nil"/>
              <w:bottom w:val="single" w:sz="4" w:space="0" w:color="auto"/>
              <w:right w:val="single" w:sz="4" w:space="0" w:color="auto"/>
            </w:tcBorders>
            <w:shd w:val="clear" w:color="auto" w:fill="auto"/>
            <w:vAlign w:val="center"/>
          </w:tcPr>
          <w:p w:rsidR="00117579" w:rsidRPr="00060EBC" w:rsidRDefault="00117579" w:rsidP="00F2471A">
            <w:pPr>
              <w:spacing w:before="60" w:after="60" w:line="288" w:lineRule="auto"/>
              <w:jc w:val="center"/>
            </w:pPr>
            <w:r w:rsidRPr="00060EBC">
              <w:t>Lượng</w:t>
            </w:r>
          </w:p>
        </w:tc>
        <w:tc>
          <w:tcPr>
            <w:tcW w:w="1134" w:type="dxa"/>
            <w:tcBorders>
              <w:top w:val="nil"/>
              <w:left w:val="nil"/>
              <w:bottom w:val="single" w:sz="4" w:space="0" w:color="auto"/>
              <w:right w:val="single" w:sz="4" w:space="0" w:color="auto"/>
            </w:tcBorders>
            <w:shd w:val="clear" w:color="auto" w:fill="auto"/>
            <w:vAlign w:val="center"/>
          </w:tcPr>
          <w:p w:rsidR="00117579" w:rsidRPr="00060EBC" w:rsidRDefault="00117579" w:rsidP="00F2471A">
            <w:pPr>
              <w:spacing w:before="60" w:after="60" w:line="288" w:lineRule="auto"/>
              <w:jc w:val="center"/>
            </w:pPr>
            <w:r w:rsidRPr="00060EBC">
              <w:t>Trị giá (USD)</w:t>
            </w:r>
          </w:p>
        </w:tc>
        <w:tc>
          <w:tcPr>
            <w:tcW w:w="1134" w:type="dxa"/>
            <w:tcBorders>
              <w:top w:val="nil"/>
              <w:left w:val="nil"/>
              <w:bottom w:val="single" w:sz="4" w:space="0" w:color="auto"/>
              <w:right w:val="single" w:sz="4" w:space="0" w:color="auto"/>
            </w:tcBorders>
            <w:shd w:val="clear" w:color="auto" w:fill="auto"/>
            <w:vAlign w:val="center"/>
          </w:tcPr>
          <w:p w:rsidR="00117579" w:rsidRPr="00060EBC" w:rsidRDefault="00117579" w:rsidP="00F2471A">
            <w:pPr>
              <w:spacing w:before="60" w:after="60" w:line="288" w:lineRule="auto"/>
              <w:jc w:val="center"/>
            </w:pPr>
            <w:r w:rsidRPr="00060EBC">
              <w:t>Lượng</w:t>
            </w:r>
          </w:p>
        </w:tc>
        <w:tc>
          <w:tcPr>
            <w:tcW w:w="1134" w:type="dxa"/>
            <w:tcBorders>
              <w:top w:val="nil"/>
              <w:left w:val="nil"/>
              <w:bottom w:val="single" w:sz="4" w:space="0" w:color="auto"/>
              <w:right w:val="single" w:sz="4" w:space="0" w:color="auto"/>
            </w:tcBorders>
            <w:shd w:val="clear" w:color="auto" w:fill="auto"/>
            <w:vAlign w:val="center"/>
          </w:tcPr>
          <w:p w:rsidR="00117579" w:rsidRPr="00060EBC" w:rsidRDefault="00117579" w:rsidP="00F2471A">
            <w:pPr>
              <w:spacing w:before="60" w:after="60" w:line="288" w:lineRule="auto"/>
              <w:jc w:val="center"/>
            </w:pPr>
            <w:r w:rsidRPr="00060EBC">
              <w:t>Trị giá (USD)</w:t>
            </w:r>
          </w:p>
        </w:tc>
      </w:tr>
      <w:tr w:rsidR="00FC1817" w:rsidRPr="00060EBC" w:rsidTr="00BD5116">
        <w:trPr>
          <w:trHeight w:val="20"/>
        </w:trPr>
        <w:tc>
          <w:tcPr>
            <w:tcW w:w="4590" w:type="dxa"/>
            <w:tcBorders>
              <w:top w:val="nil"/>
              <w:left w:val="single" w:sz="4" w:space="0" w:color="auto"/>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A</w:t>
            </w:r>
          </w:p>
        </w:tc>
        <w:tc>
          <w:tcPr>
            <w:tcW w:w="992" w:type="dxa"/>
            <w:tcBorders>
              <w:top w:val="nil"/>
              <w:left w:val="single" w:sz="4" w:space="0" w:color="000000"/>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C</w:t>
            </w:r>
          </w:p>
        </w:tc>
        <w:tc>
          <w:tcPr>
            <w:tcW w:w="992" w:type="dxa"/>
            <w:tcBorders>
              <w:top w:val="nil"/>
              <w:left w:val="nil"/>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1</w:t>
            </w:r>
          </w:p>
        </w:tc>
        <w:tc>
          <w:tcPr>
            <w:tcW w:w="1134" w:type="dxa"/>
            <w:tcBorders>
              <w:top w:val="nil"/>
              <w:left w:val="nil"/>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2</w:t>
            </w:r>
          </w:p>
        </w:tc>
        <w:tc>
          <w:tcPr>
            <w:tcW w:w="1134" w:type="dxa"/>
            <w:tcBorders>
              <w:top w:val="nil"/>
              <w:left w:val="nil"/>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3</w:t>
            </w:r>
          </w:p>
        </w:tc>
        <w:tc>
          <w:tcPr>
            <w:tcW w:w="1134" w:type="dxa"/>
            <w:tcBorders>
              <w:top w:val="nil"/>
              <w:left w:val="nil"/>
              <w:bottom w:val="single" w:sz="4" w:space="0" w:color="auto"/>
              <w:right w:val="single" w:sz="4" w:space="0" w:color="auto"/>
            </w:tcBorders>
            <w:shd w:val="clear" w:color="auto" w:fill="auto"/>
            <w:noWrap/>
            <w:vAlign w:val="center"/>
          </w:tcPr>
          <w:p w:rsidR="00117579" w:rsidRPr="00060EBC" w:rsidRDefault="00117579" w:rsidP="00F2471A">
            <w:pPr>
              <w:spacing w:before="60" w:after="60" w:line="288" w:lineRule="auto"/>
              <w:jc w:val="center"/>
              <w:rPr>
                <w:bCs/>
              </w:rPr>
            </w:pPr>
            <w:r w:rsidRPr="00060EBC">
              <w:rPr>
                <w:bCs/>
              </w:rPr>
              <w:t>4</w:t>
            </w:r>
          </w:p>
        </w:tc>
      </w:tr>
      <w:tr w:rsidR="00FC1817" w:rsidRPr="00060EBC" w:rsidTr="00BD5116">
        <w:trPr>
          <w:trHeight w:val="20"/>
        </w:trPr>
        <w:tc>
          <w:tcPr>
            <w:tcW w:w="459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jc w:val="center"/>
              <w:rPr>
                <w:b/>
                <w:bCs/>
              </w:rPr>
            </w:pPr>
            <w:r w:rsidRPr="00060EBC">
              <w:rPr>
                <w:b/>
                <w:bCs/>
              </w:rPr>
              <w:t xml:space="preserve">Tổng trị giá </w:t>
            </w:r>
          </w:p>
        </w:tc>
        <w:tc>
          <w:tcPr>
            <w:tcW w:w="992" w:type="dxa"/>
            <w:tcBorders>
              <w:top w:val="single"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jc w:val="center"/>
            </w:pPr>
            <w:r w:rsidRPr="00060EBC">
              <w:t>USD</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jc w:val="center"/>
            </w:pPr>
            <w:r w:rsidRPr="00060EBC">
              <w:t>x</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jc w:val="center"/>
            </w:pPr>
            <w:r w:rsidRPr="00060EBC">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jc w:val="center"/>
            </w:pPr>
            <w:r w:rsidRPr="00060EBC">
              <w:t>x</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240" w:after="60" w:line="288" w:lineRule="auto"/>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center"/>
              <w:rPr>
                <w:b/>
                <w:bCs/>
              </w:rPr>
            </w:pPr>
            <w:r w:rsidRPr="00060EBC">
              <w:rPr>
                <w:b/>
                <w:bCs/>
              </w:rPr>
              <w:t xml:space="preserve">Nhóm/Mặt hàng chủ yếu </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120" w:after="60" w:line="288" w:lineRule="auto"/>
              <w:jc w:val="right"/>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vAlign w:val="bottom"/>
          </w:tcPr>
          <w:p w:rsidR="00117579" w:rsidRPr="00060EBC" w:rsidRDefault="00117579">
            <w:pPr>
              <w:spacing w:before="60" w:after="60" w:line="288" w:lineRule="auto"/>
              <w:jc w:val="center"/>
            </w:pPr>
            <w:r w:rsidRPr="00060EBC">
              <w:t>(Dựa trên danh mục nhóm/mặt hàng chủ yếu của Biểu số 015.K/BCB-TC)</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c>
          <w:tcPr>
            <w:tcW w:w="992"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r>
      <w:tr w:rsidR="00BD5116" w:rsidRPr="00060EBC" w:rsidTr="00BD5116">
        <w:trPr>
          <w:trHeight w:val="20"/>
        </w:trPr>
        <w:tc>
          <w:tcPr>
            <w:tcW w:w="4590" w:type="dxa"/>
            <w:tcBorders>
              <w:top w:val="dotted" w:sz="4" w:space="0" w:color="auto"/>
              <w:left w:val="single" w:sz="4" w:space="0" w:color="auto"/>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c>
          <w:tcPr>
            <w:tcW w:w="992" w:type="dxa"/>
            <w:tcBorders>
              <w:top w:val="dotted" w:sz="4" w:space="0" w:color="auto"/>
              <w:left w:val="single" w:sz="4" w:space="0" w:color="000000"/>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jc w:val="center"/>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117579" w:rsidRPr="00060EBC" w:rsidRDefault="00117579">
            <w:pPr>
              <w:spacing w:before="60" w:after="60" w:line="288" w:lineRule="auto"/>
            </w:pPr>
            <w:r w:rsidRPr="00060EBC">
              <w:t> </w:t>
            </w:r>
          </w:p>
        </w:tc>
      </w:tr>
    </w:tbl>
    <w:p w:rsidR="004521AB" w:rsidRPr="00060EBC" w:rsidRDefault="004521AB">
      <w:pPr>
        <w:rPr>
          <w:sz w:val="26"/>
          <w:szCs w:val="26"/>
        </w:rPr>
      </w:pPr>
    </w:p>
    <w:p w:rsidR="006E4A9F" w:rsidRPr="00060EBC" w:rsidRDefault="006E4A9F" w:rsidP="00B019CD">
      <w:pPr>
        <w:tabs>
          <w:tab w:val="left" w:pos="1116"/>
        </w:tabs>
        <w:spacing w:line="288" w:lineRule="auto"/>
        <w:ind w:left="900" w:right="-450" w:hanging="900"/>
        <w:jc w:val="both"/>
      </w:pPr>
      <w:r w:rsidRPr="00060EBC">
        <w:rPr>
          <w:i/>
          <w:iCs/>
          <w:spacing w:val="2"/>
        </w:rPr>
        <w:t xml:space="preserve">Ghi chú: </w:t>
      </w:r>
      <w:r w:rsidRPr="00060EBC">
        <w:rPr>
          <w:i/>
          <w:iCs/>
        </w:rPr>
        <w:t xml:space="preserve">Trị giá xuất khẩu, nhập khẩu được tính </w:t>
      </w:r>
      <w:proofErr w:type="gramStart"/>
      <w:r w:rsidRPr="00060EBC">
        <w:rPr>
          <w:i/>
          <w:iCs/>
        </w:rPr>
        <w:t>theo</w:t>
      </w:r>
      <w:proofErr w:type="gramEnd"/>
      <w:r w:rsidRPr="00060EBC">
        <w:rPr>
          <w:i/>
          <w:iCs/>
        </w:rPr>
        <w:t xml:space="preserve"> lo</w:t>
      </w:r>
      <w:r w:rsidR="00E00408" w:rsidRPr="00060EBC">
        <w:rPr>
          <w:i/>
          <w:iCs/>
        </w:rPr>
        <w:t>ại</w:t>
      </w:r>
      <w:r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6E4A9F" w:rsidRPr="00060EBC" w:rsidRDefault="006E4A9F">
      <w:pPr>
        <w:rPr>
          <w:sz w:val="26"/>
          <w:szCs w:val="26"/>
        </w:rPr>
      </w:pPr>
    </w:p>
    <w:tbl>
      <w:tblPr>
        <w:tblW w:w="10314" w:type="dxa"/>
        <w:tblLook w:val="04A0" w:firstRow="1" w:lastRow="0" w:firstColumn="1" w:lastColumn="0" w:noHBand="0" w:noVBand="1"/>
      </w:tblPr>
      <w:tblGrid>
        <w:gridCol w:w="3510"/>
        <w:gridCol w:w="2977"/>
        <w:gridCol w:w="3827"/>
      </w:tblGrid>
      <w:tr w:rsidR="00BD5116" w:rsidRPr="00060EBC" w:rsidTr="000D232D">
        <w:tc>
          <w:tcPr>
            <w:tcW w:w="3510" w:type="dxa"/>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lập biểu</w:t>
            </w:r>
          </w:p>
          <w:p w:rsidR="004521AB" w:rsidRPr="00060EBC" w:rsidRDefault="004521AB">
            <w:pPr>
              <w:spacing w:before="80"/>
              <w:jc w:val="center"/>
              <w:rPr>
                <w:i/>
                <w:sz w:val="26"/>
              </w:rPr>
            </w:pPr>
            <w:r w:rsidRPr="00060EBC">
              <w:rPr>
                <w:i/>
                <w:sz w:val="26"/>
              </w:rPr>
              <w:t>(Ký, họ tên)</w:t>
            </w:r>
          </w:p>
        </w:tc>
        <w:tc>
          <w:tcPr>
            <w:tcW w:w="2977" w:type="dxa"/>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kiểm tra biểu</w:t>
            </w:r>
          </w:p>
          <w:p w:rsidR="004521AB" w:rsidRPr="00060EBC" w:rsidRDefault="004521AB">
            <w:pPr>
              <w:spacing w:before="80"/>
              <w:jc w:val="center"/>
              <w:rPr>
                <w:i/>
                <w:sz w:val="26"/>
              </w:rPr>
            </w:pPr>
            <w:r w:rsidRPr="00060EBC">
              <w:rPr>
                <w:i/>
                <w:sz w:val="26"/>
              </w:rPr>
              <w:t>(Ký, họ tên)</w:t>
            </w:r>
          </w:p>
        </w:tc>
        <w:tc>
          <w:tcPr>
            <w:tcW w:w="3827" w:type="dxa"/>
          </w:tcPr>
          <w:p w:rsidR="004521AB" w:rsidRPr="00060EBC" w:rsidRDefault="004521AB">
            <w:pPr>
              <w:spacing w:before="80"/>
              <w:jc w:val="center"/>
              <w:rPr>
                <w:i/>
                <w:sz w:val="26"/>
              </w:rPr>
            </w:pPr>
            <w:r w:rsidRPr="00060EBC">
              <w:rPr>
                <w:i/>
                <w:sz w:val="26"/>
              </w:rPr>
              <w:t>Ngày … tháng … năm …</w:t>
            </w:r>
          </w:p>
          <w:p w:rsidR="004521AB" w:rsidRPr="00060EBC" w:rsidRDefault="004521AB">
            <w:pPr>
              <w:spacing w:before="80"/>
              <w:jc w:val="center"/>
              <w:rPr>
                <w:b/>
                <w:sz w:val="26"/>
              </w:rPr>
            </w:pPr>
            <w:r w:rsidRPr="00060EBC">
              <w:rPr>
                <w:b/>
                <w:sz w:val="26"/>
              </w:rPr>
              <w:t>Thủ trưởng đơn vị</w:t>
            </w:r>
          </w:p>
          <w:p w:rsidR="004521AB" w:rsidRPr="00060EBC" w:rsidRDefault="004521AB">
            <w:pPr>
              <w:spacing w:before="80"/>
              <w:jc w:val="center"/>
              <w:rPr>
                <w:sz w:val="26"/>
              </w:rPr>
            </w:pPr>
            <w:r w:rsidRPr="00060EBC">
              <w:rPr>
                <w:i/>
                <w:sz w:val="26"/>
              </w:rPr>
              <w:t>(Ký, đóng dấu, họ tên)</w:t>
            </w:r>
          </w:p>
        </w:tc>
      </w:tr>
    </w:tbl>
    <w:p w:rsidR="004521AB" w:rsidRPr="00060EBC" w:rsidRDefault="004521AB">
      <w:pPr>
        <w:rPr>
          <w:sz w:val="26"/>
          <w:szCs w:val="26"/>
        </w:rPr>
      </w:pPr>
    </w:p>
    <w:p w:rsidR="004521AB" w:rsidRPr="00060EBC" w:rsidRDefault="004521AB">
      <w:pPr>
        <w:rPr>
          <w:sz w:val="26"/>
          <w:szCs w:val="26"/>
        </w:rPr>
      </w:pPr>
    </w:p>
    <w:p w:rsidR="00117579" w:rsidRPr="00060EBC" w:rsidRDefault="00117579">
      <w:pPr>
        <w:rPr>
          <w:sz w:val="26"/>
          <w:szCs w:val="26"/>
        </w:rPr>
      </w:pPr>
    </w:p>
    <w:p w:rsidR="00117579" w:rsidRPr="00060EBC" w:rsidRDefault="00117579">
      <w:pPr>
        <w:rPr>
          <w:sz w:val="26"/>
          <w:szCs w:val="26"/>
        </w:rPr>
      </w:pPr>
    </w:p>
    <w:p w:rsidR="00D242A4" w:rsidRPr="00060EBC" w:rsidRDefault="00D242A4">
      <w:pPr>
        <w:rPr>
          <w:sz w:val="26"/>
          <w:szCs w:val="26"/>
        </w:rPr>
      </w:pPr>
    </w:p>
    <w:p w:rsidR="00443DB4" w:rsidRPr="00060EBC" w:rsidRDefault="00443DB4">
      <w:pPr>
        <w:rPr>
          <w:sz w:val="26"/>
          <w:szCs w:val="26"/>
        </w:rPr>
      </w:pPr>
    </w:p>
    <w:p w:rsidR="00BD5116" w:rsidRPr="00060EBC" w:rsidRDefault="00BD5116">
      <w:pPr>
        <w:rPr>
          <w:sz w:val="26"/>
          <w:szCs w:val="26"/>
        </w:rPr>
      </w:pPr>
    </w:p>
    <w:tbl>
      <w:tblPr>
        <w:tblW w:w="5373" w:type="pct"/>
        <w:tblInd w:w="108" w:type="dxa"/>
        <w:tblLook w:val="04A0" w:firstRow="1" w:lastRow="0" w:firstColumn="1" w:lastColumn="0" w:noHBand="0" w:noVBand="1"/>
      </w:tblPr>
      <w:tblGrid>
        <w:gridCol w:w="3879"/>
        <w:gridCol w:w="3734"/>
        <w:gridCol w:w="2871"/>
      </w:tblGrid>
      <w:tr w:rsidR="00060EBC" w:rsidRPr="00060EBC" w:rsidTr="00333AFA">
        <w:tc>
          <w:tcPr>
            <w:tcW w:w="1850" w:type="pct"/>
          </w:tcPr>
          <w:p w:rsidR="004521AB" w:rsidRPr="00060EBC" w:rsidRDefault="0087305F" w:rsidP="00443DB4">
            <w:pPr>
              <w:rPr>
                <w:b/>
              </w:rPr>
            </w:pPr>
            <w:r w:rsidRPr="00060EBC">
              <w:rPr>
                <w:b/>
              </w:rPr>
              <w:lastRenderedPageBreak/>
              <w:t>Biểu số: 020</w:t>
            </w:r>
            <w:r w:rsidR="004521AB" w:rsidRPr="00060EBC">
              <w:rPr>
                <w:b/>
              </w:rPr>
              <w:t>.T/BCB-TC</w:t>
            </w:r>
          </w:p>
          <w:p w:rsidR="004521AB" w:rsidRPr="00060EBC" w:rsidRDefault="004521AB" w:rsidP="00443DB4">
            <w:r w:rsidRPr="00060EBC">
              <w:t>B</w:t>
            </w:r>
            <w:r w:rsidR="00572735" w:rsidRPr="00060EBC">
              <w:t xml:space="preserve">an hành kèm </w:t>
            </w:r>
            <w:r w:rsidR="00DF00F5" w:rsidRPr="00060EBC">
              <w:t>theo Nghị định số …../2023/NĐ-CP ngày …../…../2023</w:t>
            </w:r>
          </w:p>
          <w:p w:rsidR="00572735" w:rsidRPr="00060EBC" w:rsidRDefault="004521AB" w:rsidP="00443DB4">
            <w:r w:rsidRPr="00060EBC">
              <w:t xml:space="preserve">Ngày nhận báo </w:t>
            </w:r>
            <w:r w:rsidR="00572735" w:rsidRPr="00060EBC">
              <w:t>cáo:</w:t>
            </w:r>
          </w:p>
          <w:p w:rsidR="004521AB" w:rsidRPr="00060EBC" w:rsidRDefault="004521AB" w:rsidP="00443DB4">
            <w:r w:rsidRPr="00060EBC">
              <w:t>10 ngày làm việc sau tháng báo cáo</w:t>
            </w:r>
          </w:p>
        </w:tc>
        <w:tc>
          <w:tcPr>
            <w:tcW w:w="1781" w:type="pct"/>
          </w:tcPr>
          <w:p w:rsidR="004521AB" w:rsidRPr="00060EBC" w:rsidRDefault="004521AB" w:rsidP="00443DB4">
            <w:pPr>
              <w:jc w:val="center"/>
              <w:rPr>
                <w:b/>
                <w:sz w:val="26"/>
              </w:rPr>
            </w:pPr>
            <w:r w:rsidRPr="00060EBC">
              <w:rPr>
                <w:b/>
                <w:sz w:val="26"/>
              </w:rPr>
              <w:t xml:space="preserve">NHẬP KHẨU HÀNG HÓA </w:t>
            </w:r>
            <w:r w:rsidRPr="00060EBC">
              <w:rPr>
                <w:b/>
                <w:sz w:val="26"/>
              </w:rPr>
              <w:br/>
              <w:t>CỦA CÁC DOANH NGHIỆP CÓ VỐN ĐẦU TƯ TRỰC TIẾP</w:t>
            </w:r>
            <w:r w:rsidR="003B66C6" w:rsidRPr="00060EBC">
              <w:rPr>
                <w:b/>
                <w:sz w:val="26"/>
              </w:rPr>
              <w:t xml:space="preserve"> </w:t>
            </w:r>
            <w:r w:rsidRPr="00060EBC">
              <w:rPr>
                <w:b/>
                <w:sz w:val="26"/>
              </w:rPr>
              <w:t>NƯỚC NGOÀI (FDI)</w:t>
            </w:r>
          </w:p>
          <w:p w:rsidR="004521AB" w:rsidRPr="00060EBC" w:rsidRDefault="004521AB" w:rsidP="00443DB4">
            <w:pPr>
              <w:jc w:val="center"/>
            </w:pPr>
            <w:r w:rsidRPr="00060EBC">
              <w:t>Tháng …</w:t>
            </w:r>
          </w:p>
        </w:tc>
        <w:tc>
          <w:tcPr>
            <w:tcW w:w="1369" w:type="pct"/>
          </w:tcPr>
          <w:p w:rsidR="004521AB" w:rsidRPr="00060EBC" w:rsidRDefault="004521AB" w:rsidP="00443DB4">
            <w:r w:rsidRPr="00060EBC">
              <w:t>Đơn vị báo cáo:</w:t>
            </w:r>
          </w:p>
          <w:p w:rsidR="004521AB" w:rsidRPr="00060EBC" w:rsidRDefault="004521AB" w:rsidP="00443DB4">
            <w:r w:rsidRPr="00060EBC">
              <w:t xml:space="preserve">Bộ Tài chính </w:t>
            </w:r>
          </w:p>
          <w:p w:rsidR="004521AB" w:rsidRPr="00060EBC" w:rsidRDefault="004521AB" w:rsidP="00443DB4">
            <w:r w:rsidRPr="00060EBC">
              <w:t>Đơn vị nhận báo cáo:</w:t>
            </w:r>
          </w:p>
          <w:p w:rsidR="004521AB" w:rsidRPr="00060EBC" w:rsidRDefault="004521AB" w:rsidP="00443DB4">
            <w:r w:rsidRPr="00060EBC">
              <w:t>Tổng cục Thống kê</w:t>
            </w:r>
          </w:p>
        </w:tc>
      </w:tr>
    </w:tbl>
    <w:p w:rsidR="004521AB" w:rsidRPr="00060EBC" w:rsidRDefault="004521AB">
      <w:pPr>
        <w:rPr>
          <w:sz w:val="26"/>
          <w:szCs w:val="26"/>
        </w:rPr>
      </w:pPr>
    </w:p>
    <w:tbl>
      <w:tblPr>
        <w:tblW w:w="9976" w:type="dxa"/>
        <w:tblInd w:w="108" w:type="dxa"/>
        <w:tblLayout w:type="fixed"/>
        <w:tblLook w:val="04A0" w:firstRow="1" w:lastRow="0" w:firstColumn="1" w:lastColumn="0" w:noHBand="0" w:noVBand="1"/>
      </w:tblPr>
      <w:tblGrid>
        <w:gridCol w:w="4590"/>
        <w:gridCol w:w="992"/>
        <w:gridCol w:w="992"/>
        <w:gridCol w:w="1134"/>
        <w:gridCol w:w="1134"/>
        <w:gridCol w:w="1134"/>
      </w:tblGrid>
      <w:tr w:rsidR="00FC1817" w:rsidRPr="00060EBC" w:rsidTr="00BD5116">
        <w:trPr>
          <w:trHeight w:val="20"/>
        </w:trPr>
        <w:tc>
          <w:tcPr>
            <w:tcW w:w="45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465E" w:rsidRPr="00060EBC" w:rsidRDefault="003D465E" w:rsidP="00F2471A">
            <w:pPr>
              <w:spacing w:before="60" w:after="60" w:line="288" w:lineRule="auto"/>
              <w:jc w:val="cente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465E" w:rsidRPr="00060EBC" w:rsidRDefault="003D465E" w:rsidP="00F2471A">
            <w:pPr>
              <w:spacing w:before="60" w:after="60" w:line="288" w:lineRule="auto"/>
              <w:jc w:val="center"/>
            </w:pPr>
            <w:r w:rsidRPr="00060EBC">
              <w:t>Đơn vị tính</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3D465E" w:rsidRPr="00060EBC" w:rsidRDefault="003D465E" w:rsidP="00F2471A">
            <w:pPr>
              <w:spacing w:before="60" w:after="60" w:line="288" w:lineRule="auto"/>
              <w:jc w:val="center"/>
            </w:pPr>
            <w:r w:rsidRPr="00060EBC">
              <w:t>Tháng báo cáo</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3D465E" w:rsidRPr="00060EBC" w:rsidRDefault="003D465E" w:rsidP="00F2471A">
            <w:pPr>
              <w:spacing w:before="60" w:after="60" w:line="288" w:lineRule="auto"/>
              <w:jc w:val="center"/>
            </w:pPr>
            <w:r w:rsidRPr="00060EBC">
              <w:t>Lũy kế đến hết tháng báo cáo</w:t>
            </w:r>
          </w:p>
        </w:tc>
      </w:tr>
      <w:tr w:rsidR="00FC1817" w:rsidRPr="00060EBC" w:rsidTr="00BD5116">
        <w:trPr>
          <w:trHeight w:val="20"/>
        </w:trPr>
        <w:tc>
          <w:tcPr>
            <w:tcW w:w="4590" w:type="dxa"/>
            <w:vMerge/>
            <w:tcBorders>
              <w:top w:val="single" w:sz="4" w:space="0" w:color="auto"/>
              <w:left w:val="single" w:sz="4" w:space="0" w:color="auto"/>
              <w:bottom w:val="single" w:sz="4" w:space="0" w:color="000000"/>
              <w:right w:val="single" w:sz="4" w:space="0" w:color="auto"/>
            </w:tcBorders>
            <w:vAlign w:val="center"/>
          </w:tcPr>
          <w:p w:rsidR="003D465E" w:rsidRPr="00060EBC" w:rsidRDefault="003D465E" w:rsidP="00F2471A">
            <w:pPr>
              <w:spacing w:before="60" w:after="60" w:line="288" w:lineRule="auto"/>
              <w:jc w:val="center"/>
            </w:pPr>
          </w:p>
        </w:tc>
        <w:tc>
          <w:tcPr>
            <w:tcW w:w="992" w:type="dxa"/>
            <w:vMerge/>
            <w:tcBorders>
              <w:top w:val="single" w:sz="4" w:space="0" w:color="auto"/>
              <w:left w:val="single" w:sz="4" w:space="0" w:color="auto"/>
              <w:bottom w:val="single" w:sz="4" w:space="0" w:color="000000"/>
              <w:right w:val="single" w:sz="4" w:space="0" w:color="auto"/>
            </w:tcBorders>
            <w:vAlign w:val="center"/>
          </w:tcPr>
          <w:p w:rsidR="003D465E" w:rsidRPr="00060EBC" w:rsidRDefault="003D465E" w:rsidP="00F2471A">
            <w:pPr>
              <w:spacing w:before="60" w:after="60" w:line="288" w:lineRule="auto"/>
              <w:jc w:val="center"/>
            </w:pPr>
          </w:p>
        </w:tc>
        <w:tc>
          <w:tcPr>
            <w:tcW w:w="992" w:type="dxa"/>
            <w:tcBorders>
              <w:top w:val="nil"/>
              <w:left w:val="nil"/>
              <w:bottom w:val="nil"/>
              <w:right w:val="single" w:sz="4" w:space="0" w:color="auto"/>
            </w:tcBorders>
            <w:shd w:val="clear" w:color="auto" w:fill="auto"/>
            <w:vAlign w:val="center"/>
          </w:tcPr>
          <w:p w:rsidR="003D465E" w:rsidRPr="00060EBC" w:rsidRDefault="003D465E" w:rsidP="00F2471A">
            <w:pPr>
              <w:spacing w:before="60" w:after="60" w:line="288" w:lineRule="auto"/>
              <w:jc w:val="center"/>
            </w:pPr>
            <w:r w:rsidRPr="00060EBC">
              <w:t>Lượng</w:t>
            </w:r>
          </w:p>
        </w:tc>
        <w:tc>
          <w:tcPr>
            <w:tcW w:w="1134" w:type="dxa"/>
            <w:tcBorders>
              <w:top w:val="nil"/>
              <w:left w:val="nil"/>
              <w:bottom w:val="nil"/>
              <w:right w:val="single" w:sz="4" w:space="0" w:color="auto"/>
            </w:tcBorders>
            <w:shd w:val="clear" w:color="auto" w:fill="auto"/>
            <w:vAlign w:val="center"/>
          </w:tcPr>
          <w:p w:rsidR="003D465E" w:rsidRPr="00060EBC" w:rsidRDefault="003D465E" w:rsidP="00F2471A">
            <w:pPr>
              <w:spacing w:before="60" w:after="60" w:line="288" w:lineRule="auto"/>
              <w:jc w:val="center"/>
            </w:pPr>
            <w:r w:rsidRPr="00060EBC">
              <w:t>Trị giá (USD)</w:t>
            </w:r>
          </w:p>
        </w:tc>
        <w:tc>
          <w:tcPr>
            <w:tcW w:w="1134" w:type="dxa"/>
            <w:tcBorders>
              <w:top w:val="nil"/>
              <w:left w:val="nil"/>
              <w:bottom w:val="nil"/>
              <w:right w:val="single" w:sz="4" w:space="0" w:color="auto"/>
            </w:tcBorders>
            <w:shd w:val="clear" w:color="auto" w:fill="auto"/>
            <w:vAlign w:val="center"/>
          </w:tcPr>
          <w:p w:rsidR="003D465E" w:rsidRPr="00060EBC" w:rsidRDefault="003D465E" w:rsidP="00F2471A">
            <w:pPr>
              <w:spacing w:before="60" w:after="60" w:line="288" w:lineRule="auto"/>
              <w:jc w:val="center"/>
            </w:pPr>
            <w:r w:rsidRPr="00060EBC">
              <w:t>Lượng</w:t>
            </w:r>
          </w:p>
        </w:tc>
        <w:tc>
          <w:tcPr>
            <w:tcW w:w="1134" w:type="dxa"/>
            <w:tcBorders>
              <w:top w:val="nil"/>
              <w:left w:val="nil"/>
              <w:bottom w:val="nil"/>
              <w:right w:val="single" w:sz="4" w:space="0" w:color="auto"/>
            </w:tcBorders>
            <w:shd w:val="clear" w:color="auto" w:fill="auto"/>
            <w:vAlign w:val="center"/>
          </w:tcPr>
          <w:p w:rsidR="003D465E" w:rsidRPr="00060EBC" w:rsidRDefault="003D465E" w:rsidP="00F2471A">
            <w:pPr>
              <w:spacing w:before="60" w:after="60" w:line="288" w:lineRule="auto"/>
              <w:jc w:val="center"/>
            </w:pPr>
            <w:r w:rsidRPr="00060EBC">
              <w:t>Trị giá (USD)</w:t>
            </w:r>
          </w:p>
        </w:tc>
      </w:tr>
      <w:tr w:rsidR="00FC1817" w:rsidRPr="00060EBC" w:rsidTr="00BD5116">
        <w:trPr>
          <w:trHeight w:val="20"/>
        </w:trPr>
        <w:tc>
          <w:tcPr>
            <w:tcW w:w="4590" w:type="dxa"/>
            <w:tcBorders>
              <w:top w:val="nil"/>
              <w:left w:val="single" w:sz="4" w:space="0" w:color="auto"/>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A</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465E" w:rsidRPr="00060EBC" w:rsidRDefault="003D465E" w:rsidP="00F2471A">
            <w:pPr>
              <w:spacing w:before="60" w:after="60" w:line="288" w:lineRule="auto"/>
              <w:jc w:val="center"/>
              <w:rPr>
                <w:bCs/>
              </w:rPr>
            </w:pPr>
            <w:r w:rsidRPr="00060EBC">
              <w:rPr>
                <w:bCs/>
              </w:rPr>
              <w:t>4</w:t>
            </w:r>
          </w:p>
        </w:tc>
      </w:tr>
      <w:tr w:rsidR="00FC1817" w:rsidRPr="00060EBC" w:rsidTr="00BD5116">
        <w:trPr>
          <w:trHeight w:val="20"/>
        </w:trPr>
        <w:tc>
          <w:tcPr>
            <w:tcW w:w="4590" w:type="dxa"/>
            <w:tcBorders>
              <w:top w:val="single"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jc w:val="center"/>
              <w:rPr>
                <w:b/>
                <w:bCs/>
              </w:rPr>
            </w:pPr>
            <w:r w:rsidRPr="00060EBC">
              <w:rPr>
                <w:b/>
                <w:bCs/>
              </w:rPr>
              <w:t xml:space="preserve">Tổng trị giá </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jc w:val="center"/>
              <w:rPr>
                <w:bCs/>
              </w:rPr>
            </w:pPr>
            <w:r w:rsidRPr="00060EBC">
              <w:rPr>
                <w:bCs/>
              </w:rPr>
              <w:t>USD</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jc w:val="center"/>
            </w:pPr>
            <w:r w:rsidRPr="00060EBC">
              <w:t>x</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jc w:val="center"/>
            </w:pPr>
            <w:r w:rsidRPr="00060EBC">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jc w:val="center"/>
            </w:pPr>
            <w:r w:rsidRPr="00060EBC">
              <w:t>x</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240" w:after="60" w:line="288" w:lineRule="auto"/>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vAlign w:val="bottom"/>
          </w:tcPr>
          <w:p w:rsidR="003D465E" w:rsidRPr="00060EBC" w:rsidRDefault="003D465E">
            <w:pPr>
              <w:spacing w:before="120" w:after="60" w:line="288" w:lineRule="auto"/>
              <w:jc w:val="center"/>
              <w:rPr>
                <w:b/>
                <w:bCs/>
              </w:rPr>
            </w:pPr>
            <w:r w:rsidRPr="00060EBC">
              <w:rPr>
                <w:b/>
                <w:bCs/>
              </w:rPr>
              <w:t xml:space="preserve">Nhóm/Mặt hàng chủ yếu </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120" w:after="60" w:line="288" w:lineRule="auto"/>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120" w:after="60" w:line="288" w:lineRule="auto"/>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120" w:after="60" w:line="288" w:lineRule="auto"/>
              <w:jc w:val="right"/>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vAlign w:val="bottom"/>
          </w:tcPr>
          <w:p w:rsidR="003D465E" w:rsidRPr="00060EBC" w:rsidRDefault="003D465E">
            <w:pPr>
              <w:spacing w:before="60" w:after="60" w:line="288" w:lineRule="auto"/>
              <w:jc w:val="center"/>
            </w:pPr>
            <w:r w:rsidRPr="00060EBC">
              <w:t xml:space="preserve">(Dựa trên danh mục nhóm/mặt hàng </w:t>
            </w:r>
            <w:r w:rsidRPr="00060EBC">
              <w:br/>
              <w:t>chủ yếu của Biểu số 016.K/BCB-TC)</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rPr>
                <w:b/>
                <w:bCs/>
                <w:u w:val="single"/>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r w:rsidRPr="00060EBC">
              <w:t> </w:t>
            </w: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pP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pPr>
              <w:spacing w:before="60" w:after="60" w:line="288" w:lineRule="auto"/>
              <w:jc w:val="right"/>
            </w:pPr>
          </w:p>
        </w:tc>
      </w:tr>
      <w:tr w:rsidR="00FC1817" w:rsidRPr="00060EBC" w:rsidTr="00BD5116">
        <w:trPr>
          <w:trHeight w:val="20"/>
        </w:trPr>
        <w:tc>
          <w:tcPr>
            <w:tcW w:w="4590" w:type="dxa"/>
            <w:tcBorders>
              <w:top w:val="dotted" w:sz="4" w:space="0" w:color="auto"/>
              <w:left w:val="single" w:sz="4" w:space="0" w:color="auto"/>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pPr>
            <w:r w:rsidRPr="00060EBC">
              <w:t> </w:t>
            </w:r>
          </w:p>
        </w:tc>
        <w:tc>
          <w:tcPr>
            <w:tcW w:w="992" w:type="dxa"/>
            <w:tcBorders>
              <w:top w:val="dotted" w:sz="4" w:space="0" w:color="auto"/>
              <w:left w:val="single" w:sz="4" w:space="0" w:color="auto"/>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jc w:val="center"/>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pPr>
              <w:spacing w:before="60" w:after="60" w:line="288" w:lineRule="auto"/>
            </w:pPr>
            <w:r w:rsidRPr="00060EBC">
              <w:t> </w:t>
            </w:r>
          </w:p>
        </w:tc>
      </w:tr>
    </w:tbl>
    <w:p w:rsidR="004521AB" w:rsidRPr="00060EBC" w:rsidRDefault="004521AB">
      <w:pPr>
        <w:rPr>
          <w:sz w:val="26"/>
          <w:szCs w:val="26"/>
        </w:rPr>
      </w:pPr>
    </w:p>
    <w:p w:rsidR="006E4A9F" w:rsidRPr="00060EBC" w:rsidRDefault="006E4A9F" w:rsidP="00F65490">
      <w:pPr>
        <w:tabs>
          <w:tab w:val="left" w:pos="1116"/>
        </w:tabs>
        <w:spacing w:line="288" w:lineRule="auto"/>
        <w:ind w:left="990" w:right="-450" w:hanging="990"/>
        <w:jc w:val="both"/>
      </w:pPr>
      <w:r w:rsidRPr="00060EBC">
        <w:rPr>
          <w:i/>
          <w:iCs/>
          <w:spacing w:val="2"/>
        </w:rPr>
        <w:t xml:space="preserve">Ghi chú: </w:t>
      </w:r>
      <w:r w:rsidRPr="00060EBC">
        <w:rPr>
          <w:i/>
          <w:iCs/>
        </w:rPr>
        <w:t xml:space="preserve">Trị giá xuất khẩu, nhập khẩu được tính </w:t>
      </w:r>
      <w:proofErr w:type="gramStart"/>
      <w:r w:rsidRPr="00060EBC">
        <w:rPr>
          <w:i/>
          <w:iCs/>
        </w:rPr>
        <w:t>theo</w:t>
      </w:r>
      <w:proofErr w:type="gramEnd"/>
      <w:r w:rsidRPr="00060EBC">
        <w:rPr>
          <w:i/>
          <w:iCs/>
        </w:rPr>
        <w:t xml:space="preserve"> lo</w:t>
      </w:r>
      <w:r w:rsidR="00E00408" w:rsidRPr="00060EBC">
        <w:rPr>
          <w:i/>
          <w:iCs/>
        </w:rPr>
        <w:t>ại</w:t>
      </w:r>
      <w:r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6E4A9F" w:rsidRPr="00060EBC" w:rsidRDefault="006E4A9F">
      <w:pPr>
        <w:rPr>
          <w:sz w:val="26"/>
          <w:szCs w:val="26"/>
        </w:rPr>
      </w:pPr>
    </w:p>
    <w:tbl>
      <w:tblPr>
        <w:tblW w:w="10314" w:type="dxa"/>
        <w:tblLook w:val="04A0" w:firstRow="1" w:lastRow="0" w:firstColumn="1" w:lastColumn="0" w:noHBand="0" w:noVBand="1"/>
      </w:tblPr>
      <w:tblGrid>
        <w:gridCol w:w="108"/>
        <w:gridCol w:w="3402"/>
        <w:gridCol w:w="284"/>
        <w:gridCol w:w="2835"/>
        <w:gridCol w:w="850"/>
        <w:gridCol w:w="1988"/>
        <w:gridCol w:w="847"/>
      </w:tblGrid>
      <w:tr w:rsidR="00FC1817" w:rsidRPr="00060EBC" w:rsidTr="00443DB4">
        <w:trPr>
          <w:gridBefore w:val="1"/>
          <w:gridAfter w:val="1"/>
          <w:wBefore w:w="108" w:type="dxa"/>
          <w:wAfter w:w="847" w:type="dxa"/>
        </w:trPr>
        <w:tc>
          <w:tcPr>
            <w:tcW w:w="3402" w:type="dxa"/>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lập biểu</w:t>
            </w:r>
          </w:p>
          <w:p w:rsidR="004521AB" w:rsidRPr="00060EBC" w:rsidRDefault="004521AB">
            <w:pPr>
              <w:spacing w:before="80"/>
              <w:jc w:val="center"/>
              <w:rPr>
                <w:i/>
                <w:sz w:val="26"/>
              </w:rPr>
            </w:pPr>
            <w:r w:rsidRPr="00060EBC">
              <w:rPr>
                <w:i/>
                <w:sz w:val="26"/>
              </w:rPr>
              <w:t>(Ký, họ tên)</w:t>
            </w:r>
          </w:p>
        </w:tc>
        <w:tc>
          <w:tcPr>
            <w:tcW w:w="3119" w:type="dxa"/>
            <w:gridSpan w:val="2"/>
          </w:tcPr>
          <w:p w:rsidR="004521AB" w:rsidRPr="00060EBC" w:rsidRDefault="004521AB">
            <w:pPr>
              <w:spacing w:before="80"/>
              <w:jc w:val="center"/>
              <w:rPr>
                <w:b/>
                <w:sz w:val="26"/>
              </w:rPr>
            </w:pPr>
          </w:p>
          <w:p w:rsidR="004521AB" w:rsidRPr="00060EBC" w:rsidRDefault="004521AB">
            <w:pPr>
              <w:spacing w:before="80"/>
              <w:jc w:val="center"/>
              <w:rPr>
                <w:b/>
                <w:sz w:val="26"/>
              </w:rPr>
            </w:pPr>
            <w:r w:rsidRPr="00060EBC">
              <w:rPr>
                <w:b/>
                <w:sz w:val="26"/>
              </w:rPr>
              <w:t>Người kiểm tra biểu</w:t>
            </w:r>
          </w:p>
          <w:p w:rsidR="004521AB" w:rsidRPr="00060EBC" w:rsidRDefault="004521AB">
            <w:pPr>
              <w:spacing w:before="80"/>
              <w:jc w:val="center"/>
              <w:rPr>
                <w:i/>
                <w:sz w:val="26"/>
              </w:rPr>
            </w:pPr>
            <w:r w:rsidRPr="00060EBC">
              <w:rPr>
                <w:i/>
                <w:sz w:val="26"/>
              </w:rPr>
              <w:t>(Ký, họ tên)</w:t>
            </w:r>
          </w:p>
        </w:tc>
        <w:tc>
          <w:tcPr>
            <w:tcW w:w="2838" w:type="dxa"/>
            <w:gridSpan w:val="2"/>
          </w:tcPr>
          <w:p w:rsidR="004521AB" w:rsidRPr="00060EBC" w:rsidRDefault="004521AB">
            <w:pPr>
              <w:spacing w:before="80"/>
              <w:jc w:val="center"/>
              <w:rPr>
                <w:i/>
                <w:sz w:val="26"/>
              </w:rPr>
            </w:pPr>
            <w:r w:rsidRPr="00060EBC">
              <w:rPr>
                <w:i/>
                <w:sz w:val="26"/>
              </w:rPr>
              <w:t>Ngày … tháng … năm …</w:t>
            </w:r>
          </w:p>
          <w:p w:rsidR="004521AB" w:rsidRPr="00060EBC" w:rsidRDefault="004521AB">
            <w:pPr>
              <w:spacing w:before="80"/>
              <w:jc w:val="center"/>
              <w:rPr>
                <w:b/>
                <w:sz w:val="26"/>
              </w:rPr>
            </w:pPr>
            <w:r w:rsidRPr="00060EBC">
              <w:rPr>
                <w:b/>
                <w:sz w:val="26"/>
              </w:rPr>
              <w:t>Thủ trưởng đơn vị</w:t>
            </w:r>
          </w:p>
          <w:p w:rsidR="004521AB" w:rsidRPr="00060EBC" w:rsidRDefault="004521AB">
            <w:pPr>
              <w:spacing w:before="80"/>
              <w:jc w:val="center"/>
              <w:rPr>
                <w:sz w:val="26"/>
              </w:rPr>
            </w:pPr>
            <w:r w:rsidRPr="00060EBC">
              <w:rPr>
                <w:i/>
                <w:sz w:val="26"/>
              </w:rPr>
              <w:t>(Ký, đóng dấu, họ tên)</w:t>
            </w:r>
          </w:p>
        </w:tc>
      </w:tr>
      <w:tr w:rsidR="00BD5116" w:rsidRPr="00060EBC" w:rsidTr="00333AFA">
        <w:trPr>
          <w:trHeight w:val="1699"/>
        </w:trPr>
        <w:tc>
          <w:tcPr>
            <w:tcW w:w="3794" w:type="dxa"/>
            <w:gridSpan w:val="3"/>
          </w:tcPr>
          <w:p w:rsidR="004521AB" w:rsidRPr="00060EBC" w:rsidRDefault="0087305F" w:rsidP="00D4625D">
            <w:pPr>
              <w:rPr>
                <w:b/>
              </w:rPr>
            </w:pPr>
            <w:r w:rsidRPr="00060EBC">
              <w:rPr>
                <w:b/>
              </w:rPr>
              <w:lastRenderedPageBreak/>
              <w:t>Biểu số: 021</w:t>
            </w:r>
            <w:r w:rsidR="004521AB" w:rsidRPr="00060EBC">
              <w:rPr>
                <w:b/>
              </w:rPr>
              <w:t>.T/BCB-TC</w:t>
            </w:r>
          </w:p>
          <w:p w:rsidR="004521AB" w:rsidRPr="00060EBC" w:rsidRDefault="004521AB" w:rsidP="00D4625D">
            <w:r w:rsidRPr="00060EBC">
              <w:t>B</w:t>
            </w:r>
            <w:r w:rsidR="006F44AB" w:rsidRPr="00060EBC">
              <w:t>an hàn</w:t>
            </w:r>
            <w:r w:rsidR="00DF00F5" w:rsidRPr="00060EBC">
              <w:t xml:space="preserve">h kèm theo Nghị định số …../2023/NĐ-CP </w:t>
            </w:r>
            <w:proofErr w:type="gramStart"/>
            <w:r w:rsidR="00DF00F5" w:rsidRPr="00060EBC">
              <w:t>ngày .....</w:t>
            </w:r>
            <w:proofErr w:type="gramEnd"/>
            <w:r w:rsidR="00DF00F5" w:rsidRPr="00060EBC">
              <w:t>/…../2023</w:t>
            </w:r>
          </w:p>
          <w:p w:rsidR="00A641FC" w:rsidRPr="00060EBC" w:rsidRDefault="004521AB" w:rsidP="00D4625D">
            <w:r w:rsidRPr="00060EBC">
              <w:t xml:space="preserve">Ngày nhận báo cáo: </w:t>
            </w:r>
          </w:p>
          <w:p w:rsidR="004521AB" w:rsidRPr="00060EBC" w:rsidRDefault="004521AB" w:rsidP="00D4625D">
            <w:r w:rsidRPr="00060EBC">
              <w:t>10 ngày làm việc sau tháng báo cáo</w:t>
            </w:r>
          </w:p>
        </w:tc>
        <w:tc>
          <w:tcPr>
            <w:tcW w:w="3685" w:type="dxa"/>
            <w:gridSpan w:val="2"/>
          </w:tcPr>
          <w:p w:rsidR="004521AB" w:rsidRPr="00060EBC" w:rsidRDefault="004521AB" w:rsidP="00D4625D">
            <w:pPr>
              <w:jc w:val="center"/>
              <w:rPr>
                <w:b/>
                <w:sz w:val="26"/>
              </w:rPr>
            </w:pPr>
            <w:r w:rsidRPr="00060EBC">
              <w:rPr>
                <w:b/>
                <w:spacing w:val="-4"/>
                <w:sz w:val="26"/>
              </w:rPr>
              <w:t>TRỊ GIÁ XUẤT</w:t>
            </w:r>
            <w:r w:rsidR="00764D84" w:rsidRPr="00060EBC">
              <w:rPr>
                <w:b/>
                <w:spacing w:val="-4"/>
                <w:sz w:val="26"/>
              </w:rPr>
              <w:t xml:space="preserve"> KHẨU</w:t>
            </w:r>
            <w:r w:rsidRPr="00060EBC">
              <w:rPr>
                <w:b/>
                <w:spacing w:val="-4"/>
                <w:sz w:val="26"/>
              </w:rPr>
              <w:t xml:space="preserve">, </w:t>
            </w:r>
            <w:r w:rsidR="00443DB4" w:rsidRPr="00060EBC">
              <w:rPr>
                <w:b/>
                <w:spacing w:val="-4"/>
                <w:sz w:val="26"/>
              </w:rPr>
              <w:t xml:space="preserve">       </w:t>
            </w:r>
            <w:r w:rsidRPr="00060EBC">
              <w:rPr>
                <w:b/>
                <w:spacing w:val="-4"/>
                <w:sz w:val="26"/>
              </w:rPr>
              <w:t>NHẬP KHẨU</w:t>
            </w:r>
            <w:r w:rsidRPr="00060EBC">
              <w:rPr>
                <w:b/>
                <w:sz w:val="26"/>
              </w:rPr>
              <w:t xml:space="preserve"> CHIA THEO </w:t>
            </w:r>
            <w:r w:rsidR="00443DB4" w:rsidRPr="00060EBC">
              <w:rPr>
                <w:b/>
                <w:sz w:val="26"/>
              </w:rPr>
              <w:t xml:space="preserve">    </w:t>
            </w:r>
            <w:r w:rsidR="00633114" w:rsidRPr="00060EBC">
              <w:rPr>
                <w:b/>
                <w:sz w:val="26"/>
              </w:rPr>
              <w:t>ĐỊA PHƯƠNG</w:t>
            </w:r>
          </w:p>
          <w:p w:rsidR="004521AB" w:rsidRPr="00060EBC" w:rsidRDefault="004521AB" w:rsidP="00D4625D">
            <w:pPr>
              <w:jc w:val="center"/>
            </w:pPr>
            <w:r w:rsidRPr="00060EBC">
              <w:t>Tháng …</w:t>
            </w:r>
          </w:p>
        </w:tc>
        <w:tc>
          <w:tcPr>
            <w:tcW w:w="2835" w:type="dxa"/>
            <w:gridSpan w:val="2"/>
          </w:tcPr>
          <w:p w:rsidR="004521AB" w:rsidRPr="00060EBC" w:rsidRDefault="004521AB" w:rsidP="00D4625D">
            <w:r w:rsidRPr="00060EBC">
              <w:t>Đơn vị báo cáo:</w:t>
            </w:r>
          </w:p>
          <w:p w:rsidR="004521AB" w:rsidRPr="00060EBC" w:rsidRDefault="004521AB" w:rsidP="00D4625D">
            <w:r w:rsidRPr="00060EBC">
              <w:t xml:space="preserve">Bộ Tài chính </w:t>
            </w:r>
          </w:p>
          <w:p w:rsidR="004521AB" w:rsidRPr="00060EBC" w:rsidRDefault="004521AB" w:rsidP="00D4625D">
            <w:pPr>
              <w:rPr>
                <w:spacing w:val="-2"/>
              </w:rPr>
            </w:pPr>
            <w:r w:rsidRPr="00060EBC">
              <w:rPr>
                <w:spacing w:val="-2"/>
              </w:rPr>
              <w:t>Đơn vị nhận báo cáo:</w:t>
            </w:r>
          </w:p>
          <w:p w:rsidR="004521AB" w:rsidRPr="00060EBC" w:rsidRDefault="004521AB" w:rsidP="00D4625D">
            <w:r w:rsidRPr="00060EBC">
              <w:t>Tổng cục Thống kê</w:t>
            </w:r>
          </w:p>
        </w:tc>
      </w:tr>
    </w:tbl>
    <w:p w:rsidR="00506226" w:rsidRPr="00060EBC" w:rsidRDefault="00506226" w:rsidP="00BA4CE0">
      <w:pPr>
        <w:spacing w:after="80"/>
        <w:ind w:right="-307"/>
        <w:jc w:val="right"/>
        <w:rPr>
          <w:i/>
          <w:iCs/>
          <w:sz w:val="2"/>
        </w:rPr>
      </w:pPr>
    </w:p>
    <w:p w:rsidR="004521AB" w:rsidRPr="00060EBC" w:rsidRDefault="004521AB" w:rsidP="00BA4CE0">
      <w:pPr>
        <w:spacing w:after="80"/>
        <w:ind w:right="-307"/>
        <w:jc w:val="right"/>
      </w:pPr>
      <w:r w:rsidRPr="00060EBC">
        <w:rPr>
          <w:i/>
          <w:iCs/>
        </w:rPr>
        <w:t>Đơn vị tính: USD</w:t>
      </w:r>
    </w:p>
    <w:tbl>
      <w:tblPr>
        <w:tblW w:w="10048" w:type="dxa"/>
        <w:tblInd w:w="-1" w:type="dxa"/>
        <w:tblLayout w:type="fixed"/>
        <w:tblCellMar>
          <w:left w:w="57" w:type="dxa"/>
          <w:right w:w="57" w:type="dxa"/>
        </w:tblCellMar>
        <w:tblLook w:val="04A0" w:firstRow="1" w:lastRow="0" w:firstColumn="1" w:lastColumn="0" w:noHBand="0" w:noVBand="1"/>
      </w:tblPr>
      <w:tblGrid>
        <w:gridCol w:w="3118"/>
        <w:gridCol w:w="1710"/>
        <w:gridCol w:w="1890"/>
        <w:gridCol w:w="1710"/>
        <w:gridCol w:w="1620"/>
      </w:tblGrid>
      <w:tr w:rsidR="00F65490" w:rsidRPr="00060EBC" w:rsidTr="00F65490">
        <w:trPr>
          <w:trHeight w:val="20"/>
          <w:tblHeader/>
        </w:trPr>
        <w:tc>
          <w:tcPr>
            <w:tcW w:w="3118" w:type="dxa"/>
            <w:vMerge w:val="restart"/>
            <w:tcBorders>
              <w:top w:val="single" w:sz="4" w:space="0" w:color="auto"/>
              <w:left w:val="single" w:sz="4" w:space="0" w:color="auto"/>
              <w:right w:val="single" w:sz="4" w:space="0" w:color="auto"/>
            </w:tcBorders>
            <w:shd w:val="clear" w:color="auto" w:fill="auto"/>
            <w:noWrap/>
            <w:vAlign w:val="bottom"/>
          </w:tcPr>
          <w:p w:rsidR="003D465E" w:rsidRPr="00060EBC" w:rsidRDefault="003D465E" w:rsidP="00443DB4">
            <w:pPr>
              <w:spacing w:before="120" w:after="120"/>
            </w:pPr>
            <w:r w:rsidRPr="00060EBC">
              <w:t> </w:t>
            </w:r>
          </w:p>
          <w:p w:rsidR="003D465E" w:rsidRPr="00060EBC" w:rsidRDefault="003D465E" w:rsidP="00443DB4">
            <w:pPr>
              <w:spacing w:before="120" w:after="120"/>
              <w:jc w:val="center"/>
            </w:pPr>
          </w:p>
        </w:tc>
        <w:tc>
          <w:tcPr>
            <w:tcW w:w="36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D465E" w:rsidRPr="00060EBC" w:rsidRDefault="003D465E" w:rsidP="00443DB4">
            <w:pPr>
              <w:spacing w:before="120" w:after="120"/>
              <w:jc w:val="center"/>
            </w:pPr>
            <w:r w:rsidRPr="00060EBC">
              <w:t>Xuất khẩu</w:t>
            </w:r>
          </w:p>
        </w:tc>
        <w:tc>
          <w:tcPr>
            <w:tcW w:w="3330" w:type="dxa"/>
            <w:gridSpan w:val="2"/>
            <w:tcBorders>
              <w:top w:val="single" w:sz="4" w:space="0" w:color="auto"/>
              <w:left w:val="nil"/>
              <w:bottom w:val="single" w:sz="4" w:space="0" w:color="auto"/>
              <w:right w:val="single" w:sz="4" w:space="0" w:color="000000"/>
            </w:tcBorders>
            <w:shd w:val="clear" w:color="auto" w:fill="auto"/>
            <w:vAlign w:val="center"/>
          </w:tcPr>
          <w:p w:rsidR="003D465E" w:rsidRPr="00060EBC" w:rsidRDefault="003D465E" w:rsidP="00443DB4">
            <w:pPr>
              <w:spacing w:before="120" w:after="120"/>
              <w:jc w:val="center"/>
            </w:pPr>
            <w:r w:rsidRPr="00060EBC">
              <w:t>Nhập khẩu</w:t>
            </w:r>
          </w:p>
        </w:tc>
      </w:tr>
      <w:tr w:rsidR="00F65490" w:rsidRPr="00060EBC" w:rsidTr="00F65490">
        <w:trPr>
          <w:trHeight w:val="20"/>
          <w:tblHeader/>
        </w:trPr>
        <w:tc>
          <w:tcPr>
            <w:tcW w:w="3118" w:type="dxa"/>
            <w:vMerge/>
            <w:tcBorders>
              <w:left w:val="single" w:sz="4" w:space="0" w:color="auto"/>
              <w:bottom w:val="single" w:sz="4" w:space="0" w:color="auto"/>
              <w:right w:val="single" w:sz="4" w:space="0" w:color="auto"/>
            </w:tcBorders>
            <w:shd w:val="clear" w:color="auto" w:fill="auto"/>
            <w:noWrap/>
            <w:vAlign w:val="bottom"/>
          </w:tcPr>
          <w:p w:rsidR="003D465E" w:rsidRPr="00060EBC" w:rsidRDefault="003D465E" w:rsidP="00443DB4">
            <w:pPr>
              <w:spacing w:before="120" w:after="120"/>
              <w:jc w:val="center"/>
            </w:pPr>
          </w:p>
        </w:tc>
        <w:tc>
          <w:tcPr>
            <w:tcW w:w="1710" w:type="dxa"/>
            <w:tcBorders>
              <w:top w:val="nil"/>
              <w:left w:val="single" w:sz="4" w:space="0" w:color="auto"/>
              <w:bottom w:val="single" w:sz="4" w:space="0" w:color="auto"/>
              <w:right w:val="single" w:sz="4" w:space="0" w:color="auto"/>
            </w:tcBorders>
            <w:shd w:val="clear" w:color="auto" w:fill="auto"/>
            <w:vAlign w:val="center"/>
          </w:tcPr>
          <w:p w:rsidR="003D465E" w:rsidRPr="00060EBC" w:rsidRDefault="00506226" w:rsidP="00506226">
            <w:pPr>
              <w:spacing w:before="120" w:after="120"/>
              <w:jc w:val="center"/>
            </w:pPr>
            <w:r w:rsidRPr="00060EBC">
              <w:t xml:space="preserve">Tháng </w:t>
            </w:r>
            <w:r w:rsidR="003D465E" w:rsidRPr="00060EBC">
              <w:t>báo cáo</w:t>
            </w:r>
          </w:p>
        </w:tc>
        <w:tc>
          <w:tcPr>
            <w:tcW w:w="1890" w:type="dxa"/>
            <w:tcBorders>
              <w:top w:val="nil"/>
              <w:left w:val="nil"/>
              <w:bottom w:val="single" w:sz="4" w:space="0" w:color="auto"/>
              <w:right w:val="single" w:sz="4" w:space="0" w:color="auto"/>
            </w:tcBorders>
            <w:shd w:val="clear" w:color="auto" w:fill="auto"/>
            <w:vAlign w:val="center"/>
          </w:tcPr>
          <w:p w:rsidR="003D465E" w:rsidRPr="00060EBC" w:rsidRDefault="003D465E" w:rsidP="00443DB4">
            <w:pPr>
              <w:spacing w:before="120" w:after="120"/>
              <w:jc w:val="center"/>
            </w:pPr>
            <w:r w:rsidRPr="00060EBC">
              <w:t>Lũy kế đến hết tháng báo cáo</w:t>
            </w:r>
          </w:p>
        </w:tc>
        <w:tc>
          <w:tcPr>
            <w:tcW w:w="1710" w:type="dxa"/>
            <w:tcBorders>
              <w:top w:val="nil"/>
              <w:left w:val="nil"/>
              <w:bottom w:val="single" w:sz="4" w:space="0" w:color="auto"/>
              <w:right w:val="single" w:sz="4" w:space="0" w:color="auto"/>
            </w:tcBorders>
            <w:shd w:val="clear" w:color="auto" w:fill="auto"/>
            <w:vAlign w:val="center"/>
          </w:tcPr>
          <w:p w:rsidR="003D465E" w:rsidRPr="00060EBC" w:rsidRDefault="00506226" w:rsidP="00506226">
            <w:pPr>
              <w:spacing w:before="120" w:after="120"/>
              <w:jc w:val="center"/>
            </w:pPr>
            <w:r w:rsidRPr="00060EBC">
              <w:t xml:space="preserve">Tháng </w:t>
            </w:r>
            <w:r w:rsidR="003D465E" w:rsidRPr="00060EBC">
              <w:t>báo cáo</w:t>
            </w:r>
          </w:p>
        </w:tc>
        <w:tc>
          <w:tcPr>
            <w:tcW w:w="1620" w:type="dxa"/>
            <w:tcBorders>
              <w:top w:val="nil"/>
              <w:left w:val="nil"/>
              <w:bottom w:val="single" w:sz="4" w:space="0" w:color="auto"/>
              <w:right w:val="single" w:sz="4" w:space="0" w:color="auto"/>
            </w:tcBorders>
            <w:shd w:val="clear" w:color="auto" w:fill="auto"/>
            <w:vAlign w:val="center"/>
          </w:tcPr>
          <w:p w:rsidR="003D465E" w:rsidRPr="00060EBC" w:rsidRDefault="003D465E" w:rsidP="00443DB4">
            <w:pPr>
              <w:spacing w:before="120" w:after="120"/>
              <w:jc w:val="center"/>
            </w:pPr>
            <w:r w:rsidRPr="00060EBC">
              <w:t>Lũy kế đến hết tháng báo cáo</w:t>
            </w:r>
          </w:p>
        </w:tc>
      </w:tr>
      <w:tr w:rsidR="00F65490" w:rsidRPr="00060EBC" w:rsidTr="00F65490">
        <w:trPr>
          <w:trHeight w:val="20"/>
          <w:tblHeader/>
        </w:trPr>
        <w:tc>
          <w:tcPr>
            <w:tcW w:w="3118" w:type="dxa"/>
            <w:tcBorders>
              <w:top w:val="nil"/>
              <w:left w:val="single" w:sz="4" w:space="0" w:color="auto"/>
              <w:bottom w:val="single" w:sz="4" w:space="0" w:color="auto"/>
              <w:right w:val="single" w:sz="4" w:space="0" w:color="auto"/>
            </w:tcBorders>
            <w:shd w:val="clear" w:color="auto" w:fill="auto"/>
            <w:noWrap/>
            <w:vAlign w:val="center"/>
          </w:tcPr>
          <w:p w:rsidR="003D465E" w:rsidRPr="00060EBC" w:rsidRDefault="003D465E" w:rsidP="00443DB4">
            <w:pPr>
              <w:spacing w:before="120" w:after="120"/>
              <w:jc w:val="center"/>
              <w:rPr>
                <w:bCs/>
              </w:rPr>
            </w:pPr>
            <w:r w:rsidRPr="00060EBC">
              <w:rPr>
                <w:bCs/>
              </w:rPr>
              <w:t>A</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3D465E" w:rsidRPr="00060EBC" w:rsidRDefault="003D465E" w:rsidP="00443DB4">
            <w:pPr>
              <w:spacing w:before="120" w:after="120"/>
              <w:jc w:val="center"/>
              <w:rPr>
                <w:bCs/>
              </w:rPr>
            </w:pPr>
            <w:r w:rsidRPr="00060EBC">
              <w:rPr>
                <w:bCs/>
              </w:rPr>
              <w:t>1</w:t>
            </w:r>
          </w:p>
        </w:tc>
        <w:tc>
          <w:tcPr>
            <w:tcW w:w="1890" w:type="dxa"/>
            <w:tcBorders>
              <w:top w:val="nil"/>
              <w:left w:val="nil"/>
              <w:bottom w:val="single" w:sz="4" w:space="0" w:color="auto"/>
              <w:right w:val="single" w:sz="4" w:space="0" w:color="auto"/>
            </w:tcBorders>
            <w:shd w:val="clear" w:color="auto" w:fill="auto"/>
            <w:noWrap/>
            <w:vAlign w:val="center"/>
          </w:tcPr>
          <w:p w:rsidR="003D465E" w:rsidRPr="00060EBC" w:rsidRDefault="003D465E" w:rsidP="00443DB4">
            <w:pPr>
              <w:spacing w:before="120" w:after="120"/>
              <w:jc w:val="center"/>
              <w:rPr>
                <w:bCs/>
              </w:rPr>
            </w:pPr>
            <w:r w:rsidRPr="00060EBC">
              <w:rPr>
                <w:bCs/>
              </w:rPr>
              <w:t>2</w:t>
            </w:r>
          </w:p>
        </w:tc>
        <w:tc>
          <w:tcPr>
            <w:tcW w:w="1710" w:type="dxa"/>
            <w:tcBorders>
              <w:top w:val="nil"/>
              <w:left w:val="nil"/>
              <w:bottom w:val="single" w:sz="4" w:space="0" w:color="auto"/>
              <w:right w:val="single" w:sz="4" w:space="0" w:color="auto"/>
            </w:tcBorders>
            <w:shd w:val="clear" w:color="auto" w:fill="auto"/>
            <w:noWrap/>
            <w:vAlign w:val="center"/>
          </w:tcPr>
          <w:p w:rsidR="003D465E" w:rsidRPr="00060EBC" w:rsidRDefault="003D465E" w:rsidP="00443DB4">
            <w:pPr>
              <w:spacing w:before="120" w:after="120"/>
              <w:jc w:val="center"/>
              <w:rPr>
                <w:bCs/>
              </w:rPr>
            </w:pPr>
            <w:r w:rsidRPr="00060EBC">
              <w:rPr>
                <w:bCs/>
              </w:rPr>
              <w:t>3</w:t>
            </w:r>
          </w:p>
        </w:tc>
        <w:tc>
          <w:tcPr>
            <w:tcW w:w="1620" w:type="dxa"/>
            <w:tcBorders>
              <w:top w:val="nil"/>
              <w:left w:val="nil"/>
              <w:bottom w:val="single" w:sz="4" w:space="0" w:color="auto"/>
              <w:right w:val="single" w:sz="4" w:space="0" w:color="auto"/>
            </w:tcBorders>
            <w:shd w:val="clear" w:color="auto" w:fill="auto"/>
            <w:noWrap/>
            <w:vAlign w:val="center"/>
          </w:tcPr>
          <w:p w:rsidR="003D465E" w:rsidRPr="00060EBC" w:rsidRDefault="003D465E" w:rsidP="00443DB4">
            <w:pPr>
              <w:spacing w:before="120" w:after="120"/>
              <w:jc w:val="center"/>
              <w:rPr>
                <w:bCs/>
              </w:rPr>
            </w:pPr>
            <w:r w:rsidRPr="00060EBC">
              <w:rPr>
                <w:bCs/>
              </w:rPr>
              <w:t>4</w:t>
            </w:r>
          </w:p>
        </w:tc>
      </w:tr>
      <w:tr w:rsidR="00F65490" w:rsidRPr="00060EBC" w:rsidTr="00F65490">
        <w:trPr>
          <w:trHeight w:val="20"/>
        </w:trPr>
        <w:tc>
          <w:tcPr>
            <w:tcW w:w="3118" w:type="dxa"/>
            <w:tcBorders>
              <w:top w:val="single"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center"/>
              <w:rPr>
                <w:b/>
                <w:bCs/>
              </w:rPr>
            </w:pPr>
            <w:r w:rsidRPr="00060EBC">
              <w:rPr>
                <w:b/>
                <w:bCs/>
              </w:rPr>
              <w:t>Tổng trị giá</w:t>
            </w:r>
          </w:p>
        </w:tc>
        <w:tc>
          <w:tcPr>
            <w:tcW w:w="1710" w:type="dxa"/>
            <w:tcBorders>
              <w:top w:val="single"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rPr>
                <w:b/>
              </w:rPr>
            </w:pPr>
          </w:p>
        </w:tc>
        <w:tc>
          <w:tcPr>
            <w:tcW w:w="1890"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center"/>
            </w:pPr>
            <w:r w:rsidRPr="00060EBC">
              <w:t> </w:t>
            </w:r>
          </w:p>
        </w:tc>
        <w:tc>
          <w:tcPr>
            <w:tcW w:w="1710"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c>
          <w:tcPr>
            <w:tcW w:w="1620" w:type="dxa"/>
            <w:tcBorders>
              <w:top w:val="single"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rPr>
                <w:b/>
                <w:lang w:val="vi-VN"/>
              </w:rPr>
              <w:t>Chia theo địa phương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pPr>
            <w:r w:rsidRPr="00060EBC">
              <w:rPr>
                <w:lang w:val="vi-VN"/>
              </w:rPr>
              <w:t>Hà Nội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pPr>
            <w:r w:rsidRPr="00060EBC">
              <w:rPr>
                <w:lang w:val="vi-VN"/>
              </w:rPr>
              <w:t>Vĩnh Phúc</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pPr>
            <w:r w:rsidRPr="00060EBC">
              <w:rPr>
                <w:lang w:val="vi-VN"/>
              </w:rPr>
              <w:t>Bắc Ninh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i/>
              </w:rPr>
            </w:pPr>
            <w:r w:rsidRPr="00060EBC">
              <w:rPr>
                <w:lang w:val="vi-VN"/>
              </w:rPr>
              <w:t>Quảng Ninh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r w:rsidRPr="00060EBC">
              <w:t> </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Hải Dương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r w:rsidRPr="00060EBC">
              <w:t> </w:t>
            </w: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r w:rsidRPr="00060EBC">
              <w:t> </w:t>
            </w: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Hải Phòng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Hưng Yên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Thái Bình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Hà Nam</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pPr>
            <w:r w:rsidRPr="00060EBC">
              <w:rPr>
                <w:lang w:val="vi-VN"/>
              </w:rPr>
              <w:t>Nam Định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Ninh Bình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lang w:val="vi-VN"/>
              </w:rPr>
            </w:pPr>
            <w:r w:rsidRPr="00060EBC">
              <w:rPr>
                <w:lang w:val="vi-VN"/>
              </w:rPr>
              <w:t>Hà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Cao Bằng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Bắc Kạn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Tuyên Quang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Lào Cai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Yên Bái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Thái Nguyên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Lạng Sơn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Bắc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lastRenderedPageBreak/>
              <w:t>Phú Thọ</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Điện Biên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Lai Châu</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Sơn La</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Hòa Bình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spacing w:val="-4"/>
                <w:lang w:val="vi-VN"/>
              </w:rPr>
            </w:pPr>
            <w:r w:rsidRPr="00060EBC">
              <w:rPr>
                <w:lang w:val="vi-VN"/>
              </w:rPr>
              <w:t>Thanh Hóa</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Nghệ An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Hà Tĩnh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Quảng Bình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Quảng Trị</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Thừa Thiên Huế</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Đà Nẵng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Quảng Nam</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Quảng Ngãi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Bình Định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Phú Yên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Khánh Hòa</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Ninh Thuận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Bình Thuận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lang w:val="vi-VN"/>
              </w:rPr>
            </w:pPr>
            <w:r w:rsidRPr="00060EBC">
              <w:rPr>
                <w:lang w:val="vi-VN"/>
              </w:rPr>
              <w:t>Kon Tum</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Gia Lai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Đắk Lắk</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Đắk Nông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Lâm Đồng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lang w:val="vi-VN"/>
              </w:rPr>
            </w:pPr>
            <w:r w:rsidRPr="00060EBC">
              <w:rPr>
                <w:lang w:val="vi-VN"/>
              </w:rPr>
              <w:t>Bình Phước</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Tây Ninh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Bình Dương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lastRenderedPageBreak/>
              <w:t>Đồng Nai</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Bà Rịa - Vũng Tàu</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TP. Hồ Chí Minh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b/>
                <w:lang w:val="vi-VN"/>
              </w:rPr>
            </w:pPr>
            <w:r w:rsidRPr="00060EBC">
              <w:rPr>
                <w:lang w:val="vi-VN"/>
              </w:rPr>
              <w:t>Long An</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Tiền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Bến Tre</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Trà Vinh</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Vĩnh Long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Đồng Tháp</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An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Kiên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Cần Thơ</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Hậu Giang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Sóc Trăng</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dotted"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Bạc Liêu</w:t>
            </w:r>
          </w:p>
        </w:tc>
        <w:tc>
          <w:tcPr>
            <w:tcW w:w="1710" w:type="dxa"/>
            <w:tcBorders>
              <w:top w:val="dotted" w:sz="4" w:space="0" w:color="auto"/>
              <w:left w:val="single" w:sz="4" w:space="0" w:color="auto"/>
              <w:bottom w:val="dotted"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dotted"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r w:rsidR="00F65490" w:rsidRPr="00060EBC" w:rsidTr="00F65490">
        <w:trPr>
          <w:trHeight w:val="20"/>
        </w:trPr>
        <w:tc>
          <w:tcPr>
            <w:tcW w:w="3118" w:type="dxa"/>
            <w:tcBorders>
              <w:top w:val="dotted" w:sz="4" w:space="0" w:color="auto"/>
              <w:left w:val="single" w:sz="4" w:space="0" w:color="auto"/>
              <w:bottom w:val="single" w:sz="4" w:space="0" w:color="auto"/>
              <w:right w:val="single" w:sz="4" w:space="0" w:color="auto"/>
            </w:tcBorders>
            <w:noWrap/>
            <w:vAlign w:val="center"/>
          </w:tcPr>
          <w:p w:rsidR="003D465E" w:rsidRPr="00060EBC" w:rsidRDefault="003D465E" w:rsidP="00531889">
            <w:pPr>
              <w:spacing w:beforeLines="34" w:before="81" w:afterLines="34" w:after="81"/>
              <w:rPr>
                <w:lang w:val="vi-VN"/>
              </w:rPr>
            </w:pPr>
            <w:r w:rsidRPr="00060EBC">
              <w:rPr>
                <w:lang w:val="vi-VN"/>
              </w:rPr>
              <w:t>Cà Mau</w:t>
            </w:r>
          </w:p>
        </w:tc>
        <w:tc>
          <w:tcPr>
            <w:tcW w:w="1710" w:type="dxa"/>
            <w:tcBorders>
              <w:top w:val="dotted" w:sz="4" w:space="0" w:color="auto"/>
              <w:left w:val="single" w:sz="4" w:space="0" w:color="auto"/>
              <w:bottom w:val="single" w:sz="4" w:space="0" w:color="auto"/>
              <w:right w:val="single" w:sz="4" w:space="0" w:color="auto"/>
            </w:tcBorders>
            <w:shd w:val="clear" w:color="auto" w:fill="auto"/>
            <w:noWrap/>
            <w:vAlign w:val="center"/>
          </w:tcPr>
          <w:p w:rsidR="003D465E" w:rsidRPr="00060EBC" w:rsidRDefault="003D465E" w:rsidP="00531889">
            <w:pPr>
              <w:spacing w:beforeLines="34" w:before="81" w:afterLines="34" w:after="81"/>
              <w:jc w:val="center"/>
            </w:pPr>
          </w:p>
        </w:tc>
        <w:tc>
          <w:tcPr>
            <w:tcW w:w="1890"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jc w:val="right"/>
            </w:pPr>
          </w:p>
        </w:tc>
        <w:tc>
          <w:tcPr>
            <w:tcW w:w="1710"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c>
          <w:tcPr>
            <w:tcW w:w="1620" w:type="dxa"/>
            <w:tcBorders>
              <w:top w:val="dotted" w:sz="4" w:space="0" w:color="auto"/>
              <w:left w:val="nil"/>
              <w:bottom w:val="single" w:sz="4" w:space="0" w:color="auto"/>
              <w:right w:val="single" w:sz="4" w:space="0" w:color="auto"/>
            </w:tcBorders>
            <w:shd w:val="clear" w:color="auto" w:fill="auto"/>
            <w:noWrap/>
            <w:vAlign w:val="bottom"/>
          </w:tcPr>
          <w:p w:rsidR="003D465E" w:rsidRPr="00060EBC" w:rsidRDefault="003D465E" w:rsidP="00531889">
            <w:pPr>
              <w:spacing w:beforeLines="34" w:before="81" w:afterLines="34" w:after="81"/>
            </w:pPr>
          </w:p>
        </w:tc>
      </w:tr>
    </w:tbl>
    <w:p w:rsidR="00D242A4" w:rsidRPr="00060EBC" w:rsidRDefault="00D242A4">
      <w:pPr>
        <w:rPr>
          <w:sz w:val="20"/>
        </w:rPr>
      </w:pPr>
    </w:p>
    <w:p w:rsidR="006E4A9F" w:rsidRPr="00F65490" w:rsidRDefault="006E4A9F" w:rsidP="00F65490">
      <w:pPr>
        <w:tabs>
          <w:tab w:val="left" w:pos="1116"/>
        </w:tabs>
        <w:spacing w:line="288" w:lineRule="auto"/>
        <w:ind w:left="990" w:right="-450" w:hanging="990"/>
        <w:jc w:val="both"/>
        <w:rPr>
          <w:i/>
          <w:iCs/>
        </w:rPr>
      </w:pPr>
      <w:r w:rsidRPr="00F65490">
        <w:rPr>
          <w:i/>
          <w:iCs/>
        </w:rPr>
        <w:t xml:space="preserve">Ghi chú: </w:t>
      </w:r>
      <w:r w:rsidRPr="00060EBC">
        <w:rPr>
          <w:i/>
          <w:iCs/>
        </w:rPr>
        <w:t xml:space="preserve">Trị giá xuất khẩu, nhập khẩu được tính </w:t>
      </w:r>
      <w:proofErr w:type="gramStart"/>
      <w:r w:rsidRPr="00060EBC">
        <w:rPr>
          <w:i/>
          <w:iCs/>
        </w:rPr>
        <w:t>theo</w:t>
      </w:r>
      <w:proofErr w:type="gramEnd"/>
      <w:r w:rsidRPr="00060EBC">
        <w:rPr>
          <w:i/>
          <w:iCs/>
        </w:rPr>
        <w:t xml:space="preserve"> lo</w:t>
      </w:r>
      <w:r w:rsidR="00703385" w:rsidRPr="00060EBC">
        <w:rPr>
          <w:i/>
          <w:iCs/>
        </w:rPr>
        <w:t>ại</w:t>
      </w:r>
      <w:r w:rsidRPr="00060EBC">
        <w:rPr>
          <w:i/>
          <w:iCs/>
        </w:rPr>
        <w:t xml:space="preserve"> giá FOB hoặc tương đương đối với hàng hóa xuất khẩu và loại giá CIF hoặc tương đương đối với hàng hóa nhập khẩu theo văn bản hướng dẫn của Tổng cục Thống kê.</w:t>
      </w:r>
    </w:p>
    <w:p w:rsidR="00A641FC" w:rsidRPr="00060EBC" w:rsidRDefault="00A641FC"/>
    <w:tbl>
      <w:tblPr>
        <w:tblW w:w="5061" w:type="pct"/>
        <w:tblLook w:val="04A0" w:firstRow="1" w:lastRow="0" w:firstColumn="1" w:lastColumn="0" w:noHBand="0" w:noVBand="1"/>
      </w:tblPr>
      <w:tblGrid>
        <w:gridCol w:w="3255"/>
        <w:gridCol w:w="3318"/>
        <w:gridCol w:w="3302"/>
      </w:tblGrid>
      <w:tr w:rsidR="00060EBC" w:rsidRPr="00060EBC" w:rsidTr="00A641FC">
        <w:tc>
          <w:tcPr>
            <w:tcW w:w="1648" w:type="pct"/>
          </w:tcPr>
          <w:p w:rsidR="00A641FC" w:rsidRPr="00060EBC" w:rsidRDefault="00A641FC" w:rsidP="00AC44DC">
            <w:pPr>
              <w:spacing w:before="80"/>
              <w:jc w:val="center"/>
              <w:rPr>
                <w:b/>
                <w:sz w:val="26"/>
                <w:szCs w:val="26"/>
              </w:rPr>
            </w:pPr>
          </w:p>
          <w:p w:rsidR="00A641FC" w:rsidRPr="00060EBC" w:rsidRDefault="00A641FC" w:rsidP="00AC44DC">
            <w:pPr>
              <w:spacing w:before="80"/>
              <w:jc w:val="center"/>
              <w:rPr>
                <w:b/>
                <w:sz w:val="26"/>
                <w:szCs w:val="26"/>
              </w:rPr>
            </w:pPr>
            <w:r w:rsidRPr="00060EBC">
              <w:rPr>
                <w:b/>
                <w:sz w:val="26"/>
                <w:szCs w:val="26"/>
              </w:rPr>
              <w:t>Người lập biểu</w:t>
            </w:r>
          </w:p>
          <w:p w:rsidR="00A641FC" w:rsidRPr="00060EBC" w:rsidRDefault="00A641FC" w:rsidP="00AC44DC">
            <w:pPr>
              <w:spacing w:before="80"/>
              <w:jc w:val="center"/>
              <w:rPr>
                <w:i/>
                <w:sz w:val="26"/>
                <w:szCs w:val="26"/>
              </w:rPr>
            </w:pPr>
            <w:r w:rsidRPr="00060EBC">
              <w:rPr>
                <w:i/>
                <w:sz w:val="26"/>
                <w:szCs w:val="26"/>
              </w:rPr>
              <w:t>(Ký, họ tên)</w:t>
            </w:r>
          </w:p>
        </w:tc>
        <w:tc>
          <w:tcPr>
            <w:tcW w:w="1680" w:type="pct"/>
          </w:tcPr>
          <w:p w:rsidR="00A641FC" w:rsidRPr="00060EBC" w:rsidRDefault="00A641FC" w:rsidP="00AC44DC">
            <w:pPr>
              <w:spacing w:before="80"/>
              <w:jc w:val="center"/>
              <w:rPr>
                <w:b/>
                <w:sz w:val="26"/>
                <w:szCs w:val="26"/>
              </w:rPr>
            </w:pPr>
          </w:p>
          <w:p w:rsidR="00A641FC" w:rsidRPr="00060EBC" w:rsidRDefault="00A641FC" w:rsidP="00AC44DC">
            <w:pPr>
              <w:spacing w:before="80"/>
              <w:jc w:val="center"/>
              <w:rPr>
                <w:b/>
                <w:sz w:val="26"/>
                <w:szCs w:val="26"/>
              </w:rPr>
            </w:pPr>
            <w:r w:rsidRPr="00060EBC">
              <w:rPr>
                <w:b/>
                <w:sz w:val="26"/>
                <w:szCs w:val="26"/>
              </w:rPr>
              <w:t>Người kiểm tra biểu</w:t>
            </w:r>
          </w:p>
          <w:p w:rsidR="00A641FC" w:rsidRPr="00060EBC" w:rsidRDefault="00A641FC" w:rsidP="00AC44DC">
            <w:pPr>
              <w:spacing w:before="80"/>
              <w:jc w:val="center"/>
              <w:rPr>
                <w:i/>
                <w:sz w:val="26"/>
                <w:szCs w:val="26"/>
              </w:rPr>
            </w:pPr>
            <w:r w:rsidRPr="00060EBC">
              <w:rPr>
                <w:i/>
                <w:sz w:val="26"/>
                <w:szCs w:val="26"/>
              </w:rPr>
              <w:t>(Ký, họ tên)</w:t>
            </w:r>
          </w:p>
        </w:tc>
        <w:tc>
          <w:tcPr>
            <w:tcW w:w="1672" w:type="pct"/>
          </w:tcPr>
          <w:p w:rsidR="00A641FC" w:rsidRPr="00060EBC" w:rsidRDefault="00A641FC" w:rsidP="00AC44DC">
            <w:pPr>
              <w:spacing w:before="80"/>
              <w:jc w:val="center"/>
              <w:rPr>
                <w:i/>
                <w:sz w:val="26"/>
                <w:szCs w:val="26"/>
              </w:rPr>
            </w:pPr>
            <w:r w:rsidRPr="00060EBC">
              <w:rPr>
                <w:i/>
                <w:sz w:val="26"/>
                <w:szCs w:val="26"/>
              </w:rPr>
              <w:t>Ngày … tháng … năm …</w:t>
            </w:r>
          </w:p>
          <w:p w:rsidR="00A641FC" w:rsidRPr="00060EBC" w:rsidRDefault="00A641FC" w:rsidP="00AC44DC">
            <w:pPr>
              <w:spacing w:before="80"/>
              <w:jc w:val="center"/>
              <w:rPr>
                <w:b/>
                <w:sz w:val="26"/>
                <w:szCs w:val="26"/>
              </w:rPr>
            </w:pPr>
            <w:r w:rsidRPr="00060EBC">
              <w:rPr>
                <w:b/>
                <w:sz w:val="26"/>
                <w:szCs w:val="26"/>
              </w:rPr>
              <w:t>Thủ trưởng đơn vị</w:t>
            </w:r>
          </w:p>
          <w:p w:rsidR="00A641FC" w:rsidRPr="00060EBC" w:rsidRDefault="00A641FC" w:rsidP="00AC44DC">
            <w:pPr>
              <w:spacing w:before="80"/>
              <w:jc w:val="center"/>
              <w:rPr>
                <w:sz w:val="26"/>
                <w:szCs w:val="26"/>
              </w:rPr>
            </w:pPr>
            <w:r w:rsidRPr="00060EBC">
              <w:rPr>
                <w:i/>
                <w:sz w:val="26"/>
                <w:szCs w:val="26"/>
              </w:rPr>
              <w:t>(Ký, đóng dấu, họ tên)</w:t>
            </w:r>
          </w:p>
        </w:tc>
      </w:tr>
    </w:tbl>
    <w:p w:rsidR="00A641FC" w:rsidRPr="00060EBC" w:rsidRDefault="00A641FC"/>
    <w:p w:rsidR="002045B8" w:rsidRPr="00060EBC" w:rsidRDefault="002045B8"/>
    <w:p w:rsidR="002045B8" w:rsidRPr="00060EBC" w:rsidRDefault="002045B8"/>
    <w:p w:rsidR="002045B8" w:rsidRPr="00060EBC" w:rsidRDefault="002045B8"/>
    <w:p w:rsidR="002045B8" w:rsidRPr="00060EBC" w:rsidRDefault="002045B8"/>
    <w:p w:rsidR="002045B8" w:rsidRPr="00060EBC" w:rsidRDefault="002045B8"/>
    <w:p w:rsidR="002045B8" w:rsidRPr="00060EBC" w:rsidRDefault="002045B8"/>
    <w:p w:rsidR="002045B8" w:rsidRPr="00060EBC" w:rsidRDefault="002045B8"/>
    <w:tbl>
      <w:tblPr>
        <w:tblW w:w="10347" w:type="dxa"/>
        <w:tblInd w:w="-34" w:type="dxa"/>
        <w:tblLayout w:type="fixed"/>
        <w:tblLook w:val="04A0" w:firstRow="1" w:lastRow="0" w:firstColumn="1" w:lastColumn="0" w:noHBand="0" w:noVBand="1"/>
      </w:tblPr>
      <w:tblGrid>
        <w:gridCol w:w="3828"/>
        <w:gridCol w:w="4145"/>
        <w:gridCol w:w="2374"/>
      </w:tblGrid>
      <w:tr w:rsidR="00FC1817" w:rsidRPr="00060EBC" w:rsidTr="00091642">
        <w:tc>
          <w:tcPr>
            <w:tcW w:w="3828" w:type="dxa"/>
          </w:tcPr>
          <w:p w:rsidR="004521AB" w:rsidRPr="00060EBC" w:rsidRDefault="0087305F" w:rsidP="00D4625D">
            <w:pPr>
              <w:rPr>
                <w:b/>
              </w:rPr>
            </w:pPr>
            <w:r w:rsidRPr="00060EBC">
              <w:rPr>
                <w:b/>
              </w:rPr>
              <w:lastRenderedPageBreak/>
              <w:t>Biểu số: 022</w:t>
            </w:r>
            <w:r w:rsidR="004521AB" w:rsidRPr="00060EBC">
              <w:rPr>
                <w:b/>
              </w:rPr>
              <w:t>.T/BCB-TC</w:t>
            </w:r>
          </w:p>
          <w:p w:rsidR="004521AB" w:rsidRPr="00060EBC" w:rsidRDefault="004521AB" w:rsidP="00D4625D">
            <w:pPr>
              <w:rPr>
                <w:spacing w:val="-2"/>
              </w:rPr>
            </w:pPr>
            <w:r w:rsidRPr="00060EBC">
              <w:rPr>
                <w:spacing w:val="-2"/>
              </w:rPr>
              <w:t>B</w:t>
            </w:r>
            <w:r w:rsidR="00E64FB7" w:rsidRPr="00060EBC">
              <w:rPr>
                <w:spacing w:val="-2"/>
              </w:rPr>
              <w:t>an hàn</w:t>
            </w:r>
            <w:r w:rsidR="00DF00F5" w:rsidRPr="00060EBC">
              <w:rPr>
                <w:spacing w:val="-2"/>
              </w:rPr>
              <w:t>h kèm theo Nghị định số …../2023</w:t>
            </w:r>
            <w:r w:rsidR="00E64FB7" w:rsidRPr="00060EBC">
              <w:rPr>
                <w:spacing w:val="-2"/>
              </w:rPr>
              <w:t>/NĐ-CP ngày …../…../20</w:t>
            </w:r>
            <w:r w:rsidR="00DF00F5" w:rsidRPr="00060EBC">
              <w:rPr>
                <w:spacing w:val="-2"/>
              </w:rPr>
              <w:t>23</w:t>
            </w:r>
          </w:p>
          <w:p w:rsidR="00E64FB7" w:rsidRPr="00060EBC" w:rsidRDefault="00E64FB7" w:rsidP="00D4625D">
            <w:r w:rsidRPr="00060EBC">
              <w:t>Ngày nhận báo cáo:</w:t>
            </w:r>
          </w:p>
          <w:p w:rsidR="004521AB" w:rsidRPr="00060EBC" w:rsidRDefault="004521AB" w:rsidP="00D4625D">
            <w:r w:rsidRPr="00060EBC">
              <w:t>10 ngày làm việc sau tháng báo cáo</w:t>
            </w:r>
          </w:p>
        </w:tc>
        <w:tc>
          <w:tcPr>
            <w:tcW w:w="4145" w:type="dxa"/>
          </w:tcPr>
          <w:p w:rsidR="004521AB" w:rsidRPr="00060EBC" w:rsidRDefault="004521AB" w:rsidP="00D4625D">
            <w:pPr>
              <w:jc w:val="center"/>
              <w:rPr>
                <w:b/>
                <w:sz w:val="26"/>
              </w:rPr>
            </w:pPr>
            <w:r w:rsidRPr="00060EBC">
              <w:rPr>
                <w:b/>
                <w:spacing w:val="-4"/>
                <w:sz w:val="26"/>
              </w:rPr>
              <w:t>XUẤT KHẨU SANG MỘT SỐ NƯỚC,</w:t>
            </w:r>
            <w:r w:rsidR="0082673B" w:rsidRPr="00060EBC">
              <w:rPr>
                <w:b/>
                <w:sz w:val="26"/>
              </w:rPr>
              <w:t xml:space="preserve"> VÙNG LÃNH THỔ CHIA THEO </w:t>
            </w:r>
            <w:r w:rsidRPr="00060EBC">
              <w:rPr>
                <w:b/>
                <w:sz w:val="26"/>
              </w:rPr>
              <w:t>MẶT HÀNG CHỦ YẾU</w:t>
            </w:r>
          </w:p>
          <w:p w:rsidR="004521AB" w:rsidRPr="00060EBC" w:rsidRDefault="004521AB" w:rsidP="00D4625D">
            <w:pPr>
              <w:jc w:val="center"/>
            </w:pPr>
            <w:r w:rsidRPr="00060EBC">
              <w:t>Tháng …</w:t>
            </w:r>
          </w:p>
        </w:tc>
        <w:tc>
          <w:tcPr>
            <w:tcW w:w="2374" w:type="dxa"/>
          </w:tcPr>
          <w:p w:rsidR="004521AB" w:rsidRPr="00060EBC" w:rsidRDefault="004521AB" w:rsidP="00D4625D">
            <w:r w:rsidRPr="00060EBC">
              <w:t>Đơn vị báo cáo:</w:t>
            </w:r>
          </w:p>
          <w:p w:rsidR="004521AB" w:rsidRPr="00060EBC" w:rsidRDefault="004521AB" w:rsidP="00D4625D">
            <w:r w:rsidRPr="00060EBC">
              <w:t xml:space="preserve">Bộ Tài chính </w:t>
            </w:r>
          </w:p>
          <w:p w:rsidR="004521AB" w:rsidRPr="00060EBC" w:rsidRDefault="004521AB" w:rsidP="00D4625D">
            <w:pPr>
              <w:rPr>
                <w:spacing w:val="-4"/>
              </w:rPr>
            </w:pPr>
            <w:r w:rsidRPr="00060EBC">
              <w:rPr>
                <w:spacing w:val="-4"/>
              </w:rPr>
              <w:t>Đơn vị nhận báo cáo:</w:t>
            </w:r>
          </w:p>
          <w:p w:rsidR="004521AB" w:rsidRPr="00060EBC" w:rsidRDefault="004521AB" w:rsidP="00D4625D">
            <w:r w:rsidRPr="00060EBC">
              <w:t>Tổng cục Thống kê</w:t>
            </w:r>
          </w:p>
        </w:tc>
      </w:tr>
    </w:tbl>
    <w:p w:rsidR="004521AB" w:rsidRPr="00060EBC" w:rsidRDefault="004521AB">
      <w:pPr>
        <w:rPr>
          <w:sz w:val="26"/>
          <w:szCs w:val="26"/>
        </w:rPr>
      </w:pPr>
    </w:p>
    <w:p w:rsidR="00FA1B46" w:rsidRPr="00060EBC" w:rsidRDefault="00FA1B46">
      <w:pPr>
        <w:rPr>
          <w:sz w:val="26"/>
          <w:szCs w:val="26"/>
        </w:rPr>
      </w:pPr>
    </w:p>
    <w:tbl>
      <w:tblPr>
        <w:tblW w:w="10039" w:type="dxa"/>
        <w:tblInd w:w="57" w:type="dxa"/>
        <w:tblLayout w:type="fixed"/>
        <w:tblCellMar>
          <w:left w:w="57" w:type="dxa"/>
          <w:right w:w="57" w:type="dxa"/>
        </w:tblCellMar>
        <w:tblLook w:val="04A0" w:firstRow="1" w:lastRow="0" w:firstColumn="1" w:lastColumn="0" w:noHBand="0" w:noVBand="1"/>
      </w:tblPr>
      <w:tblGrid>
        <w:gridCol w:w="3966"/>
        <w:gridCol w:w="1254"/>
        <w:gridCol w:w="1134"/>
        <w:gridCol w:w="1276"/>
        <w:gridCol w:w="1134"/>
        <w:gridCol w:w="1275"/>
      </w:tblGrid>
      <w:tr w:rsidR="00FC1817" w:rsidRPr="00060EBC" w:rsidTr="00091642">
        <w:trPr>
          <w:trHeight w:val="20"/>
        </w:trPr>
        <w:tc>
          <w:tcPr>
            <w:tcW w:w="39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1B46" w:rsidRPr="00060EBC" w:rsidRDefault="00FA1B46" w:rsidP="005334DB">
            <w:pPr>
              <w:spacing w:before="60" w:after="60"/>
              <w:jc w:val="center"/>
            </w:pPr>
            <w:r w:rsidRPr="00060EBC">
              <w:t xml:space="preserve">Nước </w:t>
            </w:r>
            <w:r w:rsidRPr="00060EBC">
              <w:rPr>
                <w:vertAlign w:val="superscript"/>
              </w:rPr>
              <w:t>(*)</w:t>
            </w:r>
            <w:r w:rsidRPr="00060EBC">
              <w:t>/mặt hàng chủ yếu</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1B46" w:rsidRPr="00060EBC" w:rsidRDefault="00FA1B46" w:rsidP="005334DB">
            <w:pPr>
              <w:spacing w:before="60" w:after="60"/>
              <w:jc w:val="center"/>
            </w:pPr>
            <w:r w:rsidRPr="00060EBC">
              <w:t>Đơn vị tính</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tcPr>
          <w:p w:rsidR="00FA1B46" w:rsidRPr="00060EBC" w:rsidRDefault="00FA1B46" w:rsidP="005334DB">
            <w:pPr>
              <w:spacing w:before="60" w:after="60"/>
              <w:jc w:val="center"/>
            </w:pPr>
            <w:r w:rsidRPr="00060EBC">
              <w:t>Tháng báo cáo</w:t>
            </w:r>
          </w:p>
        </w:tc>
        <w:tc>
          <w:tcPr>
            <w:tcW w:w="2409" w:type="dxa"/>
            <w:gridSpan w:val="2"/>
            <w:tcBorders>
              <w:top w:val="single" w:sz="4" w:space="0" w:color="auto"/>
              <w:left w:val="nil"/>
              <w:bottom w:val="single" w:sz="4" w:space="0" w:color="auto"/>
              <w:right w:val="single" w:sz="4" w:space="0" w:color="000000"/>
            </w:tcBorders>
            <w:shd w:val="clear" w:color="auto" w:fill="auto"/>
            <w:vAlign w:val="center"/>
          </w:tcPr>
          <w:p w:rsidR="00FA1B46" w:rsidRPr="00060EBC" w:rsidRDefault="00FA1B46" w:rsidP="005334DB">
            <w:pPr>
              <w:spacing w:before="60" w:after="60"/>
              <w:jc w:val="center"/>
            </w:pPr>
            <w:r w:rsidRPr="00060EBC">
              <w:t>Lũy kế đến hết tháng báo cáo</w:t>
            </w:r>
          </w:p>
        </w:tc>
      </w:tr>
      <w:tr w:rsidR="00FC1817" w:rsidRPr="00060EBC" w:rsidTr="00091642">
        <w:trPr>
          <w:trHeight w:val="20"/>
        </w:trPr>
        <w:tc>
          <w:tcPr>
            <w:tcW w:w="3966" w:type="dxa"/>
            <w:vMerge/>
            <w:tcBorders>
              <w:top w:val="single" w:sz="4" w:space="0" w:color="auto"/>
              <w:left w:val="single" w:sz="4" w:space="0" w:color="auto"/>
              <w:bottom w:val="single" w:sz="4" w:space="0" w:color="000000"/>
              <w:right w:val="single" w:sz="4" w:space="0" w:color="auto"/>
            </w:tcBorders>
            <w:vAlign w:val="center"/>
          </w:tcPr>
          <w:p w:rsidR="00FA1B46" w:rsidRPr="00060EBC" w:rsidRDefault="00FA1B46" w:rsidP="005334DB">
            <w:pPr>
              <w:spacing w:before="60" w:after="60"/>
              <w:jc w:val="center"/>
            </w:pPr>
          </w:p>
        </w:tc>
        <w:tc>
          <w:tcPr>
            <w:tcW w:w="1254" w:type="dxa"/>
            <w:vMerge/>
            <w:tcBorders>
              <w:top w:val="single" w:sz="4" w:space="0" w:color="auto"/>
              <w:left w:val="single" w:sz="4" w:space="0" w:color="auto"/>
              <w:bottom w:val="single" w:sz="4" w:space="0" w:color="000000"/>
              <w:right w:val="single" w:sz="4" w:space="0" w:color="auto"/>
            </w:tcBorders>
            <w:vAlign w:val="center"/>
          </w:tcPr>
          <w:p w:rsidR="00FA1B46" w:rsidRPr="00060EBC" w:rsidRDefault="00FA1B46" w:rsidP="005334DB">
            <w:pPr>
              <w:spacing w:before="60" w:after="60"/>
              <w:jc w:val="center"/>
            </w:pPr>
          </w:p>
        </w:tc>
        <w:tc>
          <w:tcPr>
            <w:tcW w:w="1134"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Lượng</w:t>
            </w:r>
          </w:p>
        </w:tc>
        <w:tc>
          <w:tcPr>
            <w:tcW w:w="1276"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Trị giá (USD)</w:t>
            </w:r>
          </w:p>
        </w:tc>
        <w:tc>
          <w:tcPr>
            <w:tcW w:w="1134"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Lượng</w:t>
            </w:r>
          </w:p>
        </w:tc>
        <w:tc>
          <w:tcPr>
            <w:tcW w:w="1275"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Trị giá (USD)</w:t>
            </w:r>
          </w:p>
        </w:tc>
      </w:tr>
      <w:tr w:rsidR="00FC1817" w:rsidRPr="00060EBC" w:rsidTr="00091642">
        <w:trPr>
          <w:trHeight w:val="20"/>
        </w:trPr>
        <w:tc>
          <w:tcPr>
            <w:tcW w:w="3966" w:type="dxa"/>
            <w:tcBorders>
              <w:top w:val="nil"/>
              <w:left w:val="single" w:sz="4" w:space="0" w:color="auto"/>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A</w:t>
            </w:r>
          </w:p>
        </w:tc>
        <w:tc>
          <w:tcPr>
            <w:tcW w:w="1254" w:type="dxa"/>
            <w:tcBorders>
              <w:top w:val="nil"/>
              <w:left w:val="single" w:sz="4" w:space="0" w:color="000000"/>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C</w:t>
            </w:r>
          </w:p>
        </w:tc>
        <w:tc>
          <w:tcPr>
            <w:tcW w:w="1134"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1</w:t>
            </w:r>
          </w:p>
        </w:tc>
        <w:tc>
          <w:tcPr>
            <w:tcW w:w="1276"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2</w:t>
            </w:r>
          </w:p>
        </w:tc>
        <w:tc>
          <w:tcPr>
            <w:tcW w:w="1134"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3</w:t>
            </w:r>
          </w:p>
        </w:tc>
        <w:tc>
          <w:tcPr>
            <w:tcW w:w="1275"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4</w:t>
            </w:r>
          </w:p>
        </w:tc>
      </w:tr>
      <w:tr w:rsidR="00FC1817" w:rsidRPr="00060EBC" w:rsidTr="00091642">
        <w:trPr>
          <w:trHeight w:val="20"/>
        </w:trPr>
        <w:tc>
          <w:tcPr>
            <w:tcW w:w="3966" w:type="dxa"/>
            <w:tcBorders>
              <w:top w:val="single"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(Dựa trên danh mục nhóm/mặt hàng chủ yếu của Biểu số 015.K/BCB-TC)</w:t>
            </w:r>
          </w:p>
        </w:tc>
        <w:tc>
          <w:tcPr>
            <w:tcW w:w="1254" w:type="dxa"/>
            <w:tcBorders>
              <w:top w:val="single"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r>
      <w:tr w:rsidR="00FC1817" w:rsidRPr="00060EBC" w:rsidTr="00091642">
        <w:trPr>
          <w:trHeight w:val="20"/>
        </w:trPr>
        <w:tc>
          <w:tcPr>
            <w:tcW w:w="3966"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54"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p>
        </w:tc>
      </w:tr>
      <w:tr w:rsidR="00FC1817" w:rsidRPr="00060EBC" w:rsidTr="00091642">
        <w:trPr>
          <w:trHeight w:val="20"/>
        </w:trPr>
        <w:tc>
          <w:tcPr>
            <w:tcW w:w="3966" w:type="dxa"/>
            <w:tcBorders>
              <w:top w:val="dotted" w:sz="4" w:space="0" w:color="auto"/>
              <w:left w:val="single" w:sz="4" w:space="0" w:color="auto"/>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54" w:type="dxa"/>
            <w:tcBorders>
              <w:top w:val="dotted" w:sz="4" w:space="0" w:color="auto"/>
              <w:left w:val="single" w:sz="4" w:space="0" w:color="000000"/>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rsidP="00091642">
            <w:pPr>
              <w:spacing w:beforeLines="40" w:before="96" w:afterLines="40" w:after="96"/>
              <w:jc w:val="center"/>
              <w:rPr>
                <w:b/>
                <w:bCs/>
              </w:rPr>
            </w:pPr>
            <w:r w:rsidRPr="00060EBC">
              <w:rPr>
                <w:b/>
                <w:bCs/>
              </w:rPr>
              <w:t> </w:t>
            </w:r>
          </w:p>
        </w:tc>
      </w:tr>
    </w:tbl>
    <w:p w:rsidR="004521AB" w:rsidRDefault="004521AB" w:rsidP="00F65490">
      <w:pPr>
        <w:tabs>
          <w:tab w:val="left" w:pos="1116"/>
        </w:tabs>
        <w:spacing w:before="160" w:line="288" w:lineRule="auto"/>
        <w:ind w:left="994" w:right="-446" w:hanging="994"/>
        <w:jc w:val="both"/>
        <w:rPr>
          <w:i/>
          <w:iCs/>
        </w:rPr>
      </w:pPr>
      <w:r w:rsidRPr="00F65490">
        <w:rPr>
          <w:i/>
          <w:iCs/>
        </w:rPr>
        <w:t xml:space="preserve">Ghi chú: </w:t>
      </w:r>
      <w:r w:rsidRPr="00060EBC">
        <w:rPr>
          <w:i/>
          <w:iCs/>
        </w:rPr>
        <w:t>(*) D</w:t>
      </w:r>
      <w:r w:rsidRPr="00F65490">
        <w:rPr>
          <w:i/>
          <w:iCs/>
        </w:rPr>
        <w:t>anh sách nước bao gồm đầy đủ các nước, vùng lãnh thổ thuộc khối ASEAN,</w:t>
      </w:r>
      <w:r w:rsidR="00764D84" w:rsidRPr="00F65490">
        <w:rPr>
          <w:i/>
          <w:iCs/>
        </w:rPr>
        <w:t xml:space="preserve"> </w:t>
      </w:r>
      <w:r w:rsidRPr="00F65490">
        <w:rPr>
          <w:i/>
          <w:iCs/>
        </w:rPr>
        <w:t xml:space="preserve">EU, các nước có ký kết Hiệp định Thương mại tự do (FTA) với Việt Nam. </w:t>
      </w:r>
      <w:r w:rsidR="00CA495A" w:rsidRPr="00F65490">
        <w:rPr>
          <w:i/>
          <w:iCs/>
        </w:rPr>
        <w:t xml:space="preserve">Danh mục khối nước được cập nhật </w:t>
      </w:r>
      <w:proofErr w:type="gramStart"/>
      <w:r w:rsidR="00CA495A" w:rsidRPr="00F65490">
        <w:rPr>
          <w:i/>
          <w:iCs/>
        </w:rPr>
        <w:t>theo</w:t>
      </w:r>
      <w:proofErr w:type="gramEnd"/>
      <w:r w:rsidR="00CA495A" w:rsidRPr="00F65490">
        <w:rPr>
          <w:i/>
          <w:iCs/>
        </w:rPr>
        <w:t xml:space="preserve"> đề xuất của Tổng cục Thống kê. </w:t>
      </w:r>
      <w:r w:rsidR="00CA495A" w:rsidRPr="00060EBC">
        <w:rPr>
          <w:i/>
          <w:iCs/>
        </w:rPr>
        <w:t xml:space="preserve">Trị giá xuất khẩu, nhập khẩu được tính </w:t>
      </w:r>
      <w:proofErr w:type="gramStart"/>
      <w:r w:rsidR="00CA495A" w:rsidRPr="00060EBC">
        <w:rPr>
          <w:i/>
          <w:iCs/>
        </w:rPr>
        <w:t>theo</w:t>
      </w:r>
      <w:proofErr w:type="gramEnd"/>
      <w:r w:rsidR="00CA495A" w:rsidRPr="00060EBC">
        <w:rPr>
          <w:i/>
          <w:iCs/>
        </w:rPr>
        <w:t xml:space="preserve"> loại giá FOB hoặc tương đương đối với hàng hóa xuất khẩu và loại giá CIF hoặc tương đương đối với hàng hóa nhập khẩu theo văn bản hướng dẫn của Tổng cục Thống kê</w:t>
      </w:r>
      <w:r w:rsidR="001731C3" w:rsidRPr="00060EBC">
        <w:rPr>
          <w:i/>
          <w:iCs/>
        </w:rPr>
        <w:t>.</w:t>
      </w:r>
    </w:p>
    <w:p w:rsidR="00F65490" w:rsidRPr="00F65490" w:rsidRDefault="00F65490" w:rsidP="00F65490">
      <w:pPr>
        <w:tabs>
          <w:tab w:val="left" w:pos="1116"/>
        </w:tabs>
        <w:spacing w:before="160" w:line="288" w:lineRule="auto"/>
        <w:ind w:left="994" w:right="-446" w:hanging="994"/>
        <w:jc w:val="both"/>
        <w:rPr>
          <w:i/>
          <w:iCs/>
        </w:rPr>
      </w:pPr>
    </w:p>
    <w:tbl>
      <w:tblPr>
        <w:tblW w:w="5356" w:type="pct"/>
        <w:tblLook w:val="04A0" w:firstRow="1" w:lastRow="0" w:firstColumn="1" w:lastColumn="0" w:noHBand="0" w:noVBand="1"/>
      </w:tblPr>
      <w:tblGrid>
        <w:gridCol w:w="3254"/>
        <w:gridCol w:w="3606"/>
        <w:gridCol w:w="3591"/>
      </w:tblGrid>
      <w:tr w:rsidR="00060EBC" w:rsidRPr="00060EBC" w:rsidTr="007F3D53">
        <w:tc>
          <w:tcPr>
            <w:tcW w:w="1557"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725"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718"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0D232D" w:rsidRPr="00060EBC" w:rsidRDefault="000D232D">
      <w:pPr>
        <w:rPr>
          <w:b/>
          <w:sz w:val="26"/>
          <w:szCs w:val="26"/>
        </w:rPr>
      </w:pPr>
    </w:p>
    <w:p w:rsidR="007F3D53" w:rsidRPr="00060EBC" w:rsidRDefault="007F3D53">
      <w:pPr>
        <w:rPr>
          <w:b/>
          <w:sz w:val="26"/>
          <w:szCs w:val="26"/>
        </w:rPr>
      </w:pPr>
    </w:p>
    <w:tbl>
      <w:tblPr>
        <w:tblW w:w="10206" w:type="dxa"/>
        <w:tblInd w:w="108" w:type="dxa"/>
        <w:tblLook w:val="04A0" w:firstRow="1" w:lastRow="0" w:firstColumn="1" w:lastColumn="0" w:noHBand="0" w:noVBand="1"/>
      </w:tblPr>
      <w:tblGrid>
        <w:gridCol w:w="3969"/>
        <w:gridCol w:w="3888"/>
        <w:gridCol w:w="2349"/>
      </w:tblGrid>
      <w:tr w:rsidR="00F65490" w:rsidRPr="00060EBC" w:rsidTr="00333AFA">
        <w:tc>
          <w:tcPr>
            <w:tcW w:w="3969" w:type="dxa"/>
          </w:tcPr>
          <w:p w:rsidR="004521AB" w:rsidRPr="00060EBC" w:rsidRDefault="0087305F" w:rsidP="007F3D53">
            <w:pPr>
              <w:rPr>
                <w:b/>
              </w:rPr>
            </w:pPr>
            <w:r w:rsidRPr="00060EBC">
              <w:rPr>
                <w:b/>
              </w:rPr>
              <w:lastRenderedPageBreak/>
              <w:br w:type="page"/>
              <w:t>Biểu số: 023</w:t>
            </w:r>
            <w:r w:rsidR="004521AB" w:rsidRPr="00060EBC">
              <w:rPr>
                <w:b/>
              </w:rPr>
              <w:t>.T/BCB-TC</w:t>
            </w:r>
          </w:p>
          <w:p w:rsidR="004521AB" w:rsidRPr="00060EBC" w:rsidRDefault="004521AB" w:rsidP="007F3D53">
            <w:r w:rsidRPr="00060EBC">
              <w:t>B</w:t>
            </w:r>
            <w:r w:rsidR="007C53EF" w:rsidRPr="00060EBC">
              <w:t>an hàn</w:t>
            </w:r>
            <w:r w:rsidR="007F3D53" w:rsidRPr="00060EBC">
              <w:t>h kèm theo Nghị định số …../2023/NĐ-CP ngày …../…../2023</w:t>
            </w:r>
          </w:p>
          <w:p w:rsidR="007C53EF" w:rsidRPr="00060EBC" w:rsidRDefault="004521AB" w:rsidP="007F3D53">
            <w:r w:rsidRPr="00060EBC">
              <w:t>Ngày nhận bá</w:t>
            </w:r>
            <w:r w:rsidR="007C53EF" w:rsidRPr="00060EBC">
              <w:t>o cáo:</w:t>
            </w:r>
          </w:p>
          <w:p w:rsidR="004521AB" w:rsidRPr="00060EBC" w:rsidRDefault="004521AB" w:rsidP="007F3D53">
            <w:r w:rsidRPr="00060EBC">
              <w:t>10 ngày làm việc sau tháng báo cáo</w:t>
            </w:r>
          </w:p>
        </w:tc>
        <w:tc>
          <w:tcPr>
            <w:tcW w:w="3888" w:type="dxa"/>
          </w:tcPr>
          <w:p w:rsidR="00F65490" w:rsidRDefault="004521AB" w:rsidP="006270BE">
            <w:pPr>
              <w:ind w:left="-27" w:hanging="90"/>
              <w:jc w:val="center"/>
              <w:rPr>
                <w:rFonts w:ascii="Times New Roman Bold" w:hAnsi="Times New Roman Bold"/>
                <w:b/>
                <w:spacing w:val="-6"/>
                <w:sz w:val="26"/>
              </w:rPr>
            </w:pPr>
            <w:r w:rsidRPr="00060EBC">
              <w:rPr>
                <w:rFonts w:ascii="Times New Roman Bold" w:hAnsi="Times New Roman Bold"/>
                <w:b/>
                <w:spacing w:val="-6"/>
                <w:sz w:val="26"/>
              </w:rPr>
              <w:t>NHẬP KHẨU TỪ MỘT SỐ NƯỚC, VÙNG LÃNH THỔ CHIA THEO MẶT HÀNG</w:t>
            </w:r>
          </w:p>
          <w:p w:rsidR="004521AB" w:rsidRPr="00060EBC" w:rsidRDefault="004521AB" w:rsidP="004C7C1E">
            <w:pPr>
              <w:spacing w:after="120"/>
              <w:ind w:left="-29" w:hanging="86"/>
              <w:jc w:val="center"/>
              <w:rPr>
                <w:rFonts w:ascii="Times New Roman Bold" w:hAnsi="Times New Roman Bold"/>
                <w:b/>
                <w:spacing w:val="-6"/>
                <w:sz w:val="26"/>
              </w:rPr>
            </w:pPr>
            <w:r w:rsidRPr="00060EBC">
              <w:rPr>
                <w:rFonts w:ascii="Times New Roman Bold" w:hAnsi="Times New Roman Bold"/>
                <w:b/>
                <w:spacing w:val="-6"/>
                <w:sz w:val="26"/>
              </w:rPr>
              <w:t>CHỦ YẾU</w:t>
            </w:r>
          </w:p>
          <w:p w:rsidR="004521AB" w:rsidRPr="00060EBC" w:rsidRDefault="00FA1B46" w:rsidP="007F3D53">
            <w:pPr>
              <w:jc w:val="center"/>
            </w:pPr>
            <w:r w:rsidRPr="00060EBC">
              <w:t>Tháng …..</w:t>
            </w:r>
          </w:p>
        </w:tc>
        <w:tc>
          <w:tcPr>
            <w:tcW w:w="2349" w:type="dxa"/>
          </w:tcPr>
          <w:p w:rsidR="004521AB" w:rsidRPr="00060EBC" w:rsidRDefault="004521AB" w:rsidP="007F3D53">
            <w:r w:rsidRPr="00060EBC">
              <w:t>Đơn vị báo cáo:</w:t>
            </w:r>
          </w:p>
          <w:p w:rsidR="004521AB" w:rsidRPr="00060EBC" w:rsidRDefault="004521AB" w:rsidP="007F3D53">
            <w:r w:rsidRPr="00060EBC">
              <w:t xml:space="preserve">Bộ Tài chính </w:t>
            </w:r>
          </w:p>
          <w:p w:rsidR="004521AB" w:rsidRPr="00060EBC" w:rsidRDefault="004521AB" w:rsidP="007F3D53">
            <w:r w:rsidRPr="00060EBC">
              <w:t>Đơn vị nhận báo cáo:</w:t>
            </w:r>
          </w:p>
          <w:p w:rsidR="004521AB" w:rsidRPr="00060EBC" w:rsidRDefault="004521AB" w:rsidP="007F3D53">
            <w:r w:rsidRPr="00060EBC">
              <w:t>Tổng cục Thống kê</w:t>
            </w:r>
          </w:p>
        </w:tc>
      </w:tr>
    </w:tbl>
    <w:p w:rsidR="004521AB" w:rsidRPr="00060EBC" w:rsidRDefault="004521AB">
      <w:pPr>
        <w:rPr>
          <w:sz w:val="26"/>
          <w:szCs w:val="26"/>
        </w:rPr>
      </w:pPr>
    </w:p>
    <w:tbl>
      <w:tblPr>
        <w:tblW w:w="9828" w:type="dxa"/>
        <w:tblInd w:w="237" w:type="dxa"/>
        <w:tblLayout w:type="fixed"/>
        <w:tblCellMar>
          <w:left w:w="57" w:type="dxa"/>
          <w:right w:w="57" w:type="dxa"/>
        </w:tblCellMar>
        <w:tblLook w:val="04A0" w:firstRow="1" w:lastRow="0" w:firstColumn="1" w:lastColumn="0" w:noHBand="0" w:noVBand="1"/>
      </w:tblPr>
      <w:tblGrid>
        <w:gridCol w:w="4230"/>
        <w:gridCol w:w="1080"/>
        <w:gridCol w:w="1170"/>
        <w:gridCol w:w="1080"/>
        <w:gridCol w:w="993"/>
        <w:gridCol w:w="1275"/>
      </w:tblGrid>
      <w:tr w:rsidR="004C7C1E" w:rsidRPr="00060EBC" w:rsidTr="00987798">
        <w:trPr>
          <w:trHeight w:val="20"/>
        </w:trPr>
        <w:tc>
          <w:tcPr>
            <w:tcW w:w="42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1B46" w:rsidRPr="00060EBC" w:rsidRDefault="00FA1B46" w:rsidP="005334DB">
            <w:pPr>
              <w:spacing w:before="60" w:after="60"/>
              <w:jc w:val="center"/>
            </w:pPr>
            <w:r w:rsidRPr="00060EBC">
              <w:t>Nước</w:t>
            </w:r>
            <w:r w:rsidRPr="00060EBC">
              <w:rPr>
                <w:vertAlign w:val="superscript"/>
              </w:rPr>
              <w:t>(*)</w:t>
            </w:r>
            <w:r w:rsidRPr="00060EBC">
              <w:t>/mặt hàng chủ yếu</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1B46" w:rsidRPr="00060EBC" w:rsidRDefault="00FA1B46" w:rsidP="005334DB">
            <w:pPr>
              <w:spacing w:before="60" w:after="60"/>
              <w:jc w:val="center"/>
            </w:pPr>
            <w:r w:rsidRPr="00060EBC">
              <w:t>Đơn vị tính</w:t>
            </w:r>
          </w:p>
        </w:tc>
        <w:tc>
          <w:tcPr>
            <w:tcW w:w="2250" w:type="dxa"/>
            <w:gridSpan w:val="2"/>
            <w:tcBorders>
              <w:top w:val="single" w:sz="4" w:space="0" w:color="auto"/>
              <w:left w:val="nil"/>
              <w:bottom w:val="single" w:sz="4" w:space="0" w:color="auto"/>
              <w:right w:val="single" w:sz="4" w:space="0" w:color="000000"/>
            </w:tcBorders>
            <w:shd w:val="clear" w:color="auto" w:fill="auto"/>
            <w:noWrap/>
            <w:vAlign w:val="center"/>
          </w:tcPr>
          <w:p w:rsidR="00FA1B46" w:rsidRPr="00060EBC" w:rsidRDefault="00FA1B46" w:rsidP="005334DB">
            <w:pPr>
              <w:spacing w:before="60" w:after="60"/>
              <w:jc w:val="center"/>
            </w:pPr>
            <w:r w:rsidRPr="00060EBC">
              <w:t>Tháng báo cáo</w:t>
            </w:r>
          </w:p>
        </w:tc>
        <w:tc>
          <w:tcPr>
            <w:tcW w:w="2268" w:type="dxa"/>
            <w:gridSpan w:val="2"/>
            <w:tcBorders>
              <w:top w:val="single" w:sz="4" w:space="0" w:color="auto"/>
              <w:left w:val="nil"/>
              <w:bottom w:val="single" w:sz="4" w:space="0" w:color="auto"/>
              <w:right w:val="single" w:sz="4" w:space="0" w:color="000000"/>
            </w:tcBorders>
            <w:shd w:val="clear" w:color="auto" w:fill="auto"/>
            <w:vAlign w:val="center"/>
          </w:tcPr>
          <w:p w:rsidR="00FA1B46" w:rsidRPr="00060EBC" w:rsidRDefault="00FA1B46" w:rsidP="005334DB">
            <w:pPr>
              <w:spacing w:before="60" w:after="60"/>
              <w:jc w:val="center"/>
            </w:pPr>
            <w:r w:rsidRPr="00060EBC">
              <w:t>Lũy kế đến hết tháng báo cáo</w:t>
            </w:r>
          </w:p>
        </w:tc>
      </w:tr>
      <w:tr w:rsidR="004C7C1E" w:rsidRPr="00060EBC" w:rsidTr="00987798">
        <w:trPr>
          <w:trHeight w:val="20"/>
        </w:trPr>
        <w:tc>
          <w:tcPr>
            <w:tcW w:w="4230" w:type="dxa"/>
            <w:vMerge/>
            <w:tcBorders>
              <w:top w:val="single" w:sz="4" w:space="0" w:color="auto"/>
              <w:left w:val="single" w:sz="4" w:space="0" w:color="auto"/>
              <w:bottom w:val="single" w:sz="4" w:space="0" w:color="000000"/>
              <w:right w:val="single" w:sz="4" w:space="0" w:color="auto"/>
            </w:tcBorders>
            <w:vAlign w:val="center"/>
          </w:tcPr>
          <w:p w:rsidR="00FA1B46" w:rsidRPr="00060EBC" w:rsidRDefault="00FA1B46" w:rsidP="005334DB">
            <w:pPr>
              <w:spacing w:before="60" w:after="60"/>
              <w:jc w:val="center"/>
            </w:pPr>
          </w:p>
        </w:tc>
        <w:tc>
          <w:tcPr>
            <w:tcW w:w="1080" w:type="dxa"/>
            <w:vMerge/>
            <w:tcBorders>
              <w:top w:val="single" w:sz="4" w:space="0" w:color="auto"/>
              <w:left w:val="single" w:sz="4" w:space="0" w:color="auto"/>
              <w:bottom w:val="single" w:sz="4" w:space="0" w:color="000000"/>
              <w:right w:val="single" w:sz="4" w:space="0" w:color="auto"/>
            </w:tcBorders>
            <w:vAlign w:val="center"/>
          </w:tcPr>
          <w:p w:rsidR="00FA1B46" w:rsidRPr="00060EBC" w:rsidRDefault="00FA1B46" w:rsidP="005334DB">
            <w:pPr>
              <w:spacing w:before="60" w:after="60"/>
              <w:jc w:val="center"/>
            </w:pPr>
          </w:p>
        </w:tc>
        <w:tc>
          <w:tcPr>
            <w:tcW w:w="1170"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Lượng</w:t>
            </w:r>
          </w:p>
        </w:tc>
        <w:tc>
          <w:tcPr>
            <w:tcW w:w="1080"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Trị giá (USD)</w:t>
            </w:r>
          </w:p>
        </w:tc>
        <w:tc>
          <w:tcPr>
            <w:tcW w:w="993"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Lượng</w:t>
            </w:r>
          </w:p>
        </w:tc>
        <w:tc>
          <w:tcPr>
            <w:tcW w:w="1275" w:type="dxa"/>
            <w:tcBorders>
              <w:top w:val="nil"/>
              <w:left w:val="nil"/>
              <w:bottom w:val="single" w:sz="4" w:space="0" w:color="auto"/>
              <w:right w:val="single" w:sz="4" w:space="0" w:color="auto"/>
            </w:tcBorders>
            <w:shd w:val="clear" w:color="auto" w:fill="auto"/>
            <w:vAlign w:val="center"/>
          </w:tcPr>
          <w:p w:rsidR="00FA1B46" w:rsidRPr="00060EBC" w:rsidRDefault="00FA1B46" w:rsidP="005334DB">
            <w:pPr>
              <w:spacing w:before="60" w:after="60"/>
              <w:jc w:val="center"/>
            </w:pPr>
            <w:r w:rsidRPr="00060EBC">
              <w:t>Trị giá (USD)</w:t>
            </w:r>
          </w:p>
        </w:tc>
      </w:tr>
      <w:tr w:rsidR="004C7C1E" w:rsidRPr="00060EBC" w:rsidTr="00987798">
        <w:trPr>
          <w:trHeight w:val="20"/>
        </w:trPr>
        <w:tc>
          <w:tcPr>
            <w:tcW w:w="4230" w:type="dxa"/>
            <w:tcBorders>
              <w:top w:val="nil"/>
              <w:left w:val="single" w:sz="4" w:space="0" w:color="auto"/>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A</w:t>
            </w:r>
          </w:p>
        </w:tc>
        <w:tc>
          <w:tcPr>
            <w:tcW w:w="1080" w:type="dxa"/>
            <w:tcBorders>
              <w:top w:val="nil"/>
              <w:left w:val="single" w:sz="4" w:space="0" w:color="000000"/>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C</w:t>
            </w:r>
          </w:p>
        </w:tc>
        <w:tc>
          <w:tcPr>
            <w:tcW w:w="1170"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1</w:t>
            </w:r>
          </w:p>
        </w:tc>
        <w:tc>
          <w:tcPr>
            <w:tcW w:w="1080"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2</w:t>
            </w:r>
          </w:p>
        </w:tc>
        <w:tc>
          <w:tcPr>
            <w:tcW w:w="993"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3</w:t>
            </w:r>
          </w:p>
        </w:tc>
        <w:tc>
          <w:tcPr>
            <w:tcW w:w="1275" w:type="dxa"/>
            <w:tcBorders>
              <w:top w:val="nil"/>
              <w:left w:val="nil"/>
              <w:bottom w:val="single" w:sz="4" w:space="0" w:color="auto"/>
              <w:right w:val="single" w:sz="4" w:space="0" w:color="auto"/>
            </w:tcBorders>
            <w:shd w:val="clear" w:color="auto" w:fill="auto"/>
            <w:noWrap/>
            <w:vAlign w:val="center"/>
          </w:tcPr>
          <w:p w:rsidR="00FA1B46" w:rsidRPr="00060EBC" w:rsidRDefault="00FA1B46" w:rsidP="005334DB">
            <w:pPr>
              <w:spacing w:before="60" w:after="60"/>
              <w:jc w:val="center"/>
              <w:rPr>
                <w:bCs/>
              </w:rPr>
            </w:pPr>
            <w:r w:rsidRPr="00060EBC">
              <w:rPr>
                <w:bCs/>
              </w:rPr>
              <w:t>4</w:t>
            </w:r>
          </w:p>
        </w:tc>
      </w:tr>
      <w:tr w:rsidR="004C7C1E" w:rsidRPr="00060EBC" w:rsidTr="00987798">
        <w:trPr>
          <w:trHeight w:val="20"/>
        </w:trPr>
        <w:tc>
          <w:tcPr>
            <w:tcW w:w="423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jc w:val="both"/>
            </w:pPr>
            <w:r w:rsidRPr="00060EBC">
              <w:t>(Dựa trên danh mục nhóm/mặt hàng chủ yếu của Biểu số 016.K/BCB-TC)</w:t>
            </w:r>
          </w:p>
        </w:tc>
        <w:tc>
          <w:tcPr>
            <w:tcW w:w="1080" w:type="dxa"/>
            <w:tcBorders>
              <w:top w:val="single"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jc w:val="center"/>
            </w:pPr>
          </w:p>
        </w:tc>
        <w:tc>
          <w:tcPr>
            <w:tcW w:w="1170"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993"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275" w:type="dxa"/>
            <w:tcBorders>
              <w:top w:val="single"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single" w:sz="4" w:space="0" w:color="000000"/>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17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080"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FA1B46" w:rsidRPr="00060EBC" w:rsidRDefault="00FA1B46">
            <w:pPr>
              <w:spacing w:before="60" w:after="60"/>
            </w:pPr>
          </w:p>
        </w:tc>
      </w:tr>
      <w:tr w:rsidR="004C7C1E" w:rsidRPr="00060EBC" w:rsidTr="00987798">
        <w:trPr>
          <w:trHeight w:val="20"/>
        </w:trPr>
        <w:tc>
          <w:tcPr>
            <w:tcW w:w="4230" w:type="dxa"/>
            <w:tcBorders>
              <w:top w:val="dotted" w:sz="4" w:space="0" w:color="auto"/>
              <w:left w:val="single" w:sz="4" w:space="0" w:color="auto"/>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single" w:sz="4" w:space="0" w:color="000000"/>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170"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080"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993"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FA1B46" w:rsidRPr="00060EBC" w:rsidRDefault="00FA1B46">
            <w:pPr>
              <w:spacing w:before="60" w:after="60"/>
            </w:pPr>
            <w:r w:rsidRPr="00060EBC">
              <w:t> </w:t>
            </w:r>
          </w:p>
        </w:tc>
      </w:tr>
    </w:tbl>
    <w:p w:rsidR="004521AB" w:rsidRDefault="004521AB" w:rsidP="004C7C1E">
      <w:pPr>
        <w:tabs>
          <w:tab w:val="left" w:pos="1116"/>
        </w:tabs>
        <w:spacing w:before="160" w:line="288" w:lineRule="auto"/>
        <w:ind w:left="994" w:right="-446" w:hanging="814"/>
        <w:jc w:val="both"/>
        <w:rPr>
          <w:i/>
          <w:iCs/>
        </w:rPr>
      </w:pPr>
      <w:r w:rsidRPr="004C7C1E">
        <w:rPr>
          <w:i/>
          <w:iCs/>
        </w:rPr>
        <w:t>Ghi chú</w:t>
      </w:r>
      <w:r w:rsidRPr="00060EBC">
        <w:rPr>
          <w:i/>
          <w:iCs/>
        </w:rPr>
        <w:t>: (*) D</w:t>
      </w:r>
      <w:r w:rsidRPr="004C7C1E">
        <w:rPr>
          <w:i/>
          <w:iCs/>
        </w:rPr>
        <w:t>anh sách nước bao gồm đầy đủ các nước, vùng lãnh thổ thuộc khối ASEAN,</w:t>
      </w:r>
      <w:r w:rsidR="00764D84" w:rsidRPr="004C7C1E">
        <w:rPr>
          <w:i/>
          <w:iCs/>
        </w:rPr>
        <w:t xml:space="preserve"> </w:t>
      </w:r>
      <w:r w:rsidRPr="004C7C1E">
        <w:rPr>
          <w:i/>
          <w:iCs/>
        </w:rPr>
        <w:t xml:space="preserve">EU, các nước có ký kết Hiệp định Thương mại tự do (FTA) với Việt Nam. </w:t>
      </w:r>
      <w:r w:rsidR="00CA495A" w:rsidRPr="004C7C1E">
        <w:rPr>
          <w:i/>
          <w:iCs/>
        </w:rPr>
        <w:t xml:space="preserve">Danh mục khối nước được cập nhật </w:t>
      </w:r>
      <w:proofErr w:type="gramStart"/>
      <w:r w:rsidR="00CA495A" w:rsidRPr="004C7C1E">
        <w:rPr>
          <w:i/>
          <w:iCs/>
        </w:rPr>
        <w:t>theo</w:t>
      </w:r>
      <w:proofErr w:type="gramEnd"/>
      <w:r w:rsidR="00CA495A" w:rsidRPr="004C7C1E">
        <w:rPr>
          <w:i/>
          <w:iCs/>
        </w:rPr>
        <w:t xml:space="preserve"> đề xuất của Tổng cục Thống kê. </w:t>
      </w:r>
      <w:r w:rsidR="00CA495A" w:rsidRPr="00060EBC">
        <w:rPr>
          <w:i/>
          <w:iCs/>
        </w:rPr>
        <w:t xml:space="preserve">Trị giá xuất khẩu, nhập khẩu được tính </w:t>
      </w:r>
      <w:proofErr w:type="gramStart"/>
      <w:r w:rsidR="00CA495A" w:rsidRPr="00060EBC">
        <w:rPr>
          <w:i/>
          <w:iCs/>
        </w:rPr>
        <w:t>theo</w:t>
      </w:r>
      <w:proofErr w:type="gramEnd"/>
      <w:r w:rsidR="00CA495A" w:rsidRPr="00060EBC">
        <w:rPr>
          <w:i/>
          <w:iCs/>
        </w:rPr>
        <w:t xml:space="preserve"> loại giá FOB hoặc tương đương đối với hàng hóa xuất khẩu và loại giá CIF hoặc tương đương đối với hàng hóa nhập khẩu theo văn bản hướng dẫn của Tổng cục Thống kê</w:t>
      </w:r>
    </w:p>
    <w:p w:rsidR="004C7C1E" w:rsidRPr="004C7C1E" w:rsidRDefault="004C7C1E" w:rsidP="004C7C1E">
      <w:pPr>
        <w:tabs>
          <w:tab w:val="left" w:pos="1116"/>
        </w:tabs>
        <w:spacing w:before="160" w:line="288" w:lineRule="auto"/>
        <w:ind w:left="994" w:right="-446" w:hanging="814"/>
        <w:jc w:val="both"/>
        <w:rPr>
          <w:i/>
          <w:iCs/>
        </w:rPr>
      </w:pPr>
    </w:p>
    <w:tbl>
      <w:tblPr>
        <w:tblW w:w="0" w:type="auto"/>
        <w:tblLayout w:type="fixed"/>
        <w:tblLook w:val="04A0" w:firstRow="1" w:lastRow="0" w:firstColumn="1" w:lastColumn="0" w:noHBand="0" w:noVBand="1"/>
      </w:tblPr>
      <w:tblGrid>
        <w:gridCol w:w="3212"/>
        <w:gridCol w:w="3559"/>
        <w:gridCol w:w="3544"/>
      </w:tblGrid>
      <w:tr w:rsidR="007F3D53" w:rsidRPr="00060EBC" w:rsidTr="00AD3832">
        <w:tc>
          <w:tcPr>
            <w:tcW w:w="3212" w:type="dxa"/>
          </w:tcPr>
          <w:p w:rsidR="007F3D53" w:rsidRPr="00060EBC" w:rsidRDefault="007F3D53" w:rsidP="00117579">
            <w:pPr>
              <w:spacing w:before="80"/>
              <w:jc w:val="center"/>
              <w:rPr>
                <w:b/>
                <w:sz w:val="26"/>
                <w:szCs w:val="26"/>
              </w:rPr>
            </w:pPr>
            <w:r w:rsidRPr="00060EBC">
              <w:rPr>
                <w:b/>
                <w:sz w:val="26"/>
                <w:szCs w:val="26"/>
              </w:rPr>
              <w:t>Người lập biểu</w:t>
            </w:r>
          </w:p>
          <w:p w:rsidR="007F3D53" w:rsidRPr="00060EBC" w:rsidRDefault="007F3D53" w:rsidP="00117579">
            <w:pPr>
              <w:spacing w:before="80"/>
              <w:jc w:val="center"/>
              <w:rPr>
                <w:i/>
                <w:sz w:val="26"/>
                <w:szCs w:val="26"/>
              </w:rPr>
            </w:pPr>
            <w:r w:rsidRPr="00060EBC">
              <w:rPr>
                <w:i/>
                <w:sz w:val="26"/>
                <w:szCs w:val="26"/>
              </w:rPr>
              <w:t>(Ký, họ tên)</w:t>
            </w:r>
          </w:p>
        </w:tc>
        <w:tc>
          <w:tcPr>
            <w:tcW w:w="3559" w:type="dxa"/>
          </w:tcPr>
          <w:p w:rsidR="007F3D53" w:rsidRPr="00060EBC" w:rsidRDefault="007F3D53" w:rsidP="00117579">
            <w:pPr>
              <w:spacing w:before="80"/>
              <w:jc w:val="center"/>
              <w:rPr>
                <w:b/>
                <w:sz w:val="26"/>
                <w:szCs w:val="26"/>
              </w:rPr>
            </w:pPr>
            <w:r w:rsidRPr="00060EBC">
              <w:rPr>
                <w:b/>
                <w:sz w:val="26"/>
                <w:szCs w:val="26"/>
              </w:rPr>
              <w:t>Người kiểm tra biểu</w:t>
            </w:r>
          </w:p>
          <w:p w:rsidR="007F3D53" w:rsidRPr="00060EBC" w:rsidRDefault="007F3D53" w:rsidP="00117579">
            <w:pPr>
              <w:spacing w:before="80"/>
              <w:jc w:val="center"/>
              <w:rPr>
                <w:i/>
                <w:sz w:val="26"/>
                <w:szCs w:val="26"/>
              </w:rPr>
            </w:pPr>
            <w:r w:rsidRPr="00060EBC">
              <w:rPr>
                <w:i/>
                <w:sz w:val="26"/>
                <w:szCs w:val="26"/>
              </w:rPr>
              <w:t>(Ký, họ tên)</w:t>
            </w:r>
          </w:p>
        </w:tc>
        <w:tc>
          <w:tcPr>
            <w:tcW w:w="3544" w:type="dxa"/>
          </w:tcPr>
          <w:p w:rsidR="007F3D53" w:rsidRPr="00060EBC" w:rsidRDefault="007F3D53" w:rsidP="00117579">
            <w:pPr>
              <w:spacing w:before="80"/>
              <w:jc w:val="center"/>
              <w:rPr>
                <w:i/>
                <w:sz w:val="26"/>
                <w:szCs w:val="26"/>
              </w:rPr>
            </w:pPr>
            <w:r w:rsidRPr="00060EBC">
              <w:rPr>
                <w:i/>
                <w:sz w:val="26"/>
                <w:szCs w:val="26"/>
              </w:rPr>
              <w:t>Ngày … tháng … năm …</w:t>
            </w:r>
          </w:p>
          <w:p w:rsidR="007F3D53" w:rsidRPr="00060EBC" w:rsidRDefault="007F3D53" w:rsidP="00117579">
            <w:pPr>
              <w:spacing w:before="80"/>
              <w:jc w:val="center"/>
              <w:rPr>
                <w:b/>
                <w:sz w:val="26"/>
                <w:szCs w:val="26"/>
              </w:rPr>
            </w:pPr>
            <w:r w:rsidRPr="00060EBC">
              <w:rPr>
                <w:b/>
                <w:sz w:val="26"/>
                <w:szCs w:val="26"/>
              </w:rPr>
              <w:t>Thủ trưởng đơn vị</w:t>
            </w:r>
          </w:p>
          <w:p w:rsidR="007F3D53" w:rsidRPr="00060EBC" w:rsidRDefault="007F3D53" w:rsidP="00117579">
            <w:pPr>
              <w:spacing w:before="80"/>
              <w:jc w:val="center"/>
              <w:rPr>
                <w:sz w:val="26"/>
                <w:szCs w:val="26"/>
              </w:rPr>
            </w:pPr>
            <w:r w:rsidRPr="00060EBC">
              <w:rPr>
                <w:i/>
                <w:sz w:val="26"/>
                <w:szCs w:val="26"/>
              </w:rPr>
              <w:t>(Ký, đóng dấu, họ tên)</w:t>
            </w:r>
          </w:p>
        </w:tc>
      </w:tr>
    </w:tbl>
    <w:p w:rsidR="007F3D53" w:rsidRPr="00060EBC" w:rsidRDefault="007F3D53" w:rsidP="00CA495A">
      <w:pPr>
        <w:tabs>
          <w:tab w:val="left" w:pos="1062"/>
          <w:tab w:val="left" w:pos="1985"/>
        </w:tabs>
        <w:spacing w:before="120" w:after="120" w:line="288" w:lineRule="auto"/>
        <w:ind w:left="1062" w:right="-793" w:hanging="1062"/>
        <w:jc w:val="both"/>
        <w:rPr>
          <w:i/>
          <w:iCs/>
        </w:rPr>
      </w:pPr>
    </w:p>
    <w:p w:rsidR="00C31239" w:rsidRPr="00060EBC" w:rsidRDefault="00C31239" w:rsidP="00CA495A">
      <w:pPr>
        <w:tabs>
          <w:tab w:val="left" w:pos="1062"/>
          <w:tab w:val="left" w:pos="1985"/>
        </w:tabs>
        <w:spacing w:before="120" w:after="120" w:line="288" w:lineRule="auto"/>
        <w:ind w:left="1062" w:right="-793" w:hanging="1062"/>
        <w:jc w:val="both"/>
        <w:rPr>
          <w:i/>
          <w:iCs/>
        </w:rPr>
      </w:pPr>
    </w:p>
    <w:p w:rsidR="00C31239" w:rsidRPr="00060EBC" w:rsidRDefault="00C31239" w:rsidP="00CA495A">
      <w:pPr>
        <w:tabs>
          <w:tab w:val="left" w:pos="1062"/>
          <w:tab w:val="left" w:pos="1985"/>
        </w:tabs>
        <w:spacing w:before="120" w:after="120" w:line="288" w:lineRule="auto"/>
        <w:ind w:left="1062" w:right="-793" w:hanging="1062"/>
        <w:jc w:val="both"/>
        <w:rPr>
          <w:i/>
          <w:iCs/>
        </w:rPr>
      </w:pPr>
    </w:p>
    <w:p w:rsidR="00AD3832" w:rsidRPr="00060EBC" w:rsidRDefault="00AD3832" w:rsidP="00CA495A">
      <w:pPr>
        <w:tabs>
          <w:tab w:val="left" w:pos="1062"/>
          <w:tab w:val="left" w:pos="1985"/>
        </w:tabs>
        <w:spacing w:before="120" w:after="120" w:line="288" w:lineRule="auto"/>
        <w:ind w:left="1062" w:right="-793" w:hanging="1062"/>
        <w:jc w:val="both"/>
        <w:rPr>
          <w:i/>
          <w:iCs/>
        </w:rPr>
      </w:pPr>
    </w:p>
    <w:tbl>
      <w:tblPr>
        <w:tblW w:w="10455" w:type="dxa"/>
        <w:tblLayout w:type="fixed"/>
        <w:tblLook w:val="04A0" w:firstRow="1" w:lastRow="0" w:firstColumn="1" w:lastColumn="0" w:noHBand="0" w:noVBand="1"/>
      </w:tblPr>
      <w:tblGrid>
        <w:gridCol w:w="4219"/>
        <w:gridCol w:w="3827"/>
        <w:gridCol w:w="2409"/>
      </w:tblGrid>
      <w:tr w:rsidR="004521AB" w:rsidRPr="00060EBC" w:rsidTr="00AD3832">
        <w:tc>
          <w:tcPr>
            <w:tcW w:w="4219" w:type="dxa"/>
          </w:tcPr>
          <w:p w:rsidR="004521AB" w:rsidRPr="00060EBC" w:rsidRDefault="007F3D53" w:rsidP="007F3D53">
            <w:pPr>
              <w:rPr>
                <w:b/>
              </w:rPr>
            </w:pPr>
            <w:r w:rsidRPr="00060EBC">
              <w:rPr>
                <w:i/>
                <w:iCs/>
              </w:rPr>
              <w:lastRenderedPageBreak/>
              <w:br w:type="column"/>
            </w:r>
            <w:r w:rsidR="0087305F" w:rsidRPr="00060EBC">
              <w:rPr>
                <w:b/>
              </w:rPr>
              <w:t>Biểu số: 024</w:t>
            </w:r>
            <w:r w:rsidR="004521AB" w:rsidRPr="00060EBC">
              <w:rPr>
                <w:b/>
              </w:rPr>
              <w:t>.H/BCB-TC</w:t>
            </w:r>
          </w:p>
          <w:p w:rsidR="004521AB" w:rsidRPr="00060EBC" w:rsidRDefault="004521AB" w:rsidP="007F3D53">
            <w:r w:rsidRPr="00060EBC">
              <w:t>Ban hành kèm theo Nghị đ</w:t>
            </w:r>
            <w:r w:rsidR="007F3D53" w:rsidRPr="00060EBC">
              <w:t>ịnh số …../2023/NĐ-CP ngày …../…../2023</w:t>
            </w:r>
          </w:p>
          <w:p w:rsidR="002409C7" w:rsidRPr="00060EBC" w:rsidRDefault="004521AB" w:rsidP="007F3D53">
            <w:r w:rsidRPr="00060EBC">
              <w:t xml:space="preserve">Ngày nhận báo cáo: </w:t>
            </w:r>
          </w:p>
          <w:p w:rsidR="002409C7" w:rsidRPr="00060EBC" w:rsidRDefault="00601187" w:rsidP="007F3D53">
            <w:r w:rsidRPr="00060EBC">
              <w:t xml:space="preserve">Báo </w:t>
            </w:r>
            <w:r w:rsidR="00DE61A8" w:rsidRPr="00060EBC">
              <w:t xml:space="preserve">cáo quý: </w:t>
            </w:r>
            <w:r w:rsidR="00277E3C" w:rsidRPr="00060EBC">
              <w:t>60 ngày sau kỳ báo cáo quý</w:t>
            </w:r>
          </w:p>
          <w:p w:rsidR="004521AB" w:rsidRPr="00060EBC" w:rsidRDefault="00DE61A8" w:rsidP="007F3D53">
            <w:r w:rsidRPr="00060EBC">
              <w:t xml:space="preserve">Báo cáo năm: </w:t>
            </w:r>
            <w:r w:rsidR="00277E3C" w:rsidRPr="00060EBC">
              <w:t xml:space="preserve">Ngày </w:t>
            </w:r>
            <w:r w:rsidR="00A641FC" w:rsidRPr="00060EBC">
              <w:t xml:space="preserve">30 tháng 9 năm sau năm </w:t>
            </w:r>
            <w:r w:rsidR="004521AB" w:rsidRPr="00060EBC">
              <w:t xml:space="preserve">báo cáo </w:t>
            </w:r>
          </w:p>
        </w:tc>
        <w:tc>
          <w:tcPr>
            <w:tcW w:w="3827" w:type="dxa"/>
          </w:tcPr>
          <w:p w:rsidR="004521AB" w:rsidRPr="00060EBC" w:rsidRDefault="004521AB" w:rsidP="007F3D53">
            <w:pPr>
              <w:jc w:val="center"/>
              <w:rPr>
                <w:b/>
                <w:sz w:val="26"/>
              </w:rPr>
            </w:pPr>
            <w:r w:rsidRPr="00060EBC">
              <w:rPr>
                <w:b/>
                <w:sz w:val="26"/>
              </w:rPr>
              <w:t>XUẤT KHẨU HÀNG HÓA</w:t>
            </w:r>
          </w:p>
          <w:p w:rsidR="004521AB" w:rsidRPr="00060EBC" w:rsidRDefault="004521AB" w:rsidP="007F3D53">
            <w:pPr>
              <w:jc w:val="center"/>
            </w:pPr>
            <w:r w:rsidRPr="00060EBC">
              <w:t>(Báo cáo quý, năm bằng file dữ liệu)</w:t>
            </w:r>
          </w:p>
          <w:p w:rsidR="004521AB" w:rsidRPr="00060EBC" w:rsidRDefault="004521AB" w:rsidP="007F3D53">
            <w:pPr>
              <w:jc w:val="center"/>
            </w:pPr>
          </w:p>
        </w:tc>
        <w:tc>
          <w:tcPr>
            <w:tcW w:w="2409" w:type="dxa"/>
          </w:tcPr>
          <w:p w:rsidR="004521AB" w:rsidRPr="00060EBC" w:rsidRDefault="004521AB" w:rsidP="007F3D53">
            <w:r w:rsidRPr="00060EBC">
              <w:t>Đơn vị báo cáo:</w:t>
            </w:r>
          </w:p>
          <w:p w:rsidR="004521AB" w:rsidRPr="00060EBC" w:rsidRDefault="004521AB" w:rsidP="007F3D53">
            <w:r w:rsidRPr="00060EBC">
              <w:t xml:space="preserve">Bộ Tài chính </w:t>
            </w:r>
          </w:p>
          <w:p w:rsidR="004521AB" w:rsidRPr="00060EBC" w:rsidRDefault="004521AB" w:rsidP="007F3D53">
            <w:r w:rsidRPr="00060EBC">
              <w:t>Đơn vị nhận báo cáo:</w:t>
            </w:r>
          </w:p>
          <w:p w:rsidR="004521AB" w:rsidRPr="00060EBC" w:rsidRDefault="004521AB" w:rsidP="007F3D53">
            <w:r w:rsidRPr="00060EBC">
              <w:t>Tổng cục Thống kê</w:t>
            </w:r>
          </w:p>
        </w:tc>
      </w:tr>
    </w:tbl>
    <w:p w:rsidR="004521AB" w:rsidRPr="00060EBC" w:rsidRDefault="004521AB">
      <w:pPr>
        <w:rPr>
          <w:sz w:val="26"/>
          <w:szCs w:val="26"/>
        </w:rPr>
      </w:pPr>
    </w:p>
    <w:tbl>
      <w:tblPr>
        <w:tblW w:w="5174" w:type="pct"/>
        <w:tblInd w:w="57" w:type="dxa"/>
        <w:tblCellMar>
          <w:left w:w="57" w:type="dxa"/>
          <w:right w:w="57" w:type="dxa"/>
        </w:tblCellMar>
        <w:tblLook w:val="04A0" w:firstRow="1" w:lastRow="0" w:firstColumn="1" w:lastColumn="0" w:noHBand="0" w:noVBand="1"/>
      </w:tblPr>
      <w:tblGrid>
        <w:gridCol w:w="1724"/>
        <w:gridCol w:w="1151"/>
        <w:gridCol w:w="1023"/>
        <w:gridCol w:w="1992"/>
        <w:gridCol w:w="1293"/>
        <w:gridCol w:w="1582"/>
        <w:gridCol w:w="1225"/>
      </w:tblGrid>
      <w:tr w:rsidR="00060EBC" w:rsidRPr="00060EBC" w:rsidTr="00A424BF">
        <w:trPr>
          <w:trHeight w:val="20"/>
        </w:trPr>
        <w:tc>
          <w:tcPr>
            <w:tcW w:w="86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Mã số hàng hóa</w:t>
            </w:r>
          </w:p>
          <w:p w:rsidR="004521AB" w:rsidRPr="00060EBC" w:rsidRDefault="004521AB">
            <w:pPr>
              <w:spacing w:before="60" w:after="60"/>
              <w:jc w:val="center"/>
            </w:pPr>
            <w:r w:rsidRPr="00060EBC">
              <w:t>(AHTN8 số)</w:t>
            </w:r>
          </w:p>
        </w:tc>
        <w:tc>
          <w:tcPr>
            <w:tcW w:w="576" w:type="pct"/>
            <w:vMerge w:val="restart"/>
            <w:tcBorders>
              <w:top w:val="single" w:sz="4" w:space="0" w:color="auto"/>
              <w:left w:val="single" w:sz="4" w:space="0" w:color="auto"/>
              <w:right w:val="single" w:sz="4" w:space="0" w:color="auto"/>
            </w:tcBorders>
            <w:vAlign w:val="center"/>
          </w:tcPr>
          <w:p w:rsidR="004521AB" w:rsidRPr="00060EBC" w:rsidRDefault="004521AB">
            <w:pPr>
              <w:spacing w:before="60" w:after="60"/>
              <w:jc w:val="center"/>
            </w:pPr>
            <w:r w:rsidRPr="00060EBC">
              <w:t>Mô tả hàng hóa</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Đơn vị tính</w:t>
            </w:r>
          </w:p>
        </w:tc>
        <w:tc>
          <w:tcPr>
            <w:tcW w:w="9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Nước, vùng lãnh thổ cuối cùng hàng đến</w:t>
            </w:r>
          </w:p>
        </w:tc>
        <w:tc>
          <w:tcPr>
            <w:tcW w:w="64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rPr>
                <w:vertAlign w:val="superscript"/>
              </w:rPr>
            </w:pPr>
            <w:r w:rsidRPr="00060EBC">
              <w:t xml:space="preserve">Phương thức vận chuyển </w:t>
            </w:r>
            <w:r w:rsidRPr="00060EBC">
              <w:rPr>
                <w:vertAlign w:val="superscript"/>
              </w:rPr>
              <w:t>(*)</w:t>
            </w:r>
          </w:p>
        </w:tc>
        <w:tc>
          <w:tcPr>
            <w:tcW w:w="1405" w:type="pct"/>
            <w:gridSpan w:val="2"/>
            <w:tcBorders>
              <w:top w:val="single" w:sz="4" w:space="0" w:color="auto"/>
              <w:left w:val="nil"/>
              <w:bottom w:val="single" w:sz="4" w:space="0" w:color="auto"/>
              <w:right w:val="single" w:sz="4" w:space="0" w:color="000000"/>
            </w:tcBorders>
            <w:shd w:val="clear" w:color="auto" w:fill="auto"/>
            <w:vAlign w:val="center"/>
          </w:tcPr>
          <w:p w:rsidR="004521AB" w:rsidRPr="00060EBC" w:rsidRDefault="004521AB">
            <w:pPr>
              <w:spacing w:before="60" w:after="60"/>
              <w:jc w:val="center"/>
            </w:pPr>
            <w:r w:rsidRPr="00060EBC">
              <w:t>Kỳ báo cáo</w:t>
            </w:r>
          </w:p>
          <w:p w:rsidR="004521AB" w:rsidRPr="00060EBC" w:rsidRDefault="004521AB">
            <w:pPr>
              <w:spacing w:before="60" w:after="60"/>
              <w:jc w:val="center"/>
            </w:pPr>
            <w:r w:rsidRPr="00060EBC">
              <w:t>(quý, năm)</w:t>
            </w:r>
          </w:p>
        </w:tc>
      </w:tr>
      <w:tr w:rsidR="00060EBC" w:rsidRPr="00060EBC" w:rsidTr="00A424BF">
        <w:trPr>
          <w:trHeight w:val="20"/>
        </w:trPr>
        <w:tc>
          <w:tcPr>
            <w:tcW w:w="863"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576" w:type="pct"/>
            <w:vMerge/>
            <w:tcBorders>
              <w:left w:val="single" w:sz="4" w:space="0" w:color="auto"/>
              <w:bottom w:val="single" w:sz="4" w:space="0" w:color="000000"/>
              <w:right w:val="single" w:sz="4" w:space="0" w:color="auto"/>
            </w:tcBorders>
          </w:tcPr>
          <w:p w:rsidR="004521AB" w:rsidRPr="00060EBC" w:rsidRDefault="004521AB">
            <w:pPr>
              <w:spacing w:before="60" w:after="60"/>
            </w:pPr>
          </w:p>
        </w:tc>
        <w:tc>
          <w:tcPr>
            <w:tcW w:w="512"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997"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647"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792" w:type="pct"/>
            <w:tcBorders>
              <w:top w:val="nil"/>
              <w:left w:val="nil"/>
              <w:bottom w:val="single" w:sz="4" w:space="0" w:color="auto"/>
              <w:right w:val="single" w:sz="4" w:space="0" w:color="auto"/>
            </w:tcBorders>
            <w:shd w:val="clear" w:color="auto" w:fill="auto"/>
            <w:vAlign w:val="center"/>
          </w:tcPr>
          <w:p w:rsidR="004521AB" w:rsidRPr="00060EBC" w:rsidRDefault="004521AB">
            <w:pPr>
              <w:spacing w:before="60" w:after="60"/>
              <w:jc w:val="center"/>
            </w:pPr>
            <w:r w:rsidRPr="00060EBC">
              <w:t>Lượng</w:t>
            </w:r>
          </w:p>
        </w:tc>
        <w:tc>
          <w:tcPr>
            <w:tcW w:w="614" w:type="pct"/>
            <w:tcBorders>
              <w:top w:val="nil"/>
              <w:left w:val="nil"/>
              <w:bottom w:val="single" w:sz="4" w:space="0" w:color="auto"/>
              <w:right w:val="single" w:sz="4" w:space="0" w:color="auto"/>
            </w:tcBorders>
            <w:shd w:val="clear" w:color="auto" w:fill="auto"/>
            <w:vAlign w:val="center"/>
          </w:tcPr>
          <w:p w:rsidR="004521AB" w:rsidRPr="00060EBC" w:rsidRDefault="004521AB">
            <w:pPr>
              <w:spacing w:before="60" w:after="60"/>
              <w:jc w:val="center"/>
            </w:pPr>
            <w:r w:rsidRPr="00060EBC">
              <w:t>Trị giá (USD)</w:t>
            </w:r>
          </w:p>
        </w:tc>
      </w:tr>
      <w:tr w:rsidR="00060EBC" w:rsidRPr="00060EBC" w:rsidTr="00A424BF">
        <w:trPr>
          <w:trHeight w:val="20"/>
        </w:trPr>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A</w:t>
            </w:r>
          </w:p>
        </w:tc>
        <w:tc>
          <w:tcPr>
            <w:tcW w:w="576" w:type="pct"/>
            <w:tcBorders>
              <w:top w:val="single" w:sz="4" w:space="0" w:color="auto"/>
              <w:left w:val="nil"/>
              <w:bottom w:val="single" w:sz="4" w:space="0" w:color="auto"/>
              <w:right w:val="single" w:sz="4" w:space="0" w:color="auto"/>
            </w:tcBorders>
          </w:tcPr>
          <w:p w:rsidR="004521AB" w:rsidRPr="00060EBC" w:rsidRDefault="004521AB">
            <w:pPr>
              <w:widowControl w:val="0"/>
              <w:spacing w:before="60" w:after="60"/>
              <w:jc w:val="center"/>
            </w:pPr>
            <w:r w:rsidRPr="00060EBC">
              <w:t>B</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C</w:t>
            </w:r>
          </w:p>
        </w:tc>
        <w:tc>
          <w:tcPr>
            <w:tcW w:w="997" w:type="pct"/>
            <w:tcBorders>
              <w:top w:val="single" w:sz="4" w:space="0" w:color="auto"/>
              <w:left w:val="nil"/>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D</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E</w:t>
            </w:r>
          </w:p>
        </w:tc>
        <w:tc>
          <w:tcPr>
            <w:tcW w:w="792" w:type="pct"/>
            <w:tcBorders>
              <w:top w:val="single" w:sz="4" w:space="0" w:color="auto"/>
              <w:left w:val="nil"/>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1</w:t>
            </w:r>
          </w:p>
        </w:tc>
        <w:tc>
          <w:tcPr>
            <w:tcW w:w="614" w:type="pct"/>
            <w:tcBorders>
              <w:top w:val="single" w:sz="4" w:space="0" w:color="auto"/>
              <w:left w:val="nil"/>
              <w:bottom w:val="single" w:sz="4" w:space="0" w:color="auto"/>
              <w:right w:val="single" w:sz="4" w:space="0" w:color="auto"/>
            </w:tcBorders>
            <w:shd w:val="clear" w:color="auto" w:fill="auto"/>
            <w:noWrap/>
            <w:vAlign w:val="bottom"/>
          </w:tcPr>
          <w:p w:rsidR="004521AB" w:rsidRPr="00060EBC" w:rsidRDefault="004521AB">
            <w:pPr>
              <w:widowControl w:val="0"/>
              <w:spacing w:before="60" w:after="60"/>
              <w:jc w:val="center"/>
            </w:pPr>
            <w:r w:rsidRPr="00060EBC">
              <w:t>2</w:t>
            </w:r>
          </w:p>
        </w:tc>
      </w:tr>
      <w:tr w:rsidR="00060EBC" w:rsidRPr="00060EBC" w:rsidTr="00A424BF">
        <w:trPr>
          <w:trHeight w:val="20"/>
        </w:trPr>
        <w:tc>
          <w:tcPr>
            <w:tcW w:w="863"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single" w:sz="4" w:space="0" w:color="auto"/>
              <w:left w:val="nil"/>
              <w:bottom w:val="dotted" w:sz="4" w:space="0" w:color="auto"/>
              <w:right w:val="single" w:sz="4" w:space="0" w:color="auto"/>
            </w:tcBorders>
          </w:tcPr>
          <w:p w:rsidR="004521AB" w:rsidRPr="00060EBC" w:rsidRDefault="004521AB">
            <w:pPr>
              <w:spacing w:before="60" w:after="60"/>
              <w:jc w:val="center"/>
              <w:rPr>
                <w:b/>
                <w:bCs/>
              </w:rPr>
            </w:pPr>
          </w:p>
        </w:tc>
        <w:tc>
          <w:tcPr>
            <w:tcW w:w="512"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rPr>
                <w:b/>
                <w:bCs/>
              </w:rPr>
            </w:pPr>
          </w:p>
        </w:tc>
        <w:tc>
          <w:tcPr>
            <w:tcW w:w="997" w:type="pct"/>
            <w:tcBorders>
              <w:top w:val="single"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single"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single"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center"/>
            </w:pP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A424BF">
        <w:trPr>
          <w:trHeight w:val="20"/>
        </w:trPr>
        <w:tc>
          <w:tcPr>
            <w:tcW w:w="863"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76" w:type="pct"/>
            <w:tcBorders>
              <w:top w:val="dotted" w:sz="4" w:space="0" w:color="auto"/>
              <w:left w:val="nil"/>
              <w:bottom w:val="single" w:sz="4" w:space="0" w:color="auto"/>
              <w:right w:val="single" w:sz="4" w:space="0" w:color="auto"/>
            </w:tcBorders>
          </w:tcPr>
          <w:p w:rsidR="004521AB" w:rsidRPr="00060EBC" w:rsidRDefault="004521AB">
            <w:pPr>
              <w:spacing w:before="60" w:after="60"/>
              <w:jc w:val="center"/>
            </w:pPr>
          </w:p>
        </w:tc>
        <w:tc>
          <w:tcPr>
            <w:tcW w:w="512"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997" w:type="pct"/>
            <w:tcBorders>
              <w:top w:val="dotted" w:sz="4" w:space="0" w:color="auto"/>
              <w:left w:val="nil"/>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47"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2" w:type="pct"/>
            <w:tcBorders>
              <w:top w:val="dotted" w:sz="4" w:space="0" w:color="auto"/>
              <w:left w:val="nil"/>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614" w:type="pct"/>
            <w:tcBorders>
              <w:top w:val="dotted" w:sz="4" w:space="0" w:color="auto"/>
              <w:left w:val="nil"/>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bl>
    <w:p w:rsidR="00C31239" w:rsidRPr="00A424BF" w:rsidRDefault="00C31239" w:rsidP="00A242C8">
      <w:pPr>
        <w:tabs>
          <w:tab w:val="left" w:pos="1080"/>
        </w:tabs>
        <w:spacing w:line="288" w:lineRule="auto"/>
        <w:ind w:left="1170" w:right="-540" w:hanging="1170"/>
        <w:jc w:val="both"/>
        <w:rPr>
          <w:i/>
          <w:sz w:val="14"/>
        </w:rPr>
      </w:pPr>
    </w:p>
    <w:p w:rsidR="00A242C8" w:rsidRDefault="00CA495A" w:rsidP="00A242C8">
      <w:pPr>
        <w:tabs>
          <w:tab w:val="left" w:pos="1080"/>
        </w:tabs>
        <w:spacing w:before="60" w:line="288" w:lineRule="auto"/>
        <w:ind w:left="1080" w:right="-446" w:hangingChars="450" w:hanging="1080"/>
        <w:jc w:val="both"/>
        <w:rPr>
          <w:i/>
          <w:iCs/>
        </w:rPr>
      </w:pPr>
      <w:r w:rsidRPr="004C7C1E">
        <w:rPr>
          <w:i/>
          <w:iCs/>
        </w:rPr>
        <w:t xml:space="preserve">Ghi chú: </w:t>
      </w:r>
      <w:r w:rsidR="001E05B1" w:rsidRPr="004C7C1E">
        <w:rPr>
          <w:i/>
          <w:iCs/>
        </w:rPr>
        <w:t xml:space="preserve">- </w:t>
      </w:r>
      <w:r w:rsidRPr="004C7C1E">
        <w:rPr>
          <w:i/>
          <w:iCs/>
        </w:rPr>
        <w:t xml:space="preserve">Danh mục khối nước được cập nhật </w:t>
      </w:r>
      <w:proofErr w:type="gramStart"/>
      <w:r w:rsidRPr="004C7C1E">
        <w:rPr>
          <w:i/>
          <w:iCs/>
        </w:rPr>
        <w:t>theo</w:t>
      </w:r>
      <w:proofErr w:type="gramEnd"/>
      <w:r w:rsidRPr="004C7C1E">
        <w:rPr>
          <w:i/>
          <w:iCs/>
        </w:rPr>
        <w:t xml:space="preserve"> đề xuất của Tổng cục Thống kê. </w:t>
      </w:r>
      <w:r w:rsidRPr="00060EBC">
        <w:rPr>
          <w:i/>
          <w:iCs/>
        </w:rPr>
        <w:t xml:space="preserve">Trị giá xuất khẩu, nhập khẩu được tính </w:t>
      </w:r>
      <w:proofErr w:type="gramStart"/>
      <w:r w:rsidRPr="00060EBC">
        <w:rPr>
          <w:i/>
          <w:iCs/>
        </w:rPr>
        <w:t>theo</w:t>
      </w:r>
      <w:proofErr w:type="gramEnd"/>
      <w:r w:rsidRPr="00060EBC">
        <w:rPr>
          <w:i/>
          <w:iCs/>
        </w:rPr>
        <w:t xml:space="preserve"> loại giá FOB hoặc tương đương đối với hàng hóa xuất khẩu và loại giá CIF hoặc tương đương đối với hàng hóa nhập khẩu theo văn bản hướng dẫn của Tổng cục Thống</w:t>
      </w:r>
      <w:r w:rsidR="00D90AF2" w:rsidRPr="00060EBC">
        <w:rPr>
          <w:i/>
          <w:iCs/>
        </w:rPr>
        <w:t xml:space="preserve"> kê.</w:t>
      </w:r>
    </w:p>
    <w:p w:rsidR="001E05B1" w:rsidRPr="004C7C1E" w:rsidRDefault="001E05B1" w:rsidP="00A242C8">
      <w:pPr>
        <w:numPr>
          <w:ilvl w:val="0"/>
          <w:numId w:val="67"/>
        </w:numPr>
        <w:tabs>
          <w:tab w:val="left" w:pos="1080"/>
        </w:tabs>
        <w:spacing w:before="60" w:line="288" w:lineRule="auto"/>
        <w:ind w:left="1170" w:right="-446" w:hanging="270"/>
        <w:jc w:val="both"/>
        <w:rPr>
          <w:i/>
          <w:iCs/>
        </w:rPr>
      </w:pPr>
      <w:r w:rsidRPr="00060EBC">
        <w:rPr>
          <w:i/>
          <w:iCs/>
        </w:rPr>
        <w:t xml:space="preserve">Đối với báo cáo bằng </w:t>
      </w:r>
      <w:r w:rsidRPr="004C7C1E">
        <w:rPr>
          <w:i/>
          <w:iCs/>
        </w:rPr>
        <w:t xml:space="preserve">file dữ liệu gửi báo cáo bằng file dữ liệu kèm </w:t>
      </w:r>
      <w:proofErr w:type="gramStart"/>
      <w:r w:rsidRPr="004C7C1E">
        <w:rPr>
          <w:i/>
          <w:iCs/>
        </w:rPr>
        <w:t>theo</w:t>
      </w:r>
      <w:proofErr w:type="gramEnd"/>
      <w:r w:rsidRPr="004C7C1E">
        <w:rPr>
          <w:i/>
          <w:iCs/>
        </w:rPr>
        <w:t xml:space="preserve"> Công văn.</w:t>
      </w:r>
    </w:p>
    <w:p w:rsidR="006D0D49" w:rsidRPr="00060EBC" w:rsidRDefault="006D0D49">
      <w:pPr>
        <w:spacing w:before="120"/>
        <w:rPr>
          <w:sz w:val="26"/>
          <w:szCs w:val="26"/>
        </w:rPr>
      </w:pPr>
    </w:p>
    <w:tbl>
      <w:tblPr>
        <w:tblW w:w="5209" w:type="pct"/>
        <w:tblLook w:val="04A0" w:firstRow="1" w:lastRow="0" w:firstColumn="1" w:lastColumn="0" w:noHBand="0" w:noVBand="1"/>
      </w:tblPr>
      <w:tblGrid>
        <w:gridCol w:w="3700"/>
        <w:gridCol w:w="3305"/>
        <w:gridCol w:w="3159"/>
      </w:tblGrid>
      <w:tr w:rsidR="00060EBC" w:rsidRPr="00060EBC" w:rsidTr="00A641FC">
        <w:tc>
          <w:tcPr>
            <w:tcW w:w="1820"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626"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554"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4521AB" w:rsidRPr="00060EBC" w:rsidRDefault="004521AB">
      <w:pPr>
        <w:rPr>
          <w:sz w:val="26"/>
          <w:szCs w:val="26"/>
        </w:rPr>
      </w:pPr>
    </w:p>
    <w:p w:rsidR="004521AB" w:rsidRPr="00060EBC" w:rsidRDefault="004521AB">
      <w:pPr>
        <w:rPr>
          <w:sz w:val="26"/>
          <w:szCs w:val="26"/>
        </w:rPr>
      </w:pPr>
    </w:p>
    <w:p w:rsidR="00AF5A26" w:rsidRPr="00060EBC" w:rsidRDefault="00AF5A26">
      <w:pPr>
        <w:rPr>
          <w:sz w:val="26"/>
          <w:szCs w:val="26"/>
        </w:rPr>
      </w:pPr>
    </w:p>
    <w:p w:rsidR="00AF5A26" w:rsidRPr="00060EBC" w:rsidRDefault="00AF5A26">
      <w:pPr>
        <w:rPr>
          <w:sz w:val="26"/>
          <w:szCs w:val="26"/>
        </w:rPr>
      </w:pPr>
    </w:p>
    <w:p w:rsidR="00AF5A26" w:rsidRPr="00060EBC" w:rsidRDefault="00AF5A26">
      <w:pPr>
        <w:rPr>
          <w:sz w:val="26"/>
          <w:szCs w:val="26"/>
        </w:rPr>
      </w:pPr>
    </w:p>
    <w:p w:rsidR="00AF5A26" w:rsidRPr="00060EBC" w:rsidRDefault="00AF5A26">
      <w:pPr>
        <w:rPr>
          <w:sz w:val="26"/>
          <w:szCs w:val="26"/>
        </w:rPr>
      </w:pPr>
    </w:p>
    <w:p w:rsidR="00AD3832" w:rsidRPr="00060EBC" w:rsidRDefault="00AD3832">
      <w:pPr>
        <w:rPr>
          <w:sz w:val="26"/>
          <w:szCs w:val="26"/>
        </w:rPr>
      </w:pPr>
    </w:p>
    <w:tbl>
      <w:tblPr>
        <w:tblW w:w="10314" w:type="dxa"/>
        <w:tblLook w:val="04A0" w:firstRow="1" w:lastRow="0" w:firstColumn="1" w:lastColumn="0" w:noHBand="0" w:noVBand="1"/>
      </w:tblPr>
      <w:tblGrid>
        <w:gridCol w:w="4219"/>
        <w:gridCol w:w="3686"/>
        <w:gridCol w:w="2409"/>
      </w:tblGrid>
      <w:tr w:rsidR="00A424BF" w:rsidRPr="00060EBC" w:rsidTr="00464CDF">
        <w:tc>
          <w:tcPr>
            <w:tcW w:w="4219" w:type="dxa"/>
          </w:tcPr>
          <w:p w:rsidR="004521AB" w:rsidRPr="00060EBC" w:rsidRDefault="004521AB" w:rsidP="00AD3832">
            <w:pPr>
              <w:rPr>
                <w:b/>
              </w:rPr>
            </w:pPr>
            <w:r w:rsidRPr="00060EBC">
              <w:lastRenderedPageBreak/>
              <w:br w:type="page"/>
            </w:r>
            <w:r w:rsidR="0087305F" w:rsidRPr="00060EBC">
              <w:rPr>
                <w:b/>
              </w:rPr>
              <w:t>Biểu số: 025</w:t>
            </w:r>
            <w:r w:rsidRPr="00060EBC">
              <w:rPr>
                <w:b/>
              </w:rPr>
              <w:t>.H/BCB-TC</w:t>
            </w:r>
          </w:p>
          <w:p w:rsidR="004521AB" w:rsidRPr="00060EBC" w:rsidRDefault="004521AB" w:rsidP="00AD3832">
            <w:r w:rsidRPr="00060EBC">
              <w:t>Ban hành kè</w:t>
            </w:r>
            <w:r w:rsidR="00AD3832" w:rsidRPr="00060EBC">
              <w:t>m theo Nghị định số …../2023/NĐ-CP ngày …../…../2023</w:t>
            </w:r>
          </w:p>
          <w:p w:rsidR="00277E3C" w:rsidRPr="00060EBC" w:rsidRDefault="004521AB" w:rsidP="00AD3832">
            <w:r w:rsidRPr="00060EBC">
              <w:t xml:space="preserve">Ngày nhận báo cáo: </w:t>
            </w:r>
          </w:p>
          <w:p w:rsidR="00277E3C" w:rsidRPr="00060EBC" w:rsidRDefault="00277E3C" w:rsidP="00AD3832">
            <w:r w:rsidRPr="00060EBC">
              <w:t>Báo cáo quý: 60 ngày sau kỳ báo cáo quý</w:t>
            </w:r>
          </w:p>
          <w:p w:rsidR="004521AB" w:rsidRPr="00060EBC" w:rsidRDefault="00277E3C" w:rsidP="00AD3832">
            <w:r w:rsidRPr="00060EBC">
              <w:t xml:space="preserve">Báo cáo năm: Ngày </w:t>
            </w:r>
            <w:r w:rsidR="00A641FC" w:rsidRPr="00060EBC">
              <w:t xml:space="preserve">30 tháng 9 năm sau năm </w:t>
            </w:r>
            <w:r w:rsidR="004521AB" w:rsidRPr="00060EBC">
              <w:t xml:space="preserve">báo cáo </w:t>
            </w:r>
          </w:p>
        </w:tc>
        <w:tc>
          <w:tcPr>
            <w:tcW w:w="3686" w:type="dxa"/>
          </w:tcPr>
          <w:p w:rsidR="004521AB" w:rsidRPr="00060EBC" w:rsidRDefault="004521AB" w:rsidP="00AD3832">
            <w:pPr>
              <w:jc w:val="center"/>
              <w:rPr>
                <w:b/>
                <w:sz w:val="26"/>
              </w:rPr>
            </w:pPr>
            <w:r w:rsidRPr="00060EBC">
              <w:rPr>
                <w:b/>
                <w:sz w:val="26"/>
              </w:rPr>
              <w:t>NHẬP KHẨU HÀNG HÓA</w:t>
            </w:r>
          </w:p>
          <w:p w:rsidR="004521AB" w:rsidRPr="00060EBC" w:rsidRDefault="004521AB" w:rsidP="00AD3832">
            <w:pPr>
              <w:jc w:val="center"/>
              <w:rPr>
                <w:spacing w:val="-4"/>
              </w:rPr>
            </w:pPr>
            <w:r w:rsidRPr="00060EBC">
              <w:rPr>
                <w:spacing w:val="-4"/>
              </w:rPr>
              <w:t>(Báo cáo quý, năm bằng file dữ liệu)</w:t>
            </w:r>
          </w:p>
          <w:p w:rsidR="004521AB" w:rsidRPr="00060EBC" w:rsidRDefault="004521AB" w:rsidP="00AD3832">
            <w:pPr>
              <w:jc w:val="center"/>
            </w:pPr>
          </w:p>
        </w:tc>
        <w:tc>
          <w:tcPr>
            <w:tcW w:w="2409" w:type="dxa"/>
          </w:tcPr>
          <w:p w:rsidR="004521AB" w:rsidRPr="00060EBC" w:rsidRDefault="004521AB" w:rsidP="00AD3832">
            <w:r w:rsidRPr="00060EBC">
              <w:t>Đơn vị báo cáo:</w:t>
            </w:r>
          </w:p>
          <w:p w:rsidR="004521AB" w:rsidRPr="00060EBC" w:rsidRDefault="004521AB" w:rsidP="00AD3832">
            <w:r w:rsidRPr="00060EBC">
              <w:t>Bộ Tài chính</w:t>
            </w:r>
          </w:p>
          <w:p w:rsidR="004521AB" w:rsidRPr="00060EBC" w:rsidRDefault="004521AB" w:rsidP="00AD3832">
            <w:r w:rsidRPr="00060EBC">
              <w:t>Đơn vị nhận báo cáo:</w:t>
            </w:r>
          </w:p>
          <w:p w:rsidR="004521AB" w:rsidRPr="00060EBC" w:rsidRDefault="004521AB" w:rsidP="00AD3832">
            <w:r w:rsidRPr="00060EBC">
              <w:t>Tổng cục Thống kê</w:t>
            </w:r>
          </w:p>
        </w:tc>
      </w:tr>
    </w:tbl>
    <w:p w:rsidR="004521AB" w:rsidRPr="00060EBC" w:rsidRDefault="004521AB">
      <w:pPr>
        <w:rPr>
          <w:sz w:val="26"/>
          <w:szCs w:val="26"/>
        </w:rPr>
      </w:pPr>
    </w:p>
    <w:tbl>
      <w:tblPr>
        <w:tblW w:w="5129" w:type="pct"/>
        <w:tblInd w:w="57" w:type="dxa"/>
        <w:tblCellMar>
          <w:left w:w="57" w:type="dxa"/>
          <w:right w:w="57" w:type="dxa"/>
        </w:tblCellMar>
        <w:tblLook w:val="04A0" w:firstRow="1" w:lastRow="0" w:firstColumn="1" w:lastColumn="0" w:noHBand="0" w:noVBand="1"/>
      </w:tblPr>
      <w:tblGrid>
        <w:gridCol w:w="2015"/>
        <w:gridCol w:w="1079"/>
        <w:gridCol w:w="992"/>
        <w:gridCol w:w="1424"/>
        <w:gridCol w:w="1565"/>
        <w:gridCol w:w="1139"/>
        <w:gridCol w:w="1689"/>
      </w:tblGrid>
      <w:tr w:rsidR="00060EBC" w:rsidRPr="00060EBC" w:rsidTr="00770B3E">
        <w:trPr>
          <w:trHeight w:val="20"/>
        </w:trPr>
        <w:tc>
          <w:tcPr>
            <w:tcW w:w="10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 xml:space="preserve">Mã số hàng hóa (AHTN </w:t>
            </w:r>
            <w:r w:rsidRPr="00060EBC">
              <w:rPr>
                <w:lang w:val="vi-VN"/>
              </w:rPr>
              <w:t>8</w:t>
            </w:r>
            <w:r w:rsidRPr="00060EBC">
              <w:t xml:space="preserve"> số)</w:t>
            </w:r>
          </w:p>
          <w:p w:rsidR="004521AB" w:rsidRPr="00060EBC" w:rsidRDefault="004521AB">
            <w:pPr>
              <w:spacing w:before="60" w:after="60"/>
              <w:jc w:val="center"/>
            </w:pPr>
          </w:p>
        </w:tc>
        <w:tc>
          <w:tcPr>
            <w:tcW w:w="545" w:type="pct"/>
            <w:vMerge w:val="restart"/>
            <w:tcBorders>
              <w:top w:val="single" w:sz="4" w:space="0" w:color="auto"/>
              <w:left w:val="single" w:sz="4" w:space="0" w:color="auto"/>
              <w:right w:val="single" w:sz="4" w:space="0" w:color="auto"/>
            </w:tcBorders>
            <w:vAlign w:val="center"/>
          </w:tcPr>
          <w:p w:rsidR="004521AB" w:rsidRPr="00060EBC" w:rsidRDefault="004521AB">
            <w:pPr>
              <w:spacing w:before="60" w:after="60"/>
              <w:jc w:val="center"/>
            </w:pPr>
            <w:r w:rsidRPr="00060EBC">
              <w:t>Mô tả hàng hóa</w:t>
            </w:r>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Đơn vị tính</w:t>
            </w:r>
          </w:p>
        </w:tc>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1AB" w:rsidRPr="00060EBC" w:rsidRDefault="004521AB">
            <w:pPr>
              <w:spacing w:before="60" w:after="60"/>
              <w:jc w:val="center"/>
            </w:pPr>
            <w:r w:rsidRPr="00060EBC">
              <w:t xml:space="preserve">Nước, vùng lãnh thổ </w:t>
            </w:r>
            <w:r w:rsidRPr="00060EBC">
              <w:br/>
              <w:t>xuất xứ</w:t>
            </w:r>
          </w:p>
        </w:tc>
        <w:tc>
          <w:tcPr>
            <w:tcW w:w="790" w:type="pct"/>
            <w:vMerge w:val="restart"/>
            <w:tcBorders>
              <w:top w:val="single" w:sz="4" w:space="0" w:color="auto"/>
              <w:left w:val="nil"/>
              <w:right w:val="single" w:sz="4" w:space="0" w:color="auto"/>
            </w:tcBorders>
            <w:vAlign w:val="center"/>
          </w:tcPr>
          <w:p w:rsidR="004521AB" w:rsidRPr="00060EBC" w:rsidRDefault="004521AB">
            <w:pPr>
              <w:spacing w:before="60" w:after="60"/>
              <w:jc w:val="center"/>
            </w:pPr>
            <w:r w:rsidRPr="00060EBC">
              <w:t xml:space="preserve">Phương thức vận chuyển </w:t>
            </w:r>
            <w:r w:rsidRPr="00060EBC">
              <w:rPr>
                <w:vertAlign w:val="superscript"/>
              </w:rPr>
              <w:t>(*)</w:t>
            </w:r>
          </w:p>
        </w:tc>
        <w:tc>
          <w:tcPr>
            <w:tcW w:w="142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521AB" w:rsidRPr="00060EBC" w:rsidRDefault="004521AB">
            <w:pPr>
              <w:spacing w:before="60" w:after="60"/>
              <w:jc w:val="center"/>
            </w:pPr>
            <w:r w:rsidRPr="00060EBC">
              <w:t>Kỳ báo cáo</w:t>
            </w:r>
          </w:p>
          <w:p w:rsidR="004521AB" w:rsidRPr="00060EBC" w:rsidRDefault="004521AB">
            <w:pPr>
              <w:spacing w:before="60" w:after="60"/>
              <w:jc w:val="center"/>
            </w:pPr>
            <w:r w:rsidRPr="00060EBC">
              <w:t>(quý, năm)</w:t>
            </w:r>
          </w:p>
        </w:tc>
      </w:tr>
      <w:tr w:rsidR="00060EBC" w:rsidRPr="00060EBC" w:rsidTr="00770B3E">
        <w:trPr>
          <w:trHeight w:val="20"/>
        </w:trPr>
        <w:tc>
          <w:tcPr>
            <w:tcW w:w="1017"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545" w:type="pct"/>
            <w:vMerge/>
            <w:tcBorders>
              <w:left w:val="single" w:sz="4" w:space="0" w:color="auto"/>
              <w:bottom w:val="single" w:sz="4" w:space="0" w:color="000000"/>
              <w:right w:val="single" w:sz="4" w:space="0" w:color="auto"/>
            </w:tcBorders>
          </w:tcPr>
          <w:p w:rsidR="004521AB" w:rsidRPr="00060EBC" w:rsidRDefault="004521AB">
            <w:pPr>
              <w:spacing w:before="60" w:after="60"/>
            </w:pPr>
          </w:p>
        </w:tc>
        <w:tc>
          <w:tcPr>
            <w:tcW w:w="501"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719" w:type="pct"/>
            <w:vMerge/>
            <w:tcBorders>
              <w:top w:val="single" w:sz="4" w:space="0" w:color="auto"/>
              <w:left w:val="single" w:sz="4" w:space="0" w:color="auto"/>
              <w:bottom w:val="single" w:sz="4" w:space="0" w:color="000000"/>
              <w:right w:val="single" w:sz="4" w:space="0" w:color="auto"/>
            </w:tcBorders>
            <w:vAlign w:val="center"/>
          </w:tcPr>
          <w:p w:rsidR="004521AB" w:rsidRPr="00060EBC" w:rsidRDefault="004521AB">
            <w:pPr>
              <w:spacing w:before="60" w:after="60"/>
            </w:pPr>
          </w:p>
        </w:tc>
        <w:tc>
          <w:tcPr>
            <w:tcW w:w="790" w:type="pct"/>
            <w:vMerge/>
            <w:tcBorders>
              <w:left w:val="nil"/>
              <w:bottom w:val="single" w:sz="4" w:space="0" w:color="auto"/>
              <w:right w:val="single" w:sz="4" w:space="0" w:color="auto"/>
            </w:tcBorders>
            <w:vAlign w:val="center"/>
          </w:tcPr>
          <w:p w:rsidR="004521AB" w:rsidRPr="00060EBC" w:rsidRDefault="004521AB">
            <w:pPr>
              <w:spacing w:before="60" w:after="60"/>
              <w:jc w:val="center"/>
            </w:pPr>
          </w:p>
        </w:tc>
        <w:tc>
          <w:tcPr>
            <w:tcW w:w="575" w:type="pct"/>
            <w:tcBorders>
              <w:top w:val="nil"/>
              <w:left w:val="single" w:sz="4" w:space="0" w:color="auto"/>
              <w:bottom w:val="single" w:sz="4" w:space="0" w:color="auto"/>
              <w:right w:val="single" w:sz="4" w:space="0" w:color="auto"/>
            </w:tcBorders>
            <w:shd w:val="clear" w:color="auto" w:fill="auto"/>
            <w:vAlign w:val="center"/>
          </w:tcPr>
          <w:p w:rsidR="004521AB" w:rsidRPr="00060EBC" w:rsidRDefault="004521AB">
            <w:pPr>
              <w:spacing w:before="60" w:after="60"/>
              <w:jc w:val="center"/>
            </w:pPr>
            <w:r w:rsidRPr="00060EBC">
              <w:t>Lượng</w:t>
            </w:r>
          </w:p>
        </w:tc>
        <w:tc>
          <w:tcPr>
            <w:tcW w:w="853" w:type="pct"/>
            <w:tcBorders>
              <w:top w:val="nil"/>
              <w:left w:val="nil"/>
              <w:bottom w:val="single" w:sz="4" w:space="0" w:color="auto"/>
              <w:right w:val="single" w:sz="4" w:space="0" w:color="auto"/>
            </w:tcBorders>
            <w:shd w:val="clear" w:color="auto" w:fill="auto"/>
            <w:vAlign w:val="center"/>
          </w:tcPr>
          <w:p w:rsidR="004521AB" w:rsidRPr="00060EBC" w:rsidRDefault="004521AB">
            <w:pPr>
              <w:spacing w:before="60" w:after="60"/>
              <w:jc w:val="center"/>
            </w:pPr>
            <w:r w:rsidRPr="00060EBC">
              <w:t>Trị giá (USD)</w:t>
            </w:r>
          </w:p>
        </w:tc>
      </w:tr>
      <w:tr w:rsidR="00060EBC" w:rsidRPr="00060EBC" w:rsidTr="00770B3E">
        <w:trPr>
          <w:trHeight w:val="20"/>
        </w:trPr>
        <w:tc>
          <w:tcPr>
            <w:tcW w:w="1017" w:type="pct"/>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4521AB">
            <w:pPr>
              <w:spacing w:before="60" w:after="60"/>
              <w:jc w:val="center"/>
              <w:rPr>
                <w:bCs/>
              </w:rPr>
            </w:pPr>
            <w:r w:rsidRPr="00060EBC">
              <w:rPr>
                <w:bCs/>
              </w:rPr>
              <w:t>A</w:t>
            </w:r>
          </w:p>
        </w:tc>
        <w:tc>
          <w:tcPr>
            <w:tcW w:w="545" w:type="pct"/>
            <w:tcBorders>
              <w:top w:val="single" w:sz="4" w:space="0" w:color="000000"/>
              <w:left w:val="nil"/>
              <w:bottom w:val="single" w:sz="4" w:space="0" w:color="auto"/>
              <w:right w:val="single" w:sz="4" w:space="0" w:color="auto"/>
            </w:tcBorders>
            <w:vAlign w:val="center"/>
          </w:tcPr>
          <w:p w:rsidR="004521AB" w:rsidRPr="00060EBC" w:rsidRDefault="004521AB">
            <w:pPr>
              <w:spacing w:before="60" w:after="60"/>
              <w:jc w:val="center"/>
              <w:rPr>
                <w:bCs/>
              </w:rPr>
            </w:pPr>
            <w:r w:rsidRPr="00060EBC">
              <w:rPr>
                <w:bCs/>
              </w:rPr>
              <w:t>B</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4521AB">
            <w:pPr>
              <w:spacing w:before="60" w:after="60"/>
              <w:jc w:val="center"/>
              <w:rPr>
                <w:bCs/>
              </w:rPr>
            </w:pPr>
            <w:r w:rsidRPr="00060EBC">
              <w:rPr>
                <w:bCs/>
              </w:rPr>
              <w:t>C</w:t>
            </w:r>
          </w:p>
        </w:tc>
        <w:tc>
          <w:tcPr>
            <w:tcW w:w="719" w:type="pct"/>
            <w:tcBorders>
              <w:top w:val="nil"/>
              <w:left w:val="nil"/>
              <w:bottom w:val="single" w:sz="4" w:space="0" w:color="auto"/>
              <w:right w:val="single" w:sz="4" w:space="0" w:color="auto"/>
            </w:tcBorders>
            <w:shd w:val="clear" w:color="auto" w:fill="auto"/>
            <w:noWrap/>
            <w:vAlign w:val="center"/>
          </w:tcPr>
          <w:p w:rsidR="004521AB" w:rsidRPr="00060EBC" w:rsidRDefault="004521AB">
            <w:pPr>
              <w:spacing w:before="60" w:after="60"/>
              <w:jc w:val="center"/>
              <w:rPr>
                <w:bCs/>
              </w:rPr>
            </w:pPr>
            <w:r w:rsidRPr="00060EBC">
              <w:rPr>
                <w:bCs/>
              </w:rPr>
              <w:t>D</w:t>
            </w:r>
          </w:p>
        </w:tc>
        <w:tc>
          <w:tcPr>
            <w:tcW w:w="790" w:type="pct"/>
            <w:tcBorders>
              <w:top w:val="nil"/>
              <w:left w:val="nil"/>
              <w:bottom w:val="single" w:sz="4" w:space="0" w:color="auto"/>
              <w:right w:val="single" w:sz="4" w:space="0" w:color="auto"/>
            </w:tcBorders>
            <w:vAlign w:val="center"/>
          </w:tcPr>
          <w:p w:rsidR="004521AB" w:rsidRPr="00060EBC" w:rsidRDefault="004521AB">
            <w:pPr>
              <w:spacing w:before="60" w:after="60"/>
              <w:jc w:val="center"/>
              <w:rPr>
                <w:bCs/>
              </w:rPr>
            </w:pPr>
            <w:r w:rsidRPr="00060EBC">
              <w:rPr>
                <w:bCs/>
              </w:rPr>
              <w:t>E</w:t>
            </w:r>
          </w:p>
        </w:tc>
        <w:tc>
          <w:tcPr>
            <w:tcW w:w="575" w:type="pct"/>
            <w:tcBorders>
              <w:top w:val="nil"/>
              <w:left w:val="single" w:sz="4" w:space="0" w:color="auto"/>
              <w:bottom w:val="single" w:sz="4" w:space="0" w:color="auto"/>
              <w:right w:val="single" w:sz="4" w:space="0" w:color="auto"/>
            </w:tcBorders>
            <w:shd w:val="clear" w:color="auto" w:fill="auto"/>
            <w:noWrap/>
            <w:vAlign w:val="center"/>
          </w:tcPr>
          <w:p w:rsidR="004521AB" w:rsidRPr="00060EBC" w:rsidRDefault="004521AB">
            <w:pPr>
              <w:spacing w:before="60" w:after="60"/>
              <w:jc w:val="center"/>
              <w:rPr>
                <w:bCs/>
              </w:rPr>
            </w:pPr>
            <w:r w:rsidRPr="00060EBC">
              <w:rPr>
                <w:bCs/>
              </w:rPr>
              <w:t>1</w:t>
            </w:r>
          </w:p>
        </w:tc>
        <w:tc>
          <w:tcPr>
            <w:tcW w:w="853" w:type="pct"/>
            <w:tcBorders>
              <w:top w:val="nil"/>
              <w:left w:val="nil"/>
              <w:bottom w:val="single" w:sz="4" w:space="0" w:color="auto"/>
              <w:right w:val="single" w:sz="4" w:space="0" w:color="auto"/>
            </w:tcBorders>
            <w:shd w:val="clear" w:color="auto" w:fill="auto"/>
            <w:noWrap/>
            <w:vAlign w:val="center"/>
          </w:tcPr>
          <w:p w:rsidR="004521AB" w:rsidRPr="00060EBC" w:rsidRDefault="004521AB">
            <w:pPr>
              <w:spacing w:before="60" w:after="60"/>
              <w:jc w:val="center"/>
              <w:rPr>
                <w:bCs/>
              </w:rPr>
            </w:pPr>
            <w:r w:rsidRPr="00060EBC">
              <w:rPr>
                <w:bCs/>
              </w:rPr>
              <w:t>2</w:t>
            </w:r>
          </w:p>
        </w:tc>
      </w:tr>
      <w:tr w:rsidR="00060EBC" w:rsidRPr="00060EBC" w:rsidTr="00770B3E">
        <w:trPr>
          <w:trHeight w:val="20"/>
        </w:trPr>
        <w:tc>
          <w:tcPr>
            <w:tcW w:w="1017"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single" w:sz="4" w:space="0" w:color="auto"/>
              <w:left w:val="nil"/>
              <w:bottom w:val="dotted" w:sz="4" w:space="0" w:color="auto"/>
              <w:right w:val="single" w:sz="4" w:space="0" w:color="auto"/>
            </w:tcBorders>
          </w:tcPr>
          <w:p w:rsidR="004521AB" w:rsidRPr="00060EBC" w:rsidRDefault="004521AB">
            <w:pPr>
              <w:spacing w:before="60" w:after="60"/>
            </w:pP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719" w:type="pct"/>
            <w:tcBorders>
              <w:top w:val="single"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single"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single"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single"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rPr>
                <w:b/>
                <w:bCs/>
              </w:rP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rPr>
                <w:b/>
                <w:bCs/>
              </w:rPr>
            </w:pP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center"/>
            </w:pP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dotted"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dotted"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dotted"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r w:rsidR="00060EBC" w:rsidRPr="00060EBC" w:rsidTr="00770B3E">
        <w:trPr>
          <w:trHeight w:val="20"/>
        </w:trPr>
        <w:tc>
          <w:tcPr>
            <w:tcW w:w="1017"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pPr>
            <w:r w:rsidRPr="00060EBC">
              <w:t> </w:t>
            </w:r>
          </w:p>
        </w:tc>
        <w:tc>
          <w:tcPr>
            <w:tcW w:w="545" w:type="pct"/>
            <w:tcBorders>
              <w:top w:val="dotted" w:sz="4" w:space="0" w:color="auto"/>
              <w:left w:val="nil"/>
              <w:bottom w:val="single" w:sz="4" w:space="0" w:color="auto"/>
              <w:right w:val="single" w:sz="4" w:space="0" w:color="auto"/>
            </w:tcBorders>
          </w:tcPr>
          <w:p w:rsidR="004521AB" w:rsidRPr="00060EBC" w:rsidRDefault="004521AB">
            <w:pPr>
              <w:spacing w:before="60" w:after="60"/>
              <w:jc w:val="center"/>
            </w:pP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jc w:val="center"/>
            </w:pPr>
            <w:r w:rsidRPr="00060EBC">
              <w:t> </w:t>
            </w:r>
          </w:p>
        </w:tc>
        <w:tc>
          <w:tcPr>
            <w:tcW w:w="719" w:type="pct"/>
            <w:tcBorders>
              <w:top w:val="dotted" w:sz="4" w:space="0" w:color="auto"/>
              <w:left w:val="nil"/>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790" w:type="pct"/>
            <w:tcBorders>
              <w:top w:val="dotted" w:sz="4" w:space="0" w:color="auto"/>
              <w:left w:val="nil"/>
              <w:bottom w:val="single" w:sz="4" w:space="0" w:color="auto"/>
              <w:right w:val="single" w:sz="4" w:space="0" w:color="auto"/>
            </w:tcBorders>
          </w:tcPr>
          <w:p w:rsidR="004521AB" w:rsidRPr="00060EBC" w:rsidRDefault="004521AB">
            <w:pPr>
              <w:spacing w:before="60" w:after="60"/>
              <w:jc w:val="right"/>
            </w:pPr>
          </w:p>
        </w:tc>
        <w:tc>
          <w:tcPr>
            <w:tcW w:w="575" w:type="pct"/>
            <w:tcBorders>
              <w:top w:val="dotted" w:sz="4" w:space="0" w:color="auto"/>
              <w:left w:val="single" w:sz="4" w:space="0" w:color="auto"/>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c>
          <w:tcPr>
            <w:tcW w:w="853" w:type="pct"/>
            <w:tcBorders>
              <w:top w:val="dotted" w:sz="4" w:space="0" w:color="auto"/>
              <w:left w:val="nil"/>
              <w:bottom w:val="single" w:sz="4" w:space="0" w:color="auto"/>
              <w:right w:val="single" w:sz="4" w:space="0" w:color="auto"/>
            </w:tcBorders>
            <w:shd w:val="clear" w:color="auto" w:fill="auto"/>
            <w:noWrap/>
            <w:vAlign w:val="bottom"/>
          </w:tcPr>
          <w:p w:rsidR="004521AB" w:rsidRPr="00060EBC" w:rsidRDefault="004521AB">
            <w:pPr>
              <w:spacing w:before="60" w:after="60"/>
              <w:jc w:val="right"/>
            </w:pPr>
            <w:r w:rsidRPr="00060EBC">
              <w:t> </w:t>
            </w:r>
          </w:p>
        </w:tc>
      </w:tr>
    </w:tbl>
    <w:p w:rsidR="00C31239" w:rsidRPr="00A424BF" w:rsidRDefault="00C31239" w:rsidP="00C31239">
      <w:pPr>
        <w:spacing w:before="60" w:line="288" w:lineRule="auto"/>
        <w:ind w:left="907" w:right="-360" w:hanging="907"/>
        <w:jc w:val="both"/>
        <w:rPr>
          <w:i/>
          <w:iCs/>
          <w:sz w:val="18"/>
        </w:rPr>
      </w:pPr>
    </w:p>
    <w:p w:rsidR="00C31239" w:rsidRPr="00A424BF" w:rsidRDefault="00CA495A" w:rsidP="008647FF">
      <w:pPr>
        <w:tabs>
          <w:tab w:val="left" w:pos="1080"/>
        </w:tabs>
        <w:spacing w:before="60" w:line="288" w:lineRule="auto"/>
        <w:ind w:left="1080" w:right="-360" w:hangingChars="450" w:hanging="1080"/>
        <w:jc w:val="both"/>
        <w:rPr>
          <w:i/>
          <w:iCs/>
        </w:rPr>
      </w:pPr>
      <w:r w:rsidRPr="00A424BF">
        <w:rPr>
          <w:i/>
          <w:iCs/>
        </w:rPr>
        <w:t xml:space="preserve">Ghi chú: </w:t>
      </w:r>
      <w:r w:rsidR="00C31239" w:rsidRPr="00A424BF">
        <w:rPr>
          <w:i/>
          <w:iCs/>
        </w:rPr>
        <w:t xml:space="preserve">- </w:t>
      </w:r>
      <w:r w:rsidRPr="00A424BF">
        <w:rPr>
          <w:i/>
          <w:iCs/>
        </w:rPr>
        <w:t xml:space="preserve">Danh mục khối nước được cập nhật </w:t>
      </w:r>
      <w:proofErr w:type="gramStart"/>
      <w:r w:rsidRPr="00A424BF">
        <w:rPr>
          <w:i/>
          <w:iCs/>
        </w:rPr>
        <w:t>theo</w:t>
      </w:r>
      <w:proofErr w:type="gramEnd"/>
      <w:r w:rsidRPr="00A424BF">
        <w:rPr>
          <w:i/>
          <w:iCs/>
        </w:rPr>
        <w:t xml:space="preserve"> đề xuất của Tổng cục Thống kê. Trị giá xuất khẩu, nhập khẩu được tính </w:t>
      </w:r>
      <w:proofErr w:type="gramStart"/>
      <w:r w:rsidRPr="00A424BF">
        <w:rPr>
          <w:i/>
          <w:iCs/>
        </w:rPr>
        <w:t>theo</w:t>
      </w:r>
      <w:proofErr w:type="gramEnd"/>
      <w:r w:rsidRPr="00A424BF">
        <w:rPr>
          <w:i/>
          <w:iCs/>
        </w:rPr>
        <w:t xml:space="preserve"> loại giá FOB hoặc tương đương đối với hàng hóa xuất khẩu và loại giá CIF hoặc tương đương đối với hàng hóa nhập khẩu theo văn bản hướng dẫn của Tổng cục Thống</w:t>
      </w:r>
      <w:r w:rsidR="00D90AF2" w:rsidRPr="00A424BF">
        <w:rPr>
          <w:i/>
          <w:iCs/>
        </w:rPr>
        <w:t xml:space="preserve"> kê.</w:t>
      </w:r>
    </w:p>
    <w:p w:rsidR="00C31239" w:rsidRPr="00060EBC" w:rsidRDefault="00A424BF" w:rsidP="00A424BF">
      <w:pPr>
        <w:tabs>
          <w:tab w:val="left" w:pos="900"/>
        </w:tabs>
        <w:spacing w:before="60" w:line="288" w:lineRule="auto"/>
        <w:ind w:left="1080" w:right="-446" w:hangingChars="450" w:hanging="1080"/>
        <w:jc w:val="both"/>
        <w:rPr>
          <w:i/>
          <w:iCs/>
        </w:rPr>
      </w:pPr>
      <w:r>
        <w:rPr>
          <w:i/>
          <w:iCs/>
        </w:rPr>
        <w:tab/>
      </w:r>
      <w:r w:rsidR="00C31239" w:rsidRPr="00060EBC">
        <w:rPr>
          <w:i/>
          <w:iCs/>
        </w:rPr>
        <w:t xml:space="preserve">- Đối với báo cáo bằng </w:t>
      </w:r>
      <w:r w:rsidR="00C31239" w:rsidRPr="00A424BF">
        <w:rPr>
          <w:i/>
          <w:iCs/>
        </w:rPr>
        <w:t xml:space="preserve">file dữ liệu gửi báo cáo bằng file dữ liệu kèm </w:t>
      </w:r>
      <w:proofErr w:type="gramStart"/>
      <w:r w:rsidR="00C31239" w:rsidRPr="00A424BF">
        <w:rPr>
          <w:i/>
          <w:iCs/>
        </w:rPr>
        <w:t>theo</w:t>
      </w:r>
      <w:proofErr w:type="gramEnd"/>
      <w:r w:rsidR="00C31239" w:rsidRPr="00A424BF">
        <w:rPr>
          <w:i/>
          <w:iCs/>
        </w:rPr>
        <w:t xml:space="preserve"> Công văn.</w:t>
      </w:r>
    </w:p>
    <w:p w:rsidR="006D0D49" w:rsidRPr="00060EBC" w:rsidRDefault="006D0D49">
      <w:pPr>
        <w:spacing w:before="120"/>
        <w:rPr>
          <w:sz w:val="26"/>
          <w:szCs w:val="26"/>
        </w:rPr>
      </w:pPr>
    </w:p>
    <w:tbl>
      <w:tblPr>
        <w:tblW w:w="5356" w:type="pct"/>
        <w:tblLook w:val="04A0" w:firstRow="1" w:lastRow="0" w:firstColumn="1" w:lastColumn="0" w:noHBand="0" w:noVBand="1"/>
      </w:tblPr>
      <w:tblGrid>
        <w:gridCol w:w="3252"/>
        <w:gridCol w:w="3608"/>
        <w:gridCol w:w="3591"/>
      </w:tblGrid>
      <w:tr w:rsidR="00060EBC" w:rsidRPr="00060EBC" w:rsidTr="00464CDF">
        <w:tc>
          <w:tcPr>
            <w:tcW w:w="1556" w:type="pct"/>
          </w:tcPr>
          <w:p w:rsidR="004521AB" w:rsidRPr="00060EBC" w:rsidRDefault="004521AB" w:rsidP="00AD3832">
            <w:pPr>
              <w:spacing w:before="80"/>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726"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718"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4521AB" w:rsidRPr="00060EBC" w:rsidRDefault="004521AB">
      <w:pPr>
        <w:rPr>
          <w:sz w:val="26"/>
          <w:szCs w:val="26"/>
        </w:rPr>
      </w:pPr>
    </w:p>
    <w:p w:rsidR="004521AB" w:rsidRPr="00060EBC" w:rsidRDefault="004521AB">
      <w:pPr>
        <w:rPr>
          <w:sz w:val="26"/>
          <w:szCs w:val="26"/>
        </w:rPr>
      </w:pPr>
    </w:p>
    <w:p w:rsidR="004521AB" w:rsidRPr="00060EBC" w:rsidRDefault="004521AB">
      <w:pPr>
        <w:rPr>
          <w:sz w:val="26"/>
          <w:szCs w:val="26"/>
        </w:rPr>
      </w:pPr>
    </w:p>
    <w:p w:rsidR="004521AB" w:rsidRPr="00060EBC" w:rsidRDefault="004521AB">
      <w:pPr>
        <w:rPr>
          <w:sz w:val="26"/>
          <w:szCs w:val="26"/>
        </w:rPr>
      </w:pPr>
    </w:p>
    <w:p w:rsidR="00C31239" w:rsidRPr="00060EBC" w:rsidRDefault="00C31239">
      <w:pPr>
        <w:rPr>
          <w:sz w:val="26"/>
          <w:szCs w:val="26"/>
        </w:rPr>
      </w:pPr>
    </w:p>
    <w:p w:rsidR="00C31239" w:rsidRPr="00060EBC" w:rsidRDefault="00C31239">
      <w:pPr>
        <w:rPr>
          <w:sz w:val="26"/>
          <w:szCs w:val="26"/>
        </w:rPr>
      </w:pPr>
    </w:p>
    <w:p w:rsidR="00464CDF" w:rsidRPr="00060EBC" w:rsidRDefault="00464CDF">
      <w:pPr>
        <w:rPr>
          <w:sz w:val="26"/>
          <w:szCs w:val="26"/>
        </w:rPr>
      </w:pPr>
    </w:p>
    <w:tbl>
      <w:tblPr>
        <w:tblW w:w="5273" w:type="pct"/>
        <w:tblLook w:val="04A0" w:firstRow="1" w:lastRow="0" w:firstColumn="1" w:lastColumn="0" w:noHBand="0" w:noVBand="1"/>
      </w:tblPr>
      <w:tblGrid>
        <w:gridCol w:w="4116"/>
        <w:gridCol w:w="3815"/>
        <w:gridCol w:w="2358"/>
      </w:tblGrid>
      <w:tr w:rsidR="00060EBC" w:rsidRPr="00060EBC" w:rsidTr="00C31239">
        <w:tc>
          <w:tcPr>
            <w:tcW w:w="2000" w:type="pct"/>
          </w:tcPr>
          <w:p w:rsidR="004521AB" w:rsidRPr="00060EBC" w:rsidRDefault="0087305F" w:rsidP="00AD3832">
            <w:pPr>
              <w:rPr>
                <w:b/>
              </w:rPr>
            </w:pPr>
            <w:r w:rsidRPr="00060EBC">
              <w:rPr>
                <w:b/>
              </w:rPr>
              <w:lastRenderedPageBreak/>
              <w:t>Biểu số: 026</w:t>
            </w:r>
            <w:r w:rsidR="004521AB" w:rsidRPr="00060EBC">
              <w:rPr>
                <w:b/>
              </w:rPr>
              <w:t>.H/BCB-TC</w:t>
            </w:r>
          </w:p>
          <w:p w:rsidR="004521AB" w:rsidRPr="00060EBC" w:rsidRDefault="004521AB" w:rsidP="00AD3832">
            <w:r w:rsidRPr="00060EBC">
              <w:t>B</w:t>
            </w:r>
            <w:r w:rsidR="00F35AC3" w:rsidRPr="00060EBC">
              <w:t>an hàn</w:t>
            </w:r>
            <w:r w:rsidR="00AD3832" w:rsidRPr="00060EBC">
              <w:t>h kèm theo Nghị định số …../2023</w:t>
            </w:r>
            <w:r w:rsidR="00F35AC3" w:rsidRPr="00060EBC">
              <w:t>/NĐ-CP ngày …..</w:t>
            </w:r>
            <w:r w:rsidRPr="00060EBC">
              <w:t>/</w:t>
            </w:r>
            <w:r w:rsidR="00AD3832" w:rsidRPr="00060EBC">
              <w:t>…../2023</w:t>
            </w:r>
          </w:p>
          <w:p w:rsidR="00F35AC3" w:rsidRPr="00060EBC" w:rsidRDefault="004521AB" w:rsidP="00AD3832">
            <w:r w:rsidRPr="00060EBC">
              <w:t xml:space="preserve">Ngày nhận báo cáo: </w:t>
            </w:r>
          </w:p>
          <w:p w:rsidR="00F35AC3" w:rsidRPr="00060EBC" w:rsidRDefault="00F35AC3" w:rsidP="00AD3832">
            <w:pPr>
              <w:rPr>
                <w:spacing w:val="-4"/>
              </w:rPr>
            </w:pPr>
            <w:r w:rsidRPr="00060EBC">
              <w:rPr>
                <w:spacing w:val="-4"/>
              </w:rPr>
              <w:t>Báo cáo quý: 15 ngày sau kỳ báo cáo quý</w:t>
            </w:r>
          </w:p>
          <w:p w:rsidR="004521AB" w:rsidRPr="00060EBC" w:rsidRDefault="00F35AC3" w:rsidP="00AD3832">
            <w:pPr>
              <w:rPr>
                <w:spacing w:val="-8"/>
              </w:rPr>
            </w:pPr>
            <w:r w:rsidRPr="00060EBC">
              <w:rPr>
                <w:spacing w:val="-8"/>
              </w:rPr>
              <w:t xml:space="preserve">Báo cáo năm: </w:t>
            </w:r>
            <w:r w:rsidR="004521AB" w:rsidRPr="00060EBC">
              <w:rPr>
                <w:spacing w:val="-8"/>
              </w:rPr>
              <w:t>90 ngày sau kỳ báo cáo năm</w:t>
            </w:r>
          </w:p>
        </w:tc>
        <w:tc>
          <w:tcPr>
            <w:tcW w:w="1854" w:type="pct"/>
          </w:tcPr>
          <w:p w:rsidR="004521AB" w:rsidRPr="00060EBC" w:rsidRDefault="004521AB" w:rsidP="00BC3E5D">
            <w:pPr>
              <w:ind w:right="-107"/>
              <w:jc w:val="center"/>
              <w:rPr>
                <w:b/>
                <w:sz w:val="26"/>
              </w:rPr>
            </w:pPr>
            <w:r w:rsidRPr="00060EBC">
              <w:rPr>
                <w:b/>
                <w:sz w:val="26"/>
              </w:rPr>
              <w:t>HÀNG HÓA TÁI XUẤT KHẨU</w:t>
            </w:r>
          </w:p>
          <w:p w:rsidR="004521AB" w:rsidRPr="00060EBC" w:rsidRDefault="004521AB" w:rsidP="00AD3832">
            <w:pPr>
              <w:jc w:val="center"/>
            </w:pPr>
            <w:r w:rsidRPr="00060EBC">
              <w:t>Quý, năm</w:t>
            </w:r>
          </w:p>
          <w:p w:rsidR="004521AB" w:rsidRPr="00060EBC" w:rsidRDefault="004521AB" w:rsidP="00AD3832">
            <w:pPr>
              <w:jc w:val="center"/>
            </w:pPr>
          </w:p>
        </w:tc>
        <w:tc>
          <w:tcPr>
            <w:tcW w:w="1146" w:type="pct"/>
          </w:tcPr>
          <w:p w:rsidR="004521AB" w:rsidRPr="00060EBC" w:rsidRDefault="004521AB" w:rsidP="00AD3832">
            <w:r w:rsidRPr="00060EBC">
              <w:t>Đơn vị báo cáo:</w:t>
            </w:r>
          </w:p>
          <w:p w:rsidR="004521AB" w:rsidRPr="00060EBC" w:rsidRDefault="004521AB" w:rsidP="00AD3832">
            <w:r w:rsidRPr="00060EBC">
              <w:t>Bộ Tài chính</w:t>
            </w:r>
          </w:p>
          <w:p w:rsidR="004521AB" w:rsidRPr="00060EBC" w:rsidRDefault="004521AB" w:rsidP="00AD3832">
            <w:r w:rsidRPr="00060EBC">
              <w:t>Đơn vị nhận báo cáo:</w:t>
            </w:r>
          </w:p>
          <w:p w:rsidR="004521AB" w:rsidRPr="00060EBC" w:rsidRDefault="004521AB" w:rsidP="00AD3832">
            <w:r w:rsidRPr="00060EBC">
              <w:t>Tổng cục Thống kê</w:t>
            </w:r>
          </w:p>
        </w:tc>
      </w:tr>
    </w:tbl>
    <w:p w:rsidR="004521AB" w:rsidRPr="00060EBC" w:rsidRDefault="004521AB">
      <w:pPr>
        <w:rPr>
          <w:sz w:val="26"/>
          <w:szCs w:val="26"/>
        </w:rPr>
      </w:pPr>
    </w:p>
    <w:tbl>
      <w:tblPr>
        <w:tblW w:w="9990" w:type="dxa"/>
        <w:tblInd w:w="85" w:type="dxa"/>
        <w:tblLayout w:type="fixed"/>
        <w:tblCellMar>
          <w:left w:w="85" w:type="dxa"/>
          <w:right w:w="85" w:type="dxa"/>
        </w:tblCellMar>
        <w:tblLook w:val="04A0" w:firstRow="1" w:lastRow="0" w:firstColumn="1" w:lastColumn="0" w:noHBand="0" w:noVBand="1"/>
      </w:tblPr>
      <w:tblGrid>
        <w:gridCol w:w="4962"/>
        <w:gridCol w:w="850"/>
        <w:gridCol w:w="992"/>
        <w:gridCol w:w="993"/>
        <w:gridCol w:w="1134"/>
        <w:gridCol w:w="1059"/>
      </w:tblGrid>
      <w:tr w:rsidR="00FC1817" w:rsidRPr="00060EBC" w:rsidTr="00A63E0B">
        <w:trPr>
          <w:trHeight w:val="2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089" w:rsidRPr="00060EBC" w:rsidRDefault="00D67089" w:rsidP="00164266">
            <w:pPr>
              <w:spacing w:before="60" w:after="60"/>
              <w:jc w:val="center"/>
              <w:rPr>
                <w:bC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089" w:rsidRPr="00060EBC" w:rsidRDefault="00D67089" w:rsidP="00164266">
            <w:pPr>
              <w:spacing w:before="60" w:after="60"/>
              <w:jc w:val="center"/>
              <w:rPr>
                <w:bCs/>
              </w:rPr>
            </w:pPr>
            <w:r w:rsidRPr="00060EBC">
              <w:rPr>
                <w:bCs/>
              </w:rPr>
              <w:t>Đơn vị tính</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tcPr>
          <w:p w:rsidR="00D67089" w:rsidRPr="00060EBC" w:rsidRDefault="00D67089" w:rsidP="00164266">
            <w:pPr>
              <w:spacing w:before="60" w:after="60"/>
              <w:jc w:val="center"/>
              <w:rPr>
                <w:bCs/>
              </w:rPr>
            </w:pPr>
            <w:r w:rsidRPr="00060EBC">
              <w:rPr>
                <w:bCs/>
              </w:rPr>
              <w:t>Kỳ báo cáo</w:t>
            </w:r>
          </w:p>
        </w:tc>
        <w:tc>
          <w:tcPr>
            <w:tcW w:w="2193" w:type="dxa"/>
            <w:gridSpan w:val="2"/>
            <w:tcBorders>
              <w:top w:val="single" w:sz="4" w:space="0" w:color="auto"/>
              <w:left w:val="nil"/>
              <w:bottom w:val="single" w:sz="4" w:space="0" w:color="auto"/>
              <w:right w:val="single" w:sz="4" w:space="0" w:color="000000"/>
            </w:tcBorders>
            <w:shd w:val="clear" w:color="auto" w:fill="auto"/>
            <w:noWrap/>
            <w:vAlign w:val="center"/>
          </w:tcPr>
          <w:p w:rsidR="00D67089" w:rsidRPr="00060EBC" w:rsidRDefault="00D67089" w:rsidP="00164266">
            <w:pPr>
              <w:spacing w:before="60" w:after="60"/>
              <w:jc w:val="center"/>
              <w:rPr>
                <w:bCs/>
              </w:rPr>
            </w:pPr>
            <w:r w:rsidRPr="00060EBC">
              <w:rPr>
                <w:bCs/>
              </w:rPr>
              <w:t>Lũy kế</w:t>
            </w:r>
          </w:p>
        </w:tc>
      </w:tr>
      <w:tr w:rsidR="00FC1817" w:rsidRPr="00060EBC" w:rsidTr="00A63E0B">
        <w:trPr>
          <w:trHeight w:val="20"/>
        </w:trPr>
        <w:tc>
          <w:tcPr>
            <w:tcW w:w="4962" w:type="dxa"/>
            <w:vMerge/>
            <w:tcBorders>
              <w:top w:val="single" w:sz="4" w:space="0" w:color="auto"/>
              <w:left w:val="single" w:sz="4" w:space="0" w:color="auto"/>
              <w:bottom w:val="single" w:sz="4" w:space="0" w:color="auto"/>
              <w:right w:val="single" w:sz="4" w:space="0" w:color="auto"/>
            </w:tcBorders>
            <w:vAlign w:val="center"/>
          </w:tcPr>
          <w:p w:rsidR="00D67089" w:rsidRPr="00060EBC" w:rsidRDefault="00D67089" w:rsidP="00164266">
            <w:pPr>
              <w:spacing w:before="60" w:after="60"/>
              <w:jc w:val="center"/>
              <w:rPr>
                <w:bC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67089" w:rsidRPr="00060EBC" w:rsidRDefault="00D67089" w:rsidP="00164266">
            <w:pPr>
              <w:spacing w:before="60" w:after="60"/>
              <w:jc w:val="center"/>
              <w:rPr>
                <w:bCs/>
              </w:rPr>
            </w:pPr>
          </w:p>
        </w:tc>
        <w:tc>
          <w:tcPr>
            <w:tcW w:w="992" w:type="dxa"/>
            <w:tcBorders>
              <w:top w:val="nil"/>
              <w:left w:val="nil"/>
              <w:bottom w:val="nil"/>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Lượng</w:t>
            </w:r>
          </w:p>
        </w:tc>
        <w:tc>
          <w:tcPr>
            <w:tcW w:w="993" w:type="dxa"/>
            <w:tcBorders>
              <w:top w:val="nil"/>
              <w:left w:val="nil"/>
              <w:bottom w:val="nil"/>
              <w:right w:val="single" w:sz="4" w:space="0" w:color="auto"/>
            </w:tcBorders>
            <w:shd w:val="clear" w:color="auto" w:fill="auto"/>
            <w:vAlign w:val="center"/>
          </w:tcPr>
          <w:p w:rsidR="00D67089" w:rsidRPr="00060EBC" w:rsidRDefault="00D67089" w:rsidP="00164266">
            <w:pPr>
              <w:spacing w:before="60" w:after="60"/>
              <w:jc w:val="center"/>
              <w:rPr>
                <w:bCs/>
              </w:rPr>
            </w:pPr>
            <w:r w:rsidRPr="00060EBC">
              <w:rPr>
                <w:bCs/>
              </w:rPr>
              <w:t>Trị giá (USD)</w:t>
            </w:r>
          </w:p>
        </w:tc>
        <w:tc>
          <w:tcPr>
            <w:tcW w:w="1134" w:type="dxa"/>
            <w:tcBorders>
              <w:top w:val="nil"/>
              <w:left w:val="nil"/>
              <w:bottom w:val="nil"/>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Lượng</w:t>
            </w:r>
          </w:p>
        </w:tc>
        <w:tc>
          <w:tcPr>
            <w:tcW w:w="1059" w:type="dxa"/>
            <w:tcBorders>
              <w:top w:val="nil"/>
              <w:left w:val="nil"/>
              <w:bottom w:val="nil"/>
              <w:right w:val="single" w:sz="4" w:space="0" w:color="auto"/>
            </w:tcBorders>
            <w:shd w:val="clear" w:color="auto" w:fill="auto"/>
            <w:vAlign w:val="center"/>
          </w:tcPr>
          <w:p w:rsidR="00D67089" w:rsidRPr="00060EBC" w:rsidRDefault="00D67089" w:rsidP="00164266">
            <w:pPr>
              <w:spacing w:before="60" w:after="60"/>
              <w:jc w:val="center"/>
              <w:rPr>
                <w:bCs/>
              </w:rPr>
            </w:pPr>
            <w:r w:rsidRPr="00060EBC">
              <w:rPr>
                <w:bCs/>
              </w:rPr>
              <w:t>Trị giá (USD)</w:t>
            </w:r>
          </w:p>
        </w:tc>
      </w:tr>
      <w:tr w:rsidR="00FC1817" w:rsidRPr="00060EBC" w:rsidTr="00A63E0B">
        <w:trPr>
          <w:trHeight w:val="20"/>
        </w:trPr>
        <w:tc>
          <w:tcPr>
            <w:tcW w:w="4962" w:type="dxa"/>
            <w:tcBorders>
              <w:top w:val="nil"/>
              <w:left w:val="single" w:sz="4" w:space="0" w:color="auto"/>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A</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3</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D67089" w:rsidRPr="00060EBC" w:rsidRDefault="00D67089" w:rsidP="00164266">
            <w:pPr>
              <w:spacing w:before="60" w:after="60"/>
              <w:jc w:val="center"/>
              <w:rPr>
                <w:bCs/>
              </w:rPr>
            </w:pPr>
            <w:r w:rsidRPr="00060EBC">
              <w:rPr>
                <w:bCs/>
              </w:rPr>
              <w:t>4</w:t>
            </w:r>
          </w:p>
        </w:tc>
      </w:tr>
      <w:tr w:rsidR="00FC1817" w:rsidRPr="00060EBC" w:rsidTr="00A63E0B">
        <w:trPr>
          <w:trHeight w:val="20"/>
        </w:trPr>
        <w:tc>
          <w:tcPr>
            <w:tcW w:w="4962" w:type="dxa"/>
            <w:tcBorders>
              <w:top w:val="single"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240" w:after="60"/>
              <w:jc w:val="center"/>
              <w:rPr>
                <w:b/>
                <w:bCs/>
              </w:rPr>
            </w:pPr>
            <w:r w:rsidRPr="00060EBC">
              <w:rPr>
                <w:b/>
                <w:bCs/>
              </w:rPr>
              <w:t xml:space="preserve">Tổng trị giá </w:t>
            </w: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240" w:after="60"/>
              <w:jc w:val="center"/>
            </w:pPr>
            <w:r w:rsidRPr="00060EBC">
              <w:t>USD</w:t>
            </w:r>
          </w:p>
        </w:tc>
        <w:tc>
          <w:tcPr>
            <w:tcW w:w="992" w:type="dxa"/>
            <w:tcBorders>
              <w:top w:val="single"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240" w:after="60"/>
              <w:jc w:val="center"/>
            </w:pPr>
            <w:r w:rsidRPr="00060EBC">
              <w:t>x</w:t>
            </w:r>
          </w:p>
        </w:tc>
        <w:tc>
          <w:tcPr>
            <w:tcW w:w="993" w:type="dxa"/>
            <w:tcBorders>
              <w:top w:val="single"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240" w:after="60"/>
              <w:jc w:val="center"/>
            </w:pPr>
            <w:r w:rsidRPr="00060EBC">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240" w:after="60"/>
              <w:jc w:val="center"/>
            </w:pPr>
            <w:r w:rsidRPr="00060EBC">
              <w:t>x</w:t>
            </w:r>
          </w:p>
        </w:tc>
        <w:tc>
          <w:tcPr>
            <w:tcW w:w="1059" w:type="dxa"/>
            <w:tcBorders>
              <w:top w:val="single"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240" w:after="60"/>
              <w:jc w:val="center"/>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both"/>
            </w:pPr>
            <w:r w:rsidRPr="00060EBC">
              <w:t>Trong đó: Doanh nghiệp có vốn đầu tư trực tiếp nước ngoài (FDI)</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x</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x</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both"/>
            </w:pPr>
            <w:r w:rsidRPr="00060EBC">
              <w:t>(Mặt hàng: Dựa theo danh mục mặt hàng của Biểu 016.K/BCB-TC)</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rPr>
                <w:b/>
                <w:bCs/>
              </w:rPr>
            </w:pPr>
            <w:r w:rsidRPr="00060EBC">
              <w:rPr>
                <w:b/>
                <w:bCs/>
              </w:rPr>
              <w:t>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right"/>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right"/>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right"/>
            </w:pPr>
            <w:r w:rsidRPr="00060EBC">
              <w:t> </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right"/>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r>
      <w:tr w:rsidR="00FC1817" w:rsidRPr="00060EBC" w:rsidTr="00A63E0B">
        <w:trPr>
          <w:trHeight w:val="20"/>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993"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r>
      <w:tr w:rsidR="00FC1817" w:rsidRPr="00060EBC" w:rsidTr="00A63E0B">
        <w:trPr>
          <w:trHeight w:val="20"/>
        </w:trPr>
        <w:tc>
          <w:tcPr>
            <w:tcW w:w="4962" w:type="dxa"/>
            <w:tcBorders>
              <w:top w:val="dotted" w:sz="4" w:space="0" w:color="auto"/>
              <w:left w:val="single" w:sz="4" w:space="0" w:color="auto"/>
              <w:bottom w:val="single"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67089" w:rsidRPr="00060EBC" w:rsidRDefault="00D67089">
            <w:pPr>
              <w:spacing w:before="60" w:after="60"/>
              <w:jc w:val="center"/>
            </w:pPr>
            <w:r w:rsidRPr="00060EBC">
              <w:t> </w:t>
            </w:r>
          </w:p>
        </w:tc>
        <w:tc>
          <w:tcPr>
            <w:tcW w:w="992" w:type="dxa"/>
            <w:tcBorders>
              <w:top w:val="dotted" w:sz="4" w:space="0" w:color="auto"/>
              <w:left w:val="nil"/>
              <w:bottom w:val="single"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993" w:type="dxa"/>
            <w:tcBorders>
              <w:top w:val="dotted" w:sz="4" w:space="0" w:color="auto"/>
              <w:left w:val="nil"/>
              <w:bottom w:val="single"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c>
          <w:tcPr>
            <w:tcW w:w="1059" w:type="dxa"/>
            <w:tcBorders>
              <w:top w:val="dotted" w:sz="4" w:space="0" w:color="auto"/>
              <w:left w:val="nil"/>
              <w:bottom w:val="single" w:sz="4" w:space="0" w:color="auto"/>
              <w:right w:val="single" w:sz="4" w:space="0" w:color="auto"/>
            </w:tcBorders>
            <w:shd w:val="clear" w:color="auto" w:fill="auto"/>
            <w:noWrap/>
            <w:vAlign w:val="bottom"/>
          </w:tcPr>
          <w:p w:rsidR="00D67089" w:rsidRPr="00060EBC" w:rsidRDefault="00D67089">
            <w:pPr>
              <w:spacing w:before="60" w:after="60"/>
            </w:pPr>
            <w:r w:rsidRPr="00060EBC">
              <w:t> </w:t>
            </w:r>
          </w:p>
        </w:tc>
      </w:tr>
    </w:tbl>
    <w:p w:rsidR="004521AB" w:rsidRPr="00060EBC" w:rsidRDefault="004521AB">
      <w:pPr>
        <w:rPr>
          <w:sz w:val="26"/>
          <w:szCs w:val="26"/>
        </w:rPr>
      </w:pPr>
      <w:r w:rsidRPr="00060EBC">
        <w:rPr>
          <w:sz w:val="26"/>
          <w:szCs w:val="26"/>
        </w:rPr>
        <w:t xml:space="preserve"> </w:t>
      </w:r>
    </w:p>
    <w:p w:rsidR="00CA495A" w:rsidRPr="00060EBC" w:rsidRDefault="00CA495A" w:rsidP="00C43F48">
      <w:pPr>
        <w:tabs>
          <w:tab w:val="left" w:pos="810"/>
        </w:tabs>
        <w:spacing w:line="288" w:lineRule="auto"/>
        <w:ind w:left="900" w:right="-450" w:hanging="900"/>
        <w:jc w:val="both"/>
        <w:rPr>
          <w:i/>
          <w:iCs/>
        </w:rPr>
      </w:pPr>
      <w:r w:rsidRPr="00060EBC">
        <w:rPr>
          <w:i/>
          <w:iCs/>
        </w:rPr>
        <w:t xml:space="preserve">Ghi chú: Trị giá xuất khẩu, nhập khẩu được tính </w:t>
      </w:r>
      <w:proofErr w:type="gramStart"/>
      <w:r w:rsidRPr="00060EBC">
        <w:rPr>
          <w:i/>
          <w:iCs/>
        </w:rPr>
        <w:t>theo</w:t>
      </w:r>
      <w:proofErr w:type="gramEnd"/>
      <w:r w:rsidRPr="00060EBC">
        <w:rPr>
          <w:i/>
          <w:iCs/>
        </w:rPr>
        <w:t xml:space="preserve"> loại giá FOB hoặc tương đương đối với hàng hóa xuất khẩu và loại giá CIF hoặc tương đương đối với hàng hóa nhập khẩu theo văn bản hướng dẫn của Tổng cục Thống</w:t>
      </w:r>
      <w:r w:rsidR="00D67089" w:rsidRPr="00060EBC">
        <w:rPr>
          <w:i/>
          <w:iCs/>
        </w:rPr>
        <w:t xml:space="preserve"> kê.</w:t>
      </w:r>
    </w:p>
    <w:p w:rsidR="00CA495A" w:rsidRPr="00060EBC" w:rsidRDefault="00CA495A">
      <w:pPr>
        <w:rPr>
          <w:i/>
          <w:sz w:val="26"/>
          <w:szCs w:val="26"/>
        </w:rPr>
      </w:pPr>
    </w:p>
    <w:tbl>
      <w:tblPr>
        <w:tblW w:w="5356" w:type="pct"/>
        <w:tblLook w:val="04A0" w:firstRow="1" w:lastRow="0" w:firstColumn="1" w:lastColumn="0" w:noHBand="0" w:noVBand="1"/>
      </w:tblPr>
      <w:tblGrid>
        <w:gridCol w:w="3555"/>
        <w:gridCol w:w="3447"/>
        <w:gridCol w:w="3449"/>
      </w:tblGrid>
      <w:tr w:rsidR="00060EBC" w:rsidRPr="00060EBC" w:rsidTr="00464CDF">
        <w:tc>
          <w:tcPr>
            <w:tcW w:w="1701"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lập biểu</w:t>
            </w:r>
          </w:p>
          <w:p w:rsidR="004521AB" w:rsidRPr="00060EBC" w:rsidRDefault="004521AB">
            <w:pPr>
              <w:spacing w:before="80"/>
              <w:jc w:val="center"/>
              <w:rPr>
                <w:i/>
                <w:sz w:val="26"/>
                <w:szCs w:val="26"/>
              </w:rPr>
            </w:pPr>
            <w:r w:rsidRPr="00060EBC">
              <w:rPr>
                <w:i/>
                <w:sz w:val="26"/>
                <w:szCs w:val="26"/>
              </w:rPr>
              <w:t>(Ký, họ tên)</w:t>
            </w:r>
          </w:p>
        </w:tc>
        <w:tc>
          <w:tcPr>
            <w:tcW w:w="1649" w:type="pct"/>
          </w:tcPr>
          <w:p w:rsidR="004521AB" w:rsidRPr="00060EBC" w:rsidRDefault="004521AB">
            <w:pPr>
              <w:spacing w:before="80"/>
              <w:jc w:val="center"/>
              <w:rPr>
                <w:b/>
                <w:sz w:val="26"/>
                <w:szCs w:val="26"/>
              </w:rPr>
            </w:pPr>
          </w:p>
          <w:p w:rsidR="004521AB" w:rsidRPr="00060EBC" w:rsidRDefault="004521AB">
            <w:pPr>
              <w:spacing w:before="80"/>
              <w:jc w:val="center"/>
              <w:rPr>
                <w:b/>
                <w:sz w:val="26"/>
                <w:szCs w:val="26"/>
              </w:rPr>
            </w:pPr>
            <w:r w:rsidRPr="00060EBC">
              <w:rPr>
                <w:b/>
                <w:sz w:val="26"/>
                <w:szCs w:val="26"/>
              </w:rPr>
              <w:t>Người kiểm tra biểu</w:t>
            </w:r>
          </w:p>
          <w:p w:rsidR="004521AB" w:rsidRPr="00060EBC" w:rsidRDefault="004521AB">
            <w:pPr>
              <w:spacing w:before="80"/>
              <w:jc w:val="center"/>
              <w:rPr>
                <w:i/>
                <w:sz w:val="26"/>
                <w:szCs w:val="26"/>
              </w:rPr>
            </w:pPr>
            <w:r w:rsidRPr="00060EBC">
              <w:rPr>
                <w:i/>
                <w:sz w:val="26"/>
                <w:szCs w:val="26"/>
              </w:rPr>
              <w:t>(Ký, họ tên)</w:t>
            </w:r>
          </w:p>
        </w:tc>
        <w:tc>
          <w:tcPr>
            <w:tcW w:w="1650" w:type="pct"/>
          </w:tcPr>
          <w:p w:rsidR="004521AB" w:rsidRPr="00060EBC" w:rsidRDefault="004521AB">
            <w:pPr>
              <w:spacing w:before="80"/>
              <w:jc w:val="center"/>
              <w:rPr>
                <w:i/>
                <w:sz w:val="26"/>
                <w:szCs w:val="26"/>
              </w:rPr>
            </w:pPr>
            <w:r w:rsidRPr="00060EBC">
              <w:rPr>
                <w:i/>
                <w:sz w:val="26"/>
                <w:szCs w:val="26"/>
              </w:rPr>
              <w:t>Ngày … tháng … năm …</w:t>
            </w:r>
          </w:p>
          <w:p w:rsidR="004521AB" w:rsidRPr="00060EBC" w:rsidRDefault="004521AB">
            <w:pPr>
              <w:spacing w:before="80"/>
              <w:jc w:val="center"/>
              <w:rPr>
                <w:b/>
                <w:sz w:val="26"/>
                <w:szCs w:val="26"/>
              </w:rPr>
            </w:pPr>
            <w:r w:rsidRPr="00060EBC">
              <w:rPr>
                <w:b/>
                <w:sz w:val="26"/>
                <w:szCs w:val="26"/>
              </w:rPr>
              <w:t>Thủ trưởng đơn vị</w:t>
            </w:r>
          </w:p>
          <w:p w:rsidR="004521AB" w:rsidRPr="00060EBC" w:rsidRDefault="004521AB">
            <w:pPr>
              <w:spacing w:before="80"/>
              <w:jc w:val="center"/>
              <w:rPr>
                <w:sz w:val="26"/>
                <w:szCs w:val="26"/>
              </w:rPr>
            </w:pPr>
            <w:r w:rsidRPr="00060EBC">
              <w:rPr>
                <w:i/>
                <w:sz w:val="26"/>
                <w:szCs w:val="26"/>
              </w:rPr>
              <w:t>(Ký, đóng dấu, họ tên)</w:t>
            </w:r>
          </w:p>
        </w:tc>
      </w:tr>
    </w:tbl>
    <w:p w:rsidR="004521AB" w:rsidRPr="00060EBC" w:rsidRDefault="004521AB">
      <w:pPr>
        <w:rPr>
          <w:sz w:val="26"/>
          <w:szCs w:val="26"/>
        </w:rPr>
      </w:pPr>
    </w:p>
    <w:p w:rsidR="004521AB" w:rsidRPr="00060EBC" w:rsidRDefault="004521AB">
      <w:pPr>
        <w:rPr>
          <w:sz w:val="26"/>
          <w:szCs w:val="26"/>
        </w:rPr>
      </w:pPr>
    </w:p>
    <w:p w:rsidR="009018D1" w:rsidRPr="00060EBC" w:rsidRDefault="009018D1">
      <w:pPr>
        <w:rPr>
          <w:sz w:val="26"/>
          <w:szCs w:val="26"/>
        </w:rPr>
      </w:pPr>
    </w:p>
    <w:p w:rsidR="009018D1" w:rsidRPr="00060EBC" w:rsidRDefault="009018D1">
      <w:pPr>
        <w:rPr>
          <w:sz w:val="26"/>
          <w:szCs w:val="26"/>
        </w:rPr>
      </w:pPr>
    </w:p>
    <w:p w:rsidR="009018D1" w:rsidRPr="00060EBC" w:rsidRDefault="009018D1">
      <w:pPr>
        <w:rPr>
          <w:sz w:val="26"/>
          <w:szCs w:val="26"/>
        </w:rPr>
      </w:pPr>
    </w:p>
    <w:p w:rsidR="009018D1" w:rsidRPr="00060EBC" w:rsidRDefault="009018D1">
      <w:pPr>
        <w:rPr>
          <w:sz w:val="26"/>
          <w:szCs w:val="26"/>
        </w:rPr>
      </w:pPr>
    </w:p>
    <w:p w:rsidR="009018D1" w:rsidRPr="00060EBC" w:rsidRDefault="009018D1">
      <w:pPr>
        <w:rPr>
          <w:sz w:val="26"/>
          <w:szCs w:val="26"/>
        </w:rPr>
      </w:pPr>
    </w:p>
    <w:p w:rsidR="009018D1" w:rsidRPr="00060EBC" w:rsidRDefault="009018D1">
      <w:pPr>
        <w:rPr>
          <w:sz w:val="26"/>
          <w:szCs w:val="26"/>
        </w:rPr>
      </w:pPr>
    </w:p>
    <w:p w:rsidR="009018D1" w:rsidRPr="00060EBC" w:rsidRDefault="009018D1">
      <w:pPr>
        <w:rPr>
          <w:sz w:val="26"/>
          <w:szCs w:val="26"/>
        </w:rPr>
      </w:pPr>
    </w:p>
    <w:p w:rsidR="00281BEC" w:rsidRPr="00060EBC" w:rsidRDefault="00281BEC" w:rsidP="00E13170">
      <w:pPr>
        <w:spacing w:before="60"/>
        <w:rPr>
          <w:b/>
          <w:spacing w:val="-2"/>
          <w:lang w:val="vi-VN"/>
        </w:rPr>
        <w:sectPr w:rsidR="00281BEC" w:rsidRPr="00060EBC" w:rsidSect="001F4ABA">
          <w:pgSz w:w="11907" w:h="16840" w:code="9"/>
          <w:pgMar w:top="1247" w:right="1017" w:bottom="1531" w:left="1350" w:header="720" w:footer="720" w:gutter="0"/>
          <w:cols w:space="720"/>
          <w:docGrid w:linePitch="360"/>
        </w:sectPr>
      </w:pPr>
    </w:p>
    <w:p w:rsidR="004521AB" w:rsidRPr="00060EBC" w:rsidRDefault="004521AB" w:rsidP="00E53EE4">
      <w:pPr>
        <w:widowControl w:val="0"/>
        <w:spacing w:after="120" w:line="283" w:lineRule="auto"/>
        <w:ind w:firstLine="720"/>
        <w:jc w:val="both"/>
        <w:outlineLvl w:val="0"/>
        <w:rPr>
          <w:sz w:val="26"/>
          <w:szCs w:val="26"/>
        </w:rPr>
      </w:pPr>
      <w:r w:rsidRPr="00060EBC">
        <w:rPr>
          <w:b/>
          <w:sz w:val="26"/>
          <w:szCs w:val="26"/>
        </w:rPr>
        <w:lastRenderedPageBreak/>
        <w:t>Từ Biểu</w:t>
      </w:r>
      <w:r w:rsidR="0087305F" w:rsidRPr="00060EBC">
        <w:rPr>
          <w:b/>
          <w:sz w:val="26"/>
          <w:szCs w:val="26"/>
        </w:rPr>
        <w:t xml:space="preserve"> số 015</w:t>
      </w:r>
      <w:r w:rsidR="00263334" w:rsidRPr="00060EBC">
        <w:rPr>
          <w:b/>
          <w:sz w:val="26"/>
          <w:szCs w:val="26"/>
        </w:rPr>
        <w:t>.K/BCB-TC đến Biểu số 0</w:t>
      </w:r>
      <w:r w:rsidR="0087305F" w:rsidRPr="00060EBC">
        <w:rPr>
          <w:b/>
          <w:sz w:val="26"/>
          <w:szCs w:val="26"/>
        </w:rPr>
        <w:t>26</w:t>
      </w:r>
      <w:r w:rsidRPr="00060EBC">
        <w:rPr>
          <w:b/>
          <w:sz w:val="26"/>
          <w:szCs w:val="26"/>
        </w:rPr>
        <w:t>.H/BCB-TC</w:t>
      </w:r>
    </w:p>
    <w:p w:rsidR="004521AB" w:rsidRPr="00060EBC" w:rsidRDefault="004521AB" w:rsidP="00E53EE4">
      <w:pPr>
        <w:pStyle w:val="BodyText3"/>
        <w:widowControl w:val="0"/>
        <w:spacing w:before="120" w:after="120" w:line="283" w:lineRule="auto"/>
        <w:ind w:firstLine="720"/>
        <w:jc w:val="both"/>
        <w:rPr>
          <w:rFonts w:ascii="Times New Roman" w:hAnsi="Times New Roman"/>
          <w:color w:val="auto"/>
          <w:sz w:val="26"/>
          <w:szCs w:val="26"/>
        </w:rPr>
      </w:pPr>
      <w:r w:rsidRPr="00060EBC">
        <w:rPr>
          <w:rFonts w:ascii="Times New Roman" w:hAnsi="Times New Roman"/>
          <w:color w:val="auto"/>
          <w:sz w:val="26"/>
          <w:szCs w:val="26"/>
        </w:rPr>
        <w:t xml:space="preserve">Thống kê hàng hóa xuất khẩu, nhập khẩu của Việt Nam được thực hiện </w:t>
      </w:r>
      <w:proofErr w:type="gramStart"/>
      <w:r w:rsidRPr="00060EBC">
        <w:rPr>
          <w:rFonts w:ascii="Times New Roman" w:hAnsi="Times New Roman"/>
          <w:color w:val="auto"/>
          <w:sz w:val="26"/>
          <w:szCs w:val="26"/>
        </w:rPr>
        <w:t>theo</w:t>
      </w:r>
      <w:proofErr w:type="gramEnd"/>
      <w:r w:rsidRPr="00060EBC">
        <w:rPr>
          <w:rFonts w:ascii="Times New Roman" w:hAnsi="Times New Roman"/>
          <w:color w:val="auto"/>
          <w:sz w:val="26"/>
          <w:szCs w:val="26"/>
        </w:rPr>
        <w:t xml:space="preserve"> “Hệ thống thương mại chung”.</w:t>
      </w:r>
    </w:p>
    <w:p w:rsidR="004521AB" w:rsidRPr="00060EBC" w:rsidRDefault="004521AB" w:rsidP="00E53EE4">
      <w:pPr>
        <w:pStyle w:val="BodyText3"/>
        <w:widowControl w:val="0"/>
        <w:spacing w:before="120" w:after="120" w:line="283" w:lineRule="auto"/>
        <w:ind w:firstLine="720"/>
        <w:jc w:val="both"/>
        <w:outlineLvl w:val="0"/>
        <w:rPr>
          <w:rFonts w:ascii="Times New Roman" w:hAnsi="Times New Roman"/>
          <w:b/>
          <w:color w:val="auto"/>
          <w:sz w:val="26"/>
          <w:szCs w:val="26"/>
        </w:rPr>
      </w:pPr>
      <w:r w:rsidRPr="00060EBC">
        <w:rPr>
          <w:rFonts w:ascii="Times New Roman" w:hAnsi="Times New Roman"/>
          <w:b/>
          <w:color w:val="auto"/>
          <w:sz w:val="26"/>
          <w:szCs w:val="26"/>
        </w:rPr>
        <w:t>1. Khái niệm, phương pháp tính</w:t>
      </w:r>
    </w:p>
    <w:p w:rsidR="00D27B1E" w:rsidRPr="00060EBC" w:rsidRDefault="00D27B1E" w:rsidP="00E53EE4">
      <w:pPr>
        <w:widowControl w:val="0"/>
        <w:spacing w:before="120" w:after="120" w:line="283" w:lineRule="auto"/>
        <w:ind w:firstLine="720"/>
        <w:jc w:val="both"/>
        <w:rPr>
          <w:sz w:val="26"/>
          <w:szCs w:val="26"/>
          <w:lang w:val="vi-VN"/>
        </w:rPr>
      </w:pPr>
      <w:r w:rsidRPr="00060EBC">
        <w:rPr>
          <w:sz w:val="26"/>
          <w:szCs w:val="26"/>
          <w:lang w:val="vi-VN"/>
        </w:rPr>
        <w:t>a) Khái niệm</w:t>
      </w:r>
    </w:p>
    <w:p w:rsidR="00E17A27" w:rsidRPr="004D16A9" w:rsidRDefault="00D27B1E" w:rsidP="004D16A9">
      <w:pPr>
        <w:widowControl w:val="0"/>
        <w:spacing w:before="120" w:after="120" w:line="283" w:lineRule="auto"/>
        <w:ind w:firstLine="720"/>
        <w:jc w:val="both"/>
        <w:rPr>
          <w:rFonts w:eastAsia="Calibri"/>
          <w:spacing w:val="-4"/>
          <w:sz w:val="26"/>
          <w:szCs w:val="26"/>
          <w:lang w:val="pt-BR"/>
        </w:rPr>
      </w:pPr>
      <w:r w:rsidRPr="004D16A9">
        <w:rPr>
          <w:rFonts w:eastAsia="Calibri"/>
          <w:spacing w:val="-4"/>
          <w:sz w:val="26"/>
          <w:szCs w:val="26"/>
          <w:lang w:val="pt-BR"/>
        </w:rPr>
        <w:t xml:space="preserve">a.1) </w:t>
      </w:r>
      <w:r w:rsidR="00E17A27" w:rsidRPr="004D16A9">
        <w:rPr>
          <w:rFonts w:eastAsia="Calibri"/>
          <w:spacing w:val="-4"/>
          <w:sz w:val="26"/>
          <w:szCs w:val="26"/>
          <w:lang w:val="pt-BR"/>
        </w:rPr>
        <w:t>Hàng hóa xuất khẩu gồm toàn bộ hàng hóa có xuất xứ trong nước và hàng hóa nước ngoài tái xuất khẩu, được đưa ra nước ngoài, làm giảm nguồn của cải, vật chất của đất nước.</w:t>
      </w:r>
    </w:p>
    <w:p w:rsidR="00D27B1E" w:rsidRPr="00060EBC" w:rsidRDefault="00D27B1E" w:rsidP="00E53EE4">
      <w:pPr>
        <w:widowControl w:val="0"/>
        <w:tabs>
          <w:tab w:val="left" w:pos="0"/>
          <w:tab w:val="left" w:pos="360"/>
          <w:tab w:val="left" w:pos="900"/>
        </w:tabs>
        <w:spacing w:before="120" w:after="120" w:line="283" w:lineRule="auto"/>
        <w:ind w:firstLine="720"/>
        <w:jc w:val="both"/>
        <w:rPr>
          <w:rFonts w:eastAsia="Calibri"/>
          <w:sz w:val="26"/>
          <w:szCs w:val="26"/>
          <w:lang w:val="pt-BR"/>
        </w:rPr>
      </w:pPr>
      <w:r w:rsidRPr="00060EBC">
        <w:rPr>
          <w:rFonts w:eastAsia="Calibri"/>
          <w:b/>
          <w:sz w:val="26"/>
          <w:szCs w:val="26"/>
          <w:lang w:val="pt-BR"/>
        </w:rPr>
        <w:t>-</w:t>
      </w:r>
      <w:r w:rsidRPr="00060EBC">
        <w:rPr>
          <w:rFonts w:eastAsia="Calibri"/>
          <w:sz w:val="26"/>
          <w:szCs w:val="26"/>
          <w:lang w:val="pt-BR"/>
        </w:rPr>
        <w:t xml:space="preserve"> Hàng hóa có xuất xứ trong nước là hàng hoá được khai thác, sản xuất, chế biến trong nước theo các quy định về xuất xứ hàng hóa của Việt Nam; </w:t>
      </w:r>
    </w:p>
    <w:p w:rsidR="00D27B1E" w:rsidRPr="00980114" w:rsidRDefault="00D27B1E" w:rsidP="00FE58C2">
      <w:pPr>
        <w:widowControl w:val="0"/>
        <w:spacing w:before="120" w:after="120" w:line="283" w:lineRule="auto"/>
        <w:ind w:firstLine="720"/>
        <w:jc w:val="both"/>
        <w:rPr>
          <w:rFonts w:eastAsia="Calibri"/>
          <w:spacing w:val="-2"/>
          <w:sz w:val="26"/>
          <w:szCs w:val="26"/>
          <w:lang w:val="pt-BR"/>
        </w:rPr>
      </w:pPr>
      <w:r w:rsidRPr="00980114">
        <w:rPr>
          <w:b/>
          <w:spacing w:val="-2"/>
          <w:sz w:val="26"/>
          <w:szCs w:val="26"/>
          <w:lang w:val="pt-BR"/>
        </w:rPr>
        <w:t xml:space="preserve">- </w:t>
      </w:r>
      <w:r w:rsidRPr="00980114">
        <w:rPr>
          <w:rFonts w:eastAsia="Calibri"/>
          <w:spacing w:val="-2"/>
          <w:sz w:val="26"/>
          <w:szCs w:val="26"/>
          <w:lang w:val="pt-BR"/>
        </w:rPr>
        <w:t>Hàng hóa tái xuất khẩu là hàng hóa có xuất xứ nước ngoài mà trước đó đã được nhập khẩu và được thống kê là hàng nhập khẩu, sau đó lại xuất khẩu nguyên trạng hoặc chỉ chế biến giản đơn, bảo quản, đóng gói lại, không làm thay đổi tính chất cơ bản của hàng hóa.</w:t>
      </w:r>
    </w:p>
    <w:p w:rsidR="00E17A27" w:rsidRPr="00060EBC"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060EBC">
        <w:rPr>
          <w:rFonts w:eastAsia="Calibri"/>
          <w:i/>
          <w:sz w:val="26"/>
          <w:szCs w:val="26"/>
          <w:lang w:val="pt-BR"/>
        </w:rPr>
        <w:t>a.2)</w:t>
      </w:r>
      <w:r w:rsidRPr="00060EBC">
        <w:rPr>
          <w:rFonts w:eastAsia="Calibri"/>
          <w:sz w:val="26"/>
          <w:szCs w:val="26"/>
          <w:lang w:val="pt-BR"/>
        </w:rPr>
        <w:t xml:space="preserve"> </w:t>
      </w:r>
      <w:r w:rsidR="00E17A27" w:rsidRPr="00060EBC">
        <w:rPr>
          <w:rFonts w:eastAsia="Calibri"/>
          <w:sz w:val="26"/>
          <w:szCs w:val="26"/>
          <w:lang w:val="pt-BR"/>
        </w:rPr>
        <w:t>Hàng hóa nhập khẩu gồm toàn bộ hàng hóa có xuất xứ nước ngoài và hàng Việt Nam tái nhập khẩu, được đưa từ nước ngoài vào Việt Nam, làm tăng nguồn của cải, vật chất của đất nước.</w:t>
      </w:r>
    </w:p>
    <w:p w:rsidR="00D27B1E" w:rsidRPr="00060EBC"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060EBC">
        <w:rPr>
          <w:rFonts w:eastAsia="Calibri"/>
          <w:sz w:val="26"/>
          <w:szCs w:val="26"/>
          <w:lang w:val="pt-BR"/>
        </w:rPr>
        <w:t>- Hàng hoá có xuất xứ nước ngoài là hàng hóa được khai thác, sản xuất, chế biến ở nước ngoài theo các quy định về xuất xứ hàng hóa của Việt Nam;</w:t>
      </w:r>
    </w:p>
    <w:p w:rsidR="00D27B1E" w:rsidRPr="00060EBC"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060EBC">
        <w:rPr>
          <w:rFonts w:eastAsia="Calibri"/>
          <w:sz w:val="26"/>
          <w:szCs w:val="26"/>
          <w:lang w:val="pt-BR"/>
        </w:rPr>
        <w:t>- Hàng hóa tái nhập khẩu là hàng hóa của Việt Nam đã xuất khẩu và được thống kê vào hàng xuất khẩu trước đó, sau đó lại nhập khẩu nguyên trạng hoặc chỉ chế biến giản đơn, bảo quản, đóng gói lại, không làm thay đổi tính chất cơ bản của hàng hóa.</w:t>
      </w:r>
    </w:p>
    <w:p w:rsidR="00D27B1E" w:rsidRPr="00060EBC" w:rsidRDefault="00D27B1E" w:rsidP="00FE58C2">
      <w:pPr>
        <w:widowControl w:val="0"/>
        <w:spacing w:before="120" w:after="120" w:line="283" w:lineRule="auto"/>
        <w:ind w:firstLine="720"/>
        <w:jc w:val="both"/>
        <w:rPr>
          <w:sz w:val="26"/>
          <w:szCs w:val="26"/>
          <w:lang w:val="pt-BR"/>
        </w:rPr>
      </w:pPr>
      <w:r w:rsidRPr="00060EBC">
        <w:rPr>
          <w:sz w:val="26"/>
          <w:szCs w:val="26"/>
          <w:lang w:val="pt-BR"/>
        </w:rPr>
        <w:t>b) Phạm vi thống kê</w:t>
      </w:r>
    </w:p>
    <w:p w:rsidR="00D27B1E" w:rsidRPr="00060EBC" w:rsidRDefault="00D27B1E" w:rsidP="00FE58C2">
      <w:pPr>
        <w:widowControl w:val="0"/>
        <w:spacing w:before="120" w:after="120" w:line="283" w:lineRule="auto"/>
        <w:ind w:firstLine="720"/>
        <w:jc w:val="both"/>
        <w:rPr>
          <w:i/>
          <w:sz w:val="26"/>
          <w:szCs w:val="26"/>
          <w:lang w:val="pt-BR"/>
        </w:rPr>
      </w:pPr>
      <w:r w:rsidRPr="00060EBC">
        <w:rPr>
          <w:i/>
          <w:sz w:val="26"/>
          <w:szCs w:val="26"/>
          <w:lang w:val="pt-BR"/>
        </w:rPr>
        <w:t>b.1) Hàng hóa được tính trong thống kê xuất khẩu, nhập khẩu gồm:</w:t>
      </w:r>
    </w:p>
    <w:p w:rsidR="00D27B1E" w:rsidRPr="00060EBC" w:rsidRDefault="00D27B1E" w:rsidP="00FE58C2">
      <w:pPr>
        <w:widowControl w:val="0"/>
        <w:spacing w:before="120" w:after="120" w:line="283" w:lineRule="auto"/>
        <w:ind w:firstLine="720"/>
        <w:jc w:val="both"/>
        <w:rPr>
          <w:sz w:val="26"/>
          <w:szCs w:val="26"/>
          <w:lang w:val="pt-BR"/>
        </w:rPr>
      </w:pPr>
      <w:r w:rsidRPr="00060EBC">
        <w:rPr>
          <w:sz w:val="26"/>
          <w:szCs w:val="26"/>
          <w:lang w:val="pt-BR"/>
        </w:rPr>
        <w:t xml:space="preserve">(1) Hàng hóa mua/bán theo các hợp đồng thương mại thông thường ký với </w:t>
      </w:r>
      <w:r w:rsidRPr="00060EBC">
        <w:rPr>
          <w:sz w:val="26"/>
          <w:szCs w:val="26"/>
          <w:lang w:val="pt-BR"/>
        </w:rPr>
        <w:br/>
        <w:t>nước ngoài;</w:t>
      </w:r>
    </w:p>
    <w:p w:rsidR="00D27B1E" w:rsidRPr="00060EBC" w:rsidRDefault="00D27B1E" w:rsidP="00FE58C2">
      <w:pPr>
        <w:widowControl w:val="0"/>
        <w:spacing w:before="120" w:after="120" w:line="283" w:lineRule="auto"/>
        <w:ind w:firstLine="720"/>
        <w:jc w:val="both"/>
        <w:rPr>
          <w:sz w:val="26"/>
          <w:szCs w:val="26"/>
          <w:lang w:val="pt-BR"/>
        </w:rPr>
      </w:pPr>
      <w:r w:rsidRPr="00060EBC">
        <w:rPr>
          <w:sz w:val="26"/>
          <w:szCs w:val="26"/>
          <w:lang w:val="pt-BR"/>
        </w:rPr>
        <w:t>(2) Hàng hóa thuộc loại hình hàng đổi hàng với nước ngoài, không sử dụng các hình thức thanh toán;</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 xml:space="preserve">(3) Hàng hóa thuộc các hợp đồng gia công, lắp ráp ký với nước ngoài, có hoặc không thay đổi quyền sở hữu, bao gồm: Thành phẩm hoàn trả sau gia công, lắp ráp; nguyên liệu/vật tư xuất khẩu, nhập khẩu để gia công, lắp ráp; hàng hóa làm mẫu phục vụ cho gia công, lắp ráp; máy móc, thiết bị trực tiếp phục vụ gia công, lắp ráp, được thoả thuận trong hợp đồng gia công, lắp ráp. </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(4) Hàng hóa thuộc các giao dịch giữa doanh nghiệp mẹ với doanh nghiệp con, chi nhánh đầu tư trực tiếp ở nước ngoài, hàng hóa giao dịch giữa người mua và người bán có mối quan hệ đặc biệt;</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lastRenderedPageBreak/>
        <w:t>(</w:t>
      </w:r>
      <w:r w:rsidRPr="004D16A9">
        <w:rPr>
          <w:rFonts w:eastAsia="Calibri"/>
          <w:spacing w:val="-2"/>
          <w:sz w:val="26"/>
          <w:szCs w:val="26"/>
          <w:lang w:val="pt-BR"/>
        </w:rPr>
        <w:t>5) Hàng hóa tái xuất/tái nhập: Hàng hoá nước ngoài/hàng hóa trong nước đã nhập khẩu/xuất khẩu và được thống kê vào nhập khẩu/xuất khẩu trước đó, sau đó lại xuất khẩu/nhập khẩu nguyên dạng hoặc chỉ sơ chế, bảo quản, đóng gói lại, không làm thay đổi tính chất cơ bản của hàng hoá, trừ hàng hóa tạm nhập khẩu/tạm xuất khẩu phải chịu sự kiểm tra, giám sát của cơ quan Hải quan và phải tái xuất/tái nhập theo quy định của pháp luật;</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(6) Hàng hoá xuất khẩu, nhập khẩu thuộc loại hình vay nợ, viện trợ Chính phủ, phi chính phủ, các tổ chức quốc tế và các hình thức viện trợ nhân đạo khác;</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(7) Hàng hóa thuộc hợp đồng thuê/cho thuê tài chính (máy móc, thiết bị, phương tiện vận tải), theo đó người thuê có quyền lợi, trách nhiệm, chịu rủi ro,… liên quan đến hàng hóa. Nếu trong hợp đồng không xác định rõ các nội dung trên thì căn cứ vào thời hạn thuê là 12 tháng trở lên;</w:t>
      </w:r>
    </w:p>
    <w:p w:rsidR="00D27B1E" w:rsidRPr="00060EBC" w:rsidRDefault="00D27B1E" w:rsidP="00FE58C2">
      <w:pPr>
        <w:widowControl w:val="0"/>
        <w:spacing w:before="120" w:after="120" w:line="286" w:lineRule="auto"/>
        <w:ind w:firstLine="720"/>
        <w:jc w:val="both"/>
        <w:rPr>
          <w:spacing w:val="-4"/>
          <w:sz w:val="26"/>
          <w:szCs w:val="26"/>
          <w:lang w:val="pt-BR"/>
        </w:rPr>
      </w:pPr>
      <w:r w:rsidRPr="00060EBC">
        <w:rPr>
          <w:spacing w:val="-4"/>
          <w:sz w:val="26"/>
          <w:szCs w:val="26"/>
          <w:lang w:val="pt-BR"/>
        </w:rPr>
        <w:t>(8) Hàng hóa trả lại trong kinh doanh xuất khẩu, nhập khẩu (hàng hóa mà trước đó đã được thống kê vào hàng xuất khẩu hoặc nhập khẩu, sau đó được tái nhập hoặc tái xuất);</w:t>
      </w:r>
    </w:p>
    <w:p w:rsidR="00D27B1E" w:rsidRPr="00060EBC" w:rsidRDefault="00D27B1E" w:rsidP="00FE58C2">
      <w:pPr>
        <w:widowControl w:val="0"/>
        <w:spacing w:before="120" w:after="120" w:line="286" w:lineRule="auto"/>
        <w:ind w:firstLine="720"/>
        <w:jc w:val="both"/>
        <w:rPr>
          <w:spacing w:val="-2"/>
          <w:sz w:val="26"/>
          <w:szCs w:val="26"/>
          <w:lang w:val="pt-BR"/>
        </w:rPr>
      </w:pPr>
      <w:r w:rsidRPr="00060EBC">
        <w:rPr>
          <w:spacing w:val="-2"/>
          <w:sz w:val="26"/>
          <w:szCs w:val="26"/>
          <w:lang w:val="pt-BR"/>
        </w:rPr>
        <w:t>(9) Hàng hóa tạm nhập, tạm xuất có thời hạn để sử dụng tạm thời cho mục đích cụ thể nhưng sau đó được chuyển đổi loại hình hải quan để không thực hiện tái xuất, tái nhập. Những hàng hóa đó bao gồm: Hàng hóa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 các động sản khác;</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(10) Hàng hoá mua/bán, trao đổi qua biên giới, không có hợp đồng thương mại;</w:t>
      </w:r>
    </w:p>
    <w:p w:rsidR="00D27B1E" w:rsidRPr="00060EBC" w:rsidRDefault="00D27B1E" w:rsidP="00FE58C2">
      <w:pPr>
        <w:widowControl w:val="0"/>
        <w:spacing w:before="120" w:after="120" w:line="286" w:lineRule="auto"/>
        <w:ind w:firstLine="720"/>
        <w:jc w:val="both"/>
        <w:rPr>
          <w:sz w:val="26"/>
          <w:szCs w:val="26"/>
          <w:lang w:val="pt-BR"/>
        </w:rPr>
      </w:pPr>
      <w:r w:rsidRPr="00060EBC">
        <w:rPr>
          <w:sz w:val="26"/>
          <w:szCs w:val="26"/>
          <w:lang w:val="pt-BR"/>
        </w:rPr>
        <w:t>(11) Các hàng hóa đặc thù:</w:t>
      </w:r>
    </w:p>
    <w:p w:rsidR="00D27B1E" w:rsidRPr="00060EBC" w:rsidRDefault="00D27B1E" w:rsidP="00FE58C2">
      <w:pPr>
        <w:widowControl w:val="0"/>
        <w:tabs>
          <w:tab w:val="left" w:pos="770"/>
        </w:tabs>
        <w:spacing w:before="120" w:after="120" w:line="286" w:lineRule="auto"/>
        <w:ind w:firstLine="720"/>
        <w:jc w:val="both"/>
        <w:rPr>
          <w:sz w:val="26"/>
          <w:szCs w:val="26"/>
          <w:lang w:val="pt-BR"/>
        </w:rPr>
      </w:pPr>
      <w:r w:rsidRPr="00060EBC">
        <w:rPr>
          <w:sz w:val="26"/>
          <w:szCs w:val="26"/>
          <w:lang w:val="pt-BR"/>
        </w:rPr>
        <w:t xml:space="preserve">- Vàng phi tiền tệ: Là vàng ở các dạng bột, thanh, thỏi, miếng, xu, vàng trang sức,… dưới dạng tinh chế, thô hoặc dạng bán sơ chế do các doanh nghiệp, ngân hàng thương mại (trừ ngân hàng, tổ chức khác nhận ủy quyền thực hiện giao dịch của Ngân hàng Nhà nước Việt Nam) xuất khẩu, nhập khẩu cho mục đích kinh doanh, sản xuất, gia công, chế tác,… theo quy định của pháp luật; </w:t>
      </w:r>
    </w:p>
    <w:p w:rsidR="00D27B1E" w:rsidRPr="00060EBC" w:rsidRDefault="00D27B1E" w:rsidP="00FE58C2">
      <w:pPr>
        <w:widowControl w:val="0"/>
        <w:tabs>
          <w:tab w:val="left" w:pos="770"/>
        </w:tabs>
        <w:spacing w:before="120" w:after="120" w:line="286" w:lineRule="auto"/>
        <w:ind w:firstLine="720"/>
        <w:jc w:val="both"/>
        <w:rPr>
          <w:sz w:val="26"/>
          <w:szCs w:val="26"/>
          <w:lang w:val="pt-BR"/>
        </w:rPr>
      </w:pPr>
      <w:r w:rsidRPr="00060EBC">
        <w:rPr>
          <w:sz w:val="26"/>
          <w:szCs w:val="26"/>
          <w:lang w:val="pt-BR"/>
        </w:rPr>
        <w:t>- Tiền giấy, chứng khoán chưa phát hành, tiền xu không hoặc chưa đưa vào lưu thông; các bộ sưu tập tiền xu hoặc tiền giấy;</w:t>
      </w:r>
    </w:p>
    <w:p w:rsidR="00D27B1E" w:rsidRPr="00060EBC" w:rsidRDefault="00D27B1E" w:rsidP="00FE58C2">
      <w:pPr>
        <w:widowControl w:val="0"/>
        <w:tabs>
          <w:tab w:val="left" w:pos="770"/>
        </w:tabs>
        <w:spacing w:before="120" w:after="120" w:line="283" w:lineRule="auto"/>
        <w:ind w:firstLine="720"/>
        <w:jc w:val="both"/>
        <w:rPr>
          <w:sz w:val="26"/>
          <w:szCs w:val="26"/>
          <w:lang w:val="pt-BR"/>
        </w:rPr>
      </w:pPr>
      <w:r w:rsidRPr="00060EBC">
        <w:rPr>
          <w:sz w:val="26"/>
          <w:szCs w:val="26"/>
          <w:lang w:val="pt-BR"/>
        </w:rPr>
        <w:t xml:space="preserve">- Phương tiện lưu giữ thông tin, hình ảnh: Băng từ, đĩa từ, CD-ROM, thẻ thông minh,... đã hoặc chưa ghi âm, hình, dữ liệu, trò chơi điện tử, phần mềm,…, được sản xuất để dùng chung cho mọi khách hàng hoặc để mua/bán thông thường mà không được đặt hàng theo yêu cầu riêng (trừ các loại được sản xuất theo yêu cầu riêng của khách hàng hoặc bản gốc phim ảnh, tác phẩm nghệ thuật, chương trình truyền hình, chương trình biểu diễn nghệ thuật,…); </w:t>
      </w:r>
    </w:p>
    <w:p w:rsidR="00D27B1E" w:rsidRPr="00060EBC" w:rsidRDefault="00D27B1E" w:rsidP="00FE58C2">
      <w:pPr>
        <w:widowControl w:val="0"/>
        <w:tabs>
          <w:tab w:val="left" w:pos="770"/>
        </w:tabs>
        <w:spacing w:before="120" w:after="120" w:line="283" w:lineRule="auto"/>
        <w:ind w:firstLine="720"/>
        <w:jc w:val="both"/>
        <w:rPr>
          <w:sz w:val="26"/>
          <w:szCs w:val="26"/>
          <w:lang w:val="pt-BR"/>
        </w:rPr>
      </w:pPr>
      <w:r w:rsidRPr="00060EBC">
        <w:rPr>
          <w:sz w:val="26"/>
          <w:szCs w:val="26"/>
          <w:lang w:val="pt-BR"/>
        </w:rPr>
        <w:t>- Hàng hóa gửi hoặc nhận qua đường bưu điện hoặc dịch vụ chuyển phát nhanh;</w:t>
      </w:r>
    </w:p>
    <w:p w:rsidR="00D27B1E" w:rsidRPr="00060EBC" w:rsidRDefault="00D27B1E" w:rsidP="00FE58C2">
      <w:pPr>
        <w:widowControl w:val="0"/>
        <w:tabs>
          <w:tab w:val="left" w:pos="770"/>
        </w:tabs>
        <w:spacing w:before="120" w:after="120" w:line="283" w:lineRule="auto"/>
        <w:ind w:firstLine="720"/>
        <w:jc w:val="both"/>
        <w:rPr>
          <w:sz w:val="26"/>
          <w:szCs w:val="26"/>
          <w:lang w:val="pt-BR"/>
        </w:rPr>
      </w:pPr>
      <w:r w:rsidRPr="00060EBC">
        <w:rPr>
          <w:sz w:val="26"/>
          <w:szCs w:val="26"/>
          <w:lang w:val="pt-BR"/>
        </w:rPr>
        <w:t>- Điện năng xuất khẩu, nhập khẩu;</w:t>
      </w:r>
    </w:p>
    <w:p w:rsidR="00D27B1E" w:rsidRPr="00060EBC" w:rsidRDefault="00D27B1E" w:rsidP="00FE58C2">
      <w:pPr>
        <w:widowControl w:val="0"/>
        <w:tabs>
          <w:tab w:val="left" w:pos="770"/>
          <w:tab w:val="left" w:pos="1418"/>
        </w:tabs>
        <w:spacing w:before="120" w:after="120" w:line="283" w:lineRule="auto"/>
        <w:ind w:firstLine="720"/>
        <w:jc w:val="both"/>
        <w:rPr>
          <w:sz w:val="26"/>
          <w:szCs w:val="26"/>
          <w:lang w:val="pt-BR"/>
        </w:rPr>
      </w:pPr>
      <w:r w:rsidRPr="00060EBC">
        <w:rPr>
          <w:sz w:val="26"/>
          <w:szCs w:val="26"/>
          <w:lang w:val="pt-BR"/>
        </w:rPr>
        <w:lastRenderedPageBreak/>
        <w:t>- Hàng hóa xuất khẩu, nhập khẩu sử dụng phương thức thương mại điện tử: Việc trao đổi thông tin, đặt hàng, ký kết hợp đồng thương mại và thanh toán với nước ngoài được thực hiện qua mạng Internet nhưng hàng hóa được đưa ra khỏi/đưa vào lãnh thổ Việt Nam, thực hiện các thủ tục hải quan thông thường, được tính đến trong thống kê nếu hàng hóa thuộc phạm vi thống kê;</w:t>
      </w:r>
    </w:p>
    <w:p w:rsidR="00D27B1E" w:rsidRPr="00060EBC" w:rsidRDefault="00D27B1E" w:rsidP="00FE58C2">
      <w:pPr>
        <w:widowControl w:val="0"/>
        <w:tabs>
          <w:tab w:val="left" w:pos="770"/>
          <w:tab w:val="left" w:pos="1418"/>
        </w:tabs>
        <w:spacing w:before="120" w:after="120" w:line="283" w:lineRule="auto"/>
        <w:ind w:firstLine="720"/>
        <w:jc w:val="both"/>
        <w:rPr>
          <w:sz w:val="26"/>
          <w:szCs w:val="26"/>
          <w:lang w:val="pt-BR"/>
        </w:rPr>
      </w:pPr>
      <w:r w:rsidRPr="00060EBC">
        <w:rPr>
          <w:sz w:val="26"/>
          <w:szCs w:val="26"/>
          <w:lang w:val="pt-BR"/>
        </w:rPr>
        <w:t>- Hàng hóa, nhiên liệu bán cho các phương tiện vận tải nước ngoài sử dụng trong hành trình giao thông quốc tế; hàng hóa, nhiên liệu mua để sử dụng trong hành trình giao thông quốc tế;</w:t>
      </w:r>
    </w:p>
    <w:p w:rsidR="00D27B1E" w:rsidRPr="00060EBC" w:rsidRDefault="00D27B1E" w:rsidP="00FE58C2">
      <w:pPr>
        <w:widowControl w:val="0"/>
        <w:tabs>
          <w:tab w:val="left" w:pos="770"/>
          <w:tab w:val="left" w:pos="1134"/>
          <w:tab w:val="left" w:pos="1418"/>
        </w:tabs>
        <w:spacing w:before="120" w:after="120" w:line="283" w:lineRule="auto"/>
        <w:ind w:firstLine="720"/>
        <w:jc w:val="both"/>
        <w:rPr>
          <w:spacing w:val="-6"/>
          <w:sz w:val="26"/>
          <w:szCs w:val="26"/>
          <w:lang w:val="pt-BR"/>
        </w:rPr>
      </w:pPr>
      <w:r w:rsidRPr="00060EBC">
        <w:rPr>
          <w:spacing w:val="-6"/>
          <w:sz w:val="26"/>
          <w:szCs w:val="26"/>
          <w:lang w:val="pt-BR"/>
        </w:rPr>
        <w:t>- Dầu thô và khoáng sản được khai thác trong khu vực thềm lục địa, vùng đặc quyền kinh tế của Việt Nam, hải phận quốc tế, vùng chồng lấn được mua, bán với nước ngoài;</w:t>
      </w:r>
    </w:p>
    <w:p w:rsidR="00D27B1E" w:rsidRPr="00060EBC"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060EBC">
        <w:rPr>
          <w:rFonts w:eastAsia="Calibri"/>
          <w:sz w:val="26"/>
          <w:szCs w:val="26"/>
          <w:lang w:val="pt-BR"/>
        </w:rPr>
        <w:t>- Thiết bị giàn khoan do doanh nghiệp mua/bán ngoài khơi, không thực hiện tờ khai hải quan;</w:t>
      </w:r>
    </w:p>
    <w:p w:rsidR="00D27B1E" w:rsidRPr="00060EBC"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060EBC">
        <w:rPr>
          <w:rFonts w:eastAsia="Calibri"/>
          <w:sz w:val="26"/>
          <w:szCs w:val="26"/>
          <w:lang w:val="pt-BR"/>
        </w:rPr>
        <w:t>- Máy bay, tàu thuyền và phương tiện vận tải khác thuộc các giao dịch không thực hiện tờ khai hải quan;</w:t>
      </w:r>
    </w:p>
    <w:p w:rsidR="00D27B1E" w:rsidRPr="00060EBC"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060EBC">
        <w:rPr>
          <w:rFonts w:eastAsia="Calibri"/>
          <w:sz w:val="26"/>
          <w:szCs w:val="26"/>
          <w:lang w:val="pt-BR"/>
        </w:rPr>
        <w:t>- Hàng hóa nhận được từ các tổ chức quốc tế ở nước ngoài hoặc gửi đi cho các tổ chức quốc tế (trừ hàng hóa gửi hoặc nhận giữa các tổ chức quốc tế);</w:t>
      </w:r>
    </w:p>
    <w:p w:rsidR="00D27B1E" w:rsidRPr="00060EBC"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060EBC">
        <w:rPr>
          <w:rFonts w:eastAsia="Calibri"/>
          <w:sz w:val="26"/>
          <w:szCs w:val="26"/>
          <w:lang w:val="pt-BR"/>
        </w:rPr>
        <w:t>- Hàng hóa là tài sản di chuyển, h</w:t>
      </w:r>
      <w:r w:rsidRPr="00060EBC">
        <w:rPr>
          <w:rFonts w:eastAsia="MS Mincho"/>
          <w:sz w:val="26"/>
          <w:szCs w:val="26"/>
          <w:lang w:val="nl-NL" w:eastAsia="ja-JP"/>
        </w:rPr>
        <w:t>àng hóa là hành lý của người xuất cảnh, nhập cảnh phải khai theo quy định</w:t>
      </w:r>
      <w:r w:rsidRPr="00060EBC">
        <w:rPr>
          <w:rFonts w:eastAsia="Calibri"/>
          <w:sz w:val="26"/>
          <w:szCs w:val="26"/>
          <w:lang w:val="pt-BR"/>
        </w:rPr>
        <w:t>;</w:t>
      </w:r>
    </w:p>
    <w:p w:rsidR="00D27B1E" w:rsidRPr="00060EBC"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060EBC">
        <w:rPr>
          <w:rFonts w:eastAsia="Calibri"/>
          <w:sz w:val="26"/>
          <w:szCs w:val="26"/>
          <w:lang w:val="pt-BR"/>
        </w:rPr>
        <w:t>- Chất thải và phế liệu có giá trị thương mại;</w:t>
      </w:r>
    </w:p>
    <w:p w:rsidR="00D27B1E" w:rsidRPr="00060EBC" w:rsidRDefault="00D27B1E" w:rsidP="00FE58C2">
      <w:pPr>
        <w:widowControl w:val="0"/>
        <w:spacing w:before="120" w:after="120" w:line="283" w:lineRule="auto"/>
        <w:ind w:firstLine="720"/>
        <w:jc w:val="both"/>
        <w:rPr>
          <w:rFonts w:eastAsia="Calibri"/>
          <w:i/>
          <w:sz w:val="26"/>
          <w:szCs w:val="26"/>
          <w:lang w:val="nl-NL"/>
        </w:rPr>
      </w:pPr>
      <w:r w:rsidRPr="00060EBC">
        <w:rPr>
          <w:rFonts w:eastAsia="MS Mincho"/>
          <w:sz w:val="26"/>
          <w:szCs w:val="26"/>
          <w:lang w:val="nl-NL" w:eastAsia="ja-JP"/>
        </w:rPr>
        <w:t xml:space="preserve"> - Vệ tinh</w:t>
      </w:r>
      <w:r w:rsidRPr="00060EBC">
        <w:rPr>
          <w:rFonts w:eastAsia="Calibri"/>
          <w:sz w:val="26"/>
          <w:szCs w:val="26"/>
          <w:lang w:val="nl-NL"/>
        </w:rPr>
        <w:t xml:space="preserve"> trong trường hợp có thay đổi quyền sở hữu giữa các tổ chức, cá nhân trong nước với nước ngoài.</w:t>
      </w:r>
      <w:r w:rsidRPr="00060EBC">
        <w:rPr>
          <w:rFonts w:eastAsia="Calibri"/>
          <w:i/>
          <w:sz w:val="26"/>
          <w:szCs w:val="26"/>
          <w:lang w:val="nl-NL"/>
        </w:rPr>
        <w:t xml:space="preserve"> </w:t>
      </w:r>
    </w:p>
    <w:p w:rsidR="00D27B1E" w:rsidRPr="00060EBC" w:rsidRDefault="00D27B1E" w:rsidP="00FE58C2">
      <w:pPr>
        <w:widowControl w:val="0"/>
        <w:spacing w:before="120" w:after="120" w:line="283" w:lineRule="auto"/>
        <w:ind w:firstLine="720"/>
        <w:jc w:val="both"/>
        <w:rPr>
          <w:rFonts w:eastAsia="Calibri"/>
          <w:i/>
          <w:sz w:val="26"/>
          <w:szCs w:val="26"/>
          <w:lang w:val="nl-NL"/>
        </w:rPr>
      </w:pPr>
      <w:r w:rsidRPr="00060EBC">
        <w:rPr>
          <w:rFonts w:eastAsia="Calibri"/>
          <w:i/>
          <w:sz w:val="26"/>
          <w:szCs w:val="26"/>
          <w:lang w:val="nl-NL"/>
        </w:rPr>
        <w:t>b.2) Hàng hóa không tính trong thống kê gồm:</w:t>
      </w:r>
    </w:p>
    <w:p w:rsidR="00D27B1E" w:rsidRPr="00060EBC" w:rsidRDefault="00D27B1E" w:rsidP="00FE58C2">
      <w:pPr>
        <w:widowControl w:val="0"/>
        <w:spacing w:before="120" w:after="120" w:line="283" w:lineRule="auto"/>
        <w:ind w:firstLine="720"/>
        <w:jc w:val="both"/>
        <w:rPr>
          <w:rFonts w:eastAsia="Calibri"/>
          <w:sz w:val="26"/>
          <w:szCs w:val="26"/>
          <w:lang w:val="nl-NL"/>
        </w:rPr>
      </w:pPr>
      <w:r w:rsidRPr="00060EBC">
        <w:rPr>
          <w:rFonts w:eastAsia="Calibri"/>
          <w:sz w:val="26"/>
          <w:szCs w:val="26"/>
          <w:lang w:val="nl-NL"/>
        </w:rPr>
        <w:t xml:space="preserve">(1) Hàng hóa xuất khẩu, nhập khẩu tại chỗ: Hàng hóa do thương nhân Việt Nam ký hợp đồng mua/bán với thương nhân nước ngoài nhưng được giao/nhận tại Việt Nam theo chỉ định của thương nhân nước ngoài. </w:t>
      </w:r>
    </w:p>
    <w:p w:rsidR="00D27B1E" w:rsidRPr="00060EBC" w:rsidRDefault="00D27B1E" w:rsidP="00FE58C2">
      <w:pPr>
        <w:widowControl w:val="0"/>
        <w:spacing w:before="120" w:after="120" w:line="283" w:lineRule="auto"/>
        <w:ind w:firstLine="720"/>
        <w:jc w:val="both"/>
        <w:rPr>
          <w:rFonts w:eastAsia="Calibri"/>
          <w:sz w:val="26"/>
          <w:szCs w:val="26"/>
          <w:lang w:val="nl-NL"/>
        </w:rPr>
      </w:pPr>
      <w:r w:rsidRPr="00060EBC">
        <w:rPr>
          <w:rFonts w:eastAsia="Calibri"/>
          <w:sz w:val="26"/>
          <w:szCs w:val="26"/>
          <w:lang w:val="nl-NL"/>
        </w:rPr>
        <w:t>(2) Hàng hóa do thương nhân Việt Nam mua của nước ngoài và bán thẳng cho nước thứ ba, hàng hóa không về Việt Nam hoặc có về Việt Nam nhưng không làm thủ tục xuất khẩu, nhập khẩu thông thường tại Hải quan Việt Nam.</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(3) Hàng hóa mua/bán tại các cửa hàng miễn thuế (Duty Free Shop).</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(4) Hàng hóa tạm nhập, tạm xuất có thời hạn sau đó được tái xuất, tái nhập như: Hàng tham dự triển lãm, hội chợ,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w:t>
      </w:r>
    </w:p>
    <w:p w:rsidR="00D27B1E" w:rsidRPr="004D16A9" w:rsidRDefault="00D27B1E" w:rsidP="00D27B1E">
      <w:pPr>
        <w:widowControl w:val="0"/>
        <w:spacing w:before="120" w:after="120" w:line="288" w:lineRule="auto"/>
        <w:ind w:firstLine="720"/>
        <w:jc w:val="both"/>
        <w:rPr>
          <w:rFonts w:eastAsia="Calibri"/>
          <w:spacing w:val="-6"/>
          <w:sz w:val="26"/>
          <w:szCs w:val="26"/>
          <w:lang w:val="nl-NL"/>
        </w:rPr>
      </w:pPr>
      <w:r w:rsidRPr="004D16A9">
        <w:rPr>
          <w:rFonts w:eastAsia="Calibri"/>
          <w:spacing w:val="-6"/>
          <w:sz w:val="26"/>
          <w:szCs w:val="26"/>
          <w:lang w:val="nl-NL"/>
        </w:rPr>
        <w:t>(5) Hàng hoá chỉ đơn thuần đi qua lãnh thổ Việt Nam với mục đích chuyển tải, quá cảnh.</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lastRenderedPageBreak/>
        <w:t>(6) Các loại hàng hóa đặc thù gồm:</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hoá thuộc hợp đồng cho thuê hoặc đi thuê hoạt động (máy bay, tàu thuyền, máy móc thiết bị): Không có sự chuyển quyền sở hữu đối với hàng hóa sau thời gian thuê/cho thuê;</w:t>
      </w:r>
    </w:p>
    <w:p w:rsidR="00D27B1E" w:rsidRPr="00060EBC" w:rsidRDefault="00D27B1E" w:rsidP="00D27B1E">
      <w:pPr>
        <w:widowControl w:val="0"/>
        <w:spacing w:before="120" w:after="120" w:line="288" w:lineRule="auto"/>
        <w:ind w:firstLine="720"/>
        <w:jc w:val="both"/>
        <w:rPr>
          <w:rFonts w:eastAsia="Calibri"/>
          <w:spacing w:val="-2"/>
          <w:sz w:val="26"/>
          <w:szCs w:val="26"/>
          <w:lang w:val="nl-NL"/>
        </w:rPr>
      </w:pPr>
      <w:r w:rsidRPr="00060EBC">
        <w:rPr>
          <w:rFonts w:eastAsia="Calibri"/>
          <w:spacing w:val="-2"/>
          <w:sz w:val="26"/>
          <w:szCs w:val="26"/>
          <w:lang w:val="nl-NL"/>
        </w:rPr>
        <w:t>- Hàng hoá của Chính phủ Việt Nam gửi hoặc nhận với cơ quan đại diện ngoại giao, cơ quan đại diện lãnh sự, cơ quan đại diện tại tổ chức quốc tế của Việt Nam ở nước ngoài;</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hóa gửi và nhận của các cơ quan đại diện ngoại giao, cơ quan đại diện lãnh sự của nước ngoài, cơ quan đại diện của các tổ chức quốc tế đặt tại Việt Nam;</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Vàng tiền tệ: Vàng thuộc giao dịch của Ngân hàng Nhà nước Việt Nam hoặc các tổ chức được Ngân hàng Nhà nước Việt Nam ủy quyền xuất khẩu, nhập khẩu cho mục đích dự trữ, cân đối tiền tệ theo qui định của pháp luật;</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Tiền xu đang lưu hành, tiền giấy, tiền séc và chứng khoán đã phát hành trong khâu lưu thông;</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hóa với chức năng là phương tiện rỗng dùng để chứa hàng hóa: Công-ten-nơ, các thùng, chai, lọ và các loại khác theo phương thức quay vòng chỉ nhằm mục đích vận chuyển hàng hóa;</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Các sản phẩm, nội dung truyền nhận theo phương thức điện tử (phần mềm, các sản phẩm âm thanh, hình ảnh, phim, sách điện tử và loại khác);</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Phương tiện trung gian dùng để chứa thông tin, hình ảnh, chứa phần mềm được sản xuất theo yêu cầu hoặc đơn đặt hàng riêng;</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hóa đưa ra hoặc đưa vào lãnh thổ Việt Nam bất hợp pháp;</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hóa đưa vào hoặc đưa ra khỏi lãnh thổ hải quan của Việt Nam với mục đích sửa chữa hoặc bảo trì nếu hoạt động đó không làm thay đổi xuất xứ của hàng hóa;</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Hàng hoá xuất khẩu, nhập khẩu là vũ khí, khí tài nhằm bảo vệ lợi ích, chủ quyền và an ninh quốc gia thuộc các danh mục bí mật của nhà nước;</w:t>
      </w:r>
    </w:p>
    <w:p w:rsidR="00D27B1E" w:rsidRPr="00060EBC" w:rsidRDefault="00D27B1E" w:rsidP="00D27B1E">
      <w:pPr>
        <w:widowControl w:val="0"/>
        <w:spacing w:before="120" w:after="120" w:line="288" w:lineRule="auto"/>
        <w:ind w:firstLine="720"/>
        <w:jc w:val="both"/>
        <w:rPr>
          <w:rFonts w:eastAsia="Calibri"/>
          <w:sz w:val="26"/>
          <w:szCs w:val="26"/>
          <w:lang w:val="nl-NL"/>
        </w:rPr>
      </w:pPr>
      <w:r w:rsidRPr="00060EBC">
        <w:rPr>
          <w:rFonts w:eastAsia="Calibri"/>
          <w:sz w:val="26"/>
          <w:szCs w:val="26"/>
          <w:lang w:val="nl-NL"/>
        </w:rPr>
        <w:t>- Chất thải, phế liệu không có trị giá thương mại.</w:t>
      </w:r>
    </w:p>
    <w:p w:rsidR="00D27B1E" w:rsidRPr="00060EBC" w:rsidRDefault="00D27B1E" w:rsidP="00FE58C2">
      <w:pPr>
        <w:widowControl w:val="0"/>
        <w:tabs>
          <w:tab w:val="num" w:pos="-2835"/>
        </w:tabs>
        <w:spacing w:before="120" w:after="120" w:line="278" w:lineRule="auto"/>
        <w:ind w:firstLine="720"/>
        <w:jc w:val="both"/>
        <w:rPr>
          <w:rFonts w:eastAsia="Calibri"/>
          <w:sz w:val="26"/>
          <w:szCs w:val="26"/>
          <w:lang w:val="nl-NL"/>
        </w:rPr>
      </w:pPr>
      <w:r w:rsidRPr="00060EBC">
        <w:rPr>
          <w:rFonts w:eastAsia="Calibri"/>
          <w:sz w:val="26"/>
          <w:szCs w:val="26"/>
          <w:lang w:val="nl-NL"/>
        </w:rPr>
        <w:t>c) Phương pháp tính</w:t>
      </w:r>
    </w:p>
    <w:p w:rsidR="00032956" w:rsidRPr="00060EBC" w:rsidRDefault="00D27B1E" w:rsidP="00032956">
      <w:pPr>
        <w:widowControl w:val="0"/>
        <w:tabs>
          <w:tab w:val="left" w:pos="567"/>
          <w:tab w:val="num" w:pos="1140"/>
        </w:tabs>
        <w:spacing w:before="120" w:after="120" w:line="278" w:lineRule="auto"/>
        <w:ind w:firstLine="720"/>
        <w:jc w:val="both"/>
        <w:rPr>
          <w:rFonts w:eastAsia="Calibri"/>
          <w:spacing w:val="-6"/>
          <w:sz w:val="26"/>
          <w:szCs w:val="26"/>
          <w:lang w:val="nl-NL"/>
        </w:rPr>
      </w:pPr>
      <w:r w:rsidRPr="00060EBC">
        <w:rPr>
          <w:rFonts w:eastAsia="Calibri"/>
          <w:i/>
          <w:spacing w:val="-6"/>
          <w:sz w:val="26"/>
          <w:szCs w:val="26"/>
          <w:lang w:val="nl-NL"/>
        </w:rPr>
        <w:t>Thời điểm thống kê:</w:t>
      </w:r>
      <w:r w:rsidRPr="00060EBC">
        <w:rPr>
          <w:rFonts w:eastAsia="Calibri"/>
          <w:spacing w:val="-6"/>
          <w:sz w:val="26"/>
          <w:szCs w:val="26"/>
          <w:lang w:val="nl-NL"/>
        </w:rPr>
        <w:t xml:space="preserve"> Là thời điểm cơ quan Hải quan chấp nhận đăng ký tờ khai hả</w:t>
      </w:r>
      <w:r w:rsidR="00032956" w:rsidRPr="00060EBC">
        <w:rPr>
          <w:rFonts w:eastAsia="Calibri"/>
          <w:spacing w:val="-6"/>
          <w:sz w:val="26"/>
          <w:szCs w:val="26"/>
          <w:lang w:val="nl-NL"/>
        </w:rPr>
        <w:t xml:space="preserve">i quan. </w:t>
      </w:r>
    </w:p>
    <w:p w:rsidR="00032956" w:rsidRPr="00060EBC" w:rsidRDefault="00032956" w:rsidP="00032956">
      <w:pPr>
        <w:widowControl w:val="0"/>
        <w:tabs>
          <w:tab w:val="left" w:pos="567"/>
          <w:tab w:val="num" w:pos="1140"/>
        </w:tabs>
        <w:spacing w:before="120" w:after="120" w:line="278" w:lineRule="auto"/>
        <w:ind w:firstLine="720"/>
        <w:jc w:val="both"/>
        <w:rPr>
          <w:rFonts w:eastAsia="Calibri"/>
          <w:spacing w:val="-4"/>
          <w:sz w:val="26"/>
          <w:szCs w:val="26"/>
          <w:lang w:val="nl-NL"/>
        </w:rPr>
      </w:pPr>
      <w:r w:rsidRPr="00060EBC">
        <w:rPr>
          <w:rFonts w:eastAsia="Calibri"/>
          <w:spacing w:val="-4"/>
          <w:sz w:val="26"/>
          <w:szCs w:val="26"/>
          <w:lang w:val="nl-NL"/>
        </w:rPr>
        <w:t>Những thay đổi trên tờ khai hải quan trong quá trình thực hiện thủ tục hải quan sẽ được cập nhật vào hệ thống thông tin hải quan và được điều chỉnh trong các báo cáo thống kê.</w:t>
      </w:r>
    </w:p>
    <w:p w:rsidR="00D27B1E" w:rsidRPr="00060EBC" w:rsidRDefault="00D85670" w:rsidP="00FE58C2">
      <w:pPr>
        <w:widowControl w:val="0"/>
        <w:tabs>
          <w:tab w:val="left" w:pos="567"/>
          <w:tab w:val="num" w:pos="1140"/>
        </w:tabs>
        <w:spacing w:before="120" w:after="120" w:line="278" w:lineRule="auto"/>
        <w:ind w:firstLine="720"/>
        <w:jc w:val="both"/>
        <w:rPr>
          <w:rFonts w:eastAsia="Calibri"/>
          <w:sz w:val="26"/>
          <w:szCs w:val="26"/>
          <w:lang w:val="nl-NL"/>
        </w:rPr>
      </w:pPr>
      <w:r w:rsidRPr="00060EBC">
        <w:rPr>
          <w:rFonts w:eastAsia="Calibri"/>
          <w:sz w:val="26"/>
          <w:szCs w:val="26"/>
          <w:lang w:val="nl-NL"/>
        </w:rPr>
        <w:t>Trong vòng 90 ngày sau khi kết thúc năm báo cáo, cơ quan thống kê sẽ ngừng cập nhật các thay đổi trên tờ khai hải quan.</w:t>
      </w:r>
    </w:p>
    <w:p w:rsidR="00D27B1E" w:rsidRPr="00060EBC" w:rsidRDefault="00D27B1E" w:rsidP="00FE58C2">
      <w:pPr>
        <w:widowControl w:val="0"/>
        <w:tabs>
          <w:tab w:val="left" w:pos="567"/>
          <w:tab w:val="num" w:pos="1140"/>
        </w:tabs>
        <w:spacing w:before="120" w:after="120" w:line="278" w:lineRule="auto"/>
        <w:ind w:firstLine="720"/>
        <w:jc w:val="both"/>
        <w:rPr>
          <w:rFonts w:eastAsia="Calibri"/>
          <w:sz w:val="26"/>
          <w:szCs w:val="26"/>
          <w:lang w:val="nl-NL"/>
        </w:rPr>
      </w:pPr>
      <w:r w:rsidRPr="00060EBC">
        <w:rPr>
          <w:rFonts w:eastAsia="Calibri"/>
          <w:i/>
          <w:sz w:val="26"/>
          <w:szCs w:val="26"/>
          <w:lang w:val="nl-NL"/>
        </w:rPr>
        <w:t>Trị giá thống kê hàng hóa xuất khẩu, nhập khẩu</w:t>
      </w:r>
      <w:r w:rsidRPr="00060EBC">
        <w:rPr>
          <w:rFonts w:eastAsia="Calibri"/>
          <w:sz w:val="26"/>
          <w:szCs w:val="26"/>
          <w:lang w:val="nl-NL"/>
        </w:rPr>
        <w:t>: L</w:t>
      </w:r>
      <w:r w:rsidRPr="00E93446">
        <w:rPr>
          <w:rFonts w:eastAsia="Calibri"/>
          <w:spacing w:val="-6"/>
          <w:sz w:val="26"/>
          <w:szCs w:val="26"/>
          <w:lang w:val="nl-NL"/>
        </w:rPr>
        <w:t xml:space="preserve">à trị giá do cơ quan hải quan xây </w:t>
      </w:r>
      <w:r w:rsidRPr="00E93446">
        <w:rPr>
          <w:rFonts w:eastAsia="Calibri"/>
          <w:spacing w:val="-6"/>
          <w:sz w:val="26"/>
          <w:szCs w:val="26"/>
          <w:lang w:val="nl-NL"/>
        </w:rPr>
        <w:lastRenderedPageBreak/>
        <w:t>dựng phục vụ cho mục đích thống kê trên cơ sở trị giá khai báo và tuân theo các nguyên tắc sau:</w:t>
      </w:r>
      <w:r w:rsidRPr="00060EBC">
        <w:rPr>
          <w:rFonts w:eastAsia="Calibri"/>
          <w:sz w:val="26"/>
          <w:szCs w:val="26"/>
          <w:lang w:val="nl-NL"/>
        </w:rPr>
        <w:t xml:space="preserve"> </w:t>
      </w:r>
    </w:p>
    <w:p w:rsidR="00D27B1E" w:rsidRPr="00060EBC" w:rsidRDefault="00D27B1E" w:rsidP="00FE58C2">
      <w:pPr>
        <w:widowControl w:val="0"/>
        <w:spacing w:before="120" w:after="120" w:line="278" w:lineRule="auto"/>
        <w:ind w:firstLine="720"/>
        <w:jc w:val="both"/>
        <w:rPr>
          <w:rFonts w:eastAsia="Calibri"/>
          <w:sz w:val="26"/>
          <w:szCs w:val="26"/>
          <w:lang w:val="nl-NL"/>
        </w:rPr>
      </w:pPr>
      <w:r w:rsidRPr="00060EBC">
        <w:rPr>
          <w:rFonts w:eastAsia="Calibri"/>
          <w:sz w:val="26"/>
          <w:szCs w:val="26"/>
          <w:lang w:val="nl-NL"/>
        </w:rPr>
        <w:t>- Đối với hàng hoá xuất khẩu là giá của hàng hoá tính đến cửa khẩu xuất, không bao gồm phí bảo hiểm quốc tế và phí vận tải quốc tế (trị giá tính theo điều kiện giao hàng FOB hoặc tương đương);</w:t>
      </w:r>
    </w:p>
    <w:p w:rsidR="00D27B1E" w:rsidRPr="00060EBC" w:rsidRDefault="00D27B1E" w:rsidP="00FE58C2">
      <w:pPr>
        <w:widowControl w:val="0"/>
        <w:spacing w:before="120" w:after="120" w:line="278" w:lineRule="auto"/>
        <w:ind w:firstLine="720"/>
        <w:jc w:val="both"/>
        <w:rPr>
          <w:rFonts w:eastAsia="Calibri"/>
          <w:sz w:val="26"/>
          <w:szCs w:val="26"/>
          <w:lang w:val="nl-NL"/>
        </w:rPr>
      </w:pPr>
      <w:r w:rsidRPr="00060EBC">
        <w:rPr>
          <w:rFonts w:eastAsia="Calibri"/>
          <w:sz w:val="26"/>
          <w:szCs w:val="26"/>
          <w:lang w:val="nl-NL"/>
        </w:rPr>
        <w:t>- Đối với hàng hoá nhập khẩu là giá thực tế phải trả tính đến cửa khẩu nhập đầu tiên (trị giá tính theo điều kiện giao hàng CIF hoặc tương đương);</w:t>
      </w:r>
    </w:p>
    <w:p w:rsidR="00D27B1E" w:rsidRPr="00060EBC" w:rsidRDefault="00D27B1E" w:rsidP="00FE58C2">
      <w:pPr>
        <w:widowControl w:val="0"/>
        <w:spacing w:before="120" w:after="120" w:line="278" w:lineRule="auto"/>
        <w:ind w:firstLine="720"/>
        <w:jc w:val="both"/>
        <w:rPr>
          <w:rFonts w:eastAsia="Calibri"/>
          <w:i/>
          <w:sz w:val="26"/>
          <w:szCs w:val="26"/>
          <w:lang w:val="nl-NL"/>
        </w:rPr>
      </w:pPr>
      <w:r w:rsidRPr="00060EBC">
        <w:rPr>
          <w:rFonts w:eastAsia="Calibri"/>
          <w:sz w:val="26"/>
          <w:szCs w:val="26"/>
          <w:lang w:val="nl-NL"/>
        </w:rPr>
        <w:t>- Trong trường hợp trị giá thống kê của hàng hoá không xác định được theo điều kiện giao hàng FOB hoặc tương đương (đối với hàng xuất khẩu) và điều kiện giao hàng CIF hoặc tương đương (đối với hàng nhập khẩu) thì căn cứ vào hồ sơ hải quan và các nguồn thông tin khác để quy đổi.</w:t>
      </w:r>
    </w:p>
    <w:p w:rsidR="00D27B1E" w:rsidRPr="00060EBC" w:rsidRDefault="00D27B1E" w:rsidP="00FE58C2">
      <w:pPr>
        <w:widowControl w:val="0"/>
        <w:tabs>
          <w:tab w:val="left" w:pos="567"/>
          <w:tab w:val="left" w:pos="851"/>
        </w:tabs>
        <w:spacing w:before="120" w:after="120" w:line="278" w:lineRule="auto"/>
        <w:ind w:firstLine="720"/>
        <w:jc w:val="both"/>
        <w:rPr>
          <w:bCs/>
          <w:i/>
          <w:sz w:val="26"/>
          <w:szCs w:val="26"/>
          <w:lang w:val="nl-NL"/>
        </w:rPr>
      </w:pPr>
      <w:r w:rsidRPr="00060EBC">
        <w:rPr>
          <w:bCs/>
          <w:i/>
          <w:sz w:val="26"/>
          <w:szCs w:val="26"/>
          <w:lang w:val="nl-NL"/>
        </w:rPr>
        <w:t xml:space="preserve">Xác định trị giá thống kê trong những trường hợp đặc thù </w:t>
      </w:r>
    </w:p>
    <w:p w:rsidR="00D27B1E" w:rsidRPr="00060EBC" w:rsidRDefault="00D27B1E" w:rsidP="00FE58C2">
      <w:pPr>
        <w:widowControl w:val="0"/>
        <w:spacing w:before="120" w:after="120" w:line="278" w:lineRule="auto"/>
        <w:ind w:firstLine="720"/>
        <w:jc w:val="both"/>
        <w:rPr>
          <w:bCs/>
          <w:i/>
          <w:sz w:val="26"/>
          <w:szCs w:val="26"/>
          <w:lang w:val="nl-NL"/>
        </w:rPr>
      </w:pPr>
      <w:r w:rsidRPr="00060EBC">
        <w:rPr>
          <w:bCs/>
          <w:sz w:val="26"/>
          <w:szCs w:val="26"/>
          <w:lang w:val="nl-NL"/>
        </w:rPr>
        <w:t>-</w:t>
      </w:r>
      <w:r w:rsidRPr="00060EBC">
        <w:rPr>
          <w:bCs/>
          <w:i/>
          <w:sz w:val="26"/>
          <w:szCs w:val="26"/>
          <w:lang w:val="nl-NL"/>
        </w:rPr>
        <w:t xml:space="preserve"> </w:t>
      </w:r>
      <w:r w:rsidRPr="00060EBC">
        <w:rPr>
          <w:bCs/>
          <w:sz w:val="26"/>
          <w:szCs w:val="26"/>
          <w:lang w:val="nl-NL"/>
        </w:rPr>
        <w:t>Trường hợp tờ khai hải quan đăng ký một lần nhưng xuất khẩu hoặc nhập khẩu nhiều lần thì trị giá thống kê là trị giá thực tế của hàng hóa khi xuất khẩu, nhập khẩu;</w:t>
      </w:r>
    </w:p>
    <w:p w:rsidR="00D27B1E" w:rsidRPr="00060EBC" w:rsidRDefault="00D27B1E" w:rsidP="00FE58C2">
      <w:pPr>
        <w:widowControl w:val="0"/>
        <w:spacing w:before="120" w:after="120" w:line="278" w:lineRule="auto"/>
        <w:ind w:firstLine="720"/>
        <w:jc w:val="both"/>
        <w:rPr>
          <w:bCs/>
          <w:sz w:val="26"/>
          <w:szCs w:val="26"/>
          <w:lang w:val="nl-NL"/>
        </w:rPr>
      </w:pPr>
      <w:r w:rsidRPr="00060EBC">
        <w:rPr>
          <w:bCs/>
          <w:sz w:val="26"/>
          <w:szCs w:val="26"/>
          <w:lang w:val="nl-NL"/>
        </w:rPr>
        <w:t>- Tiền giấy, tiền kim loại và các giấy tờ có giá chưa phát hành, chưa đưa vào lưu thông: Trị giá thống kê là chi phí để sản xuất ra tiền giấy, tiền kim loại và các giấy tờ có giá (không phải là mệnh giá của tiền giấy, tiền kim loại hay các giấy tờ có giá này);</w:t>
      </w:r>
    </w:p>
    <w:p w:rsidR="00D27B1E" w:rsidRPr="00060EBC" w:rsidRDefault="00D27B1E" w:rsidP="00FE58C2">
      <w:pPr>
        <w:widowControl w:val="0"/>
        <w:spacing w:before="120" w:after="120" w:line="278" w:lineRule="auto"/>
        <w:ind w:firstLine="720"/>
        <w:jc w:val="both"/>
        <w:rPr>
          <w:bCs/>
          <w:sz w:val="26"/>
          <w:szCs w:val="26"/>
          <w:lang w:val="nl-NL"/>
        </w:rPr>
      </w:pPr>
      <w:r w:rsidRPr="00060EBC">
        <w:rPr>
          <w:bCs/>
          <w:sz w:val="26"/>
          <w:szCs w:val="26"/>
          <w:lang w:val="nl-NL"/>
        </w:rPr>
        <w:t>- Phương tiện trung gian dùng để chứa thông tin bao gồm: Băng từ, đĩa từ, CD-ROM, thẻ thông minh và các phương tiện trung gian khác đã hoặc chưa chứa thông tin, trừ loại được sản xuất theo yêu cầu hoặc đơn đặt hàng riêng: Thống kê theo trị giá hải quan toàn bộ của các hàng hóa này (không phải chỉ là trị giá của các phương tiện trung gian chưa có thông tin);</w:t>
      </w:r>
    </w:p>
    <w:p w:rsidR="00D27B1E" w:rsidRPr="00060EBC" w:rsidRDefault="00D27B1E" w:rsidP="00FE58C2">
      <w:pPr>
        <w:widowControl w:val="0"/>
        <w:spacing w:before="120" w:after="120" w:line="278" w:lineRule="auto"/>
        <w:ind w:firstLine="720"/>
        <w:jc w:val="both"/>
        <w:rPr>
          <w:bCs/>
          <w:sz w:val="26"/>
          <w:szCs w:val="26"/>
          <w:lang w:val="nl-NL"/>
        </w:rPr>
      </w:pPr>
      <w:r w:rsidRPr="00060EBC">
        <w:rPr>
          <w:bCs/>
          <w:sz w:val="26"/>
          <w:szCs w:val="26"/>
          <w:lang w:val="nl-NL"/>
        </w:rPr>
        <w:t>- Hàng hóa được phép ghi giá tạm tính khi đăng ký tờ khai hải quan thì trị giá thống kê phải được điều chỉnh khi có giá chính thức trên tờ khai sửa đổi, bổ sung;</w:t>
      </w:r>
    </w:p>
    <w:p w:rsidR="00D27B1E" w:rsidRPr="00060EBC" w:rsidRDefault="00D27B1E" w:rsidP="00FE58C2">
      <w:pPr>
        <w:widowControl w:val="0"/>
        <w:spacing w:before="120" w:after="120" w:line="278" w:lineRule="auto"/>
        <w:ind w:firstLine="720"/>
        <w:jc w:val="both"/>
        <w:rPr>
          <w:bCs/>
          <w:sz w:val="26"/>
          <w:szCs w:val="26"/>
          <w:lang w:val="nl-NL"/>
        </w:rPr>
      </w:pPr>
      <w:r w:rsidRPr="00060EBC">
        <w:rPr>
          <w:bCs/>
          <w:sz w:val="26"/>
          <w:szCs w:val="26"/>
          <w:lang w:val="nl-NL"/>
        </w:rPr>
        <w:t>- Hàng gia công, chế biến, lắp ráp: Tính trị giá toàn bộ hàng hoá nguyên liệu trước khi gia công, chế biến, lắp ráp và toàn bộ giá trị thành phẩm hoàn trả sau gia công, chế biến, lắp ráp;</w:t>
      </w:r>
    </w:p>
    <w:p w:rsidR="00D27B1E" w:rsidRPr="00060EBC" w:rsidRDefault="00D27B1E" w:rsidP="00FE58C2">
      <w:pPr>
        <w:widowControl w:val="0"/>
        <w:spacing w:before="120" w:after="120" w:line="278" w:lineRule="auto"/>
        <w:ind w:firstLine="720"/>
        <w:jc w:val="both"/>
        <w:rPr>
          <w:bCs/>
          <w:sz w:val="26"/>
          <w:szCs w:val="26"/>
          <w:lang w:val="nl-NL"/>
        </w:rPr>
      </w:pPr>
      <w:r w:rsidRPr="00060EBC">
        <w:rPr>
          <w:bCs/>
          <w:sz w:val="26"/>
          <w:szCs w:val="26"/>
          <w:lang w:val="nl-NL"/>
        </w:rPr>
        <w:t>- Các giao dịch không khai trị giá (ví dụ: hàng đổi hàng, hàng viện trợ nhân đạo,…) thì trị giá của hàng hóa trong thống kê được tính theo nguyên tắc xác định trị giá hải quan;</w:t>
      </w:r>
    </w:p>
    <w:p w:rsidR="00D27B1E" w:rsidRPr="00060EBC" w:rsidRDefault="00D27B1E" w:rsidP="00D27B1E">
      <w:pPr>
        <w:widowControl w:val="0"/>
        <w:spacing w:before="120" w:after="120" w:line="288" w:lineRule="auto"/>
        <w:ind w:firstLine="720"/>
        <w:jc w:val="both"/>
        <w:rPr>
          <w:bCs/>
          <w:sz w:val="26"/>
          <w:szCs w:val="26"/>
          <w:lang w:val="nl-NL"/>
        </w:rPr>
      </w:pPr>
      <w:r w:rsidRPr="00060EBC">
        <w:rPr>
          <w:bCs/>
          <w:sz w:val="26"/>
          <w:szCs w:val="26"/>
          <w:lang w:val="nl-NL"/>
        </w:rPr>
        <w:t>- Hàng trả lại: Trị giá thống kê là trị giá hàng hóa được định giá theo trị giá của giao dịch xuất khẩu hoặc nhập khẩu ban đầu;</w:t>
      </w:r>
    </w:p>
    <w:p w:rsidR="00D27B1E" w:rsidRPr="00060EBC" w:rsidRDefault="00D27B1E" w:rsidP="007D7480">
      <w:pPr>
        <w:widowControl w:val="0"/>
        <w:tabs>
          <w:tab w:val="left" w:pos="567"/>
          <w:tab w:val="num" w:pos="1140"/>
        </w:tabs>
        <w:spacing w:before="120" w:after="120" w:line="278" w:lineRule="auto"/>
        <w:ind w:firstLine="720"/>
        <w:jc w:val="both"/>
        <w:rPr>
          <w:rFonts w:eastAsia="Calibri"/>
          <w:spacing w:val="-6"/>
          <w:sz w:val="26"/>
          <w:szCs w:val="26"/>
          <w:lang w:val="nl-NL"/>
        </w:rPr>
      </w:pPr>
      <w:r w:rsidRPr="00060EBC">
        <w:rPr>
          <w:rFonts w:eastAsia="Calibri"/>
          <w:spacing w:val="-6"/>
          <w:sz w:val="26"/>
          <w:szCs w:val="26"/>
          <w:lang w:val="nl-NL"/>
        </w:rPr>
        <w:t>-  Điện năng xuất khẩu, nhập khẩu: Trị giá thống kê là trị giá khai trên tờ khai hải quan;</w:t>
      </w:r>
    </w:p>
    <w:p w:rsidR="00D27B1E" w:rsidRPr="00060EBC" w:rsidRDefault="00D27B1E" w:rsidP="00D27B1E">
      <w:pPr>
        <w:widowControl w:val="0"/>
        <w:spacing w:before="120" w:after="120" w:line="288" w:lineRule="auto"/>
        <w:ind w:firstLine="720"/>
        <w:jc w:val="both"/>
        <w:rPr>
          <w:bCs/>
          <w:sz w:val="26"/>
          <w:szCs w:val="26"/>
          <w:lang w:val="nl-NL"/>
        </w:rPr>
      </w:pPr>
      <w:r w:rsidRPr="00060EBC">
        <w:rPr>
          <w:bCs/>
          <w:sz w:val="26"/>
          <w:szCs w:val="26"/>
          <w:lang w:val="nl-NL"/>
        </w:rPr>
        <w:t>- Hàng hóa theo hợp đồng thuê tài chính: Tính trị giá của hàng hóa trên cơ sở giá bán của hàng hóa tương tự (loại trừ các dịch vụ cung cấp kèm theo hợp đồng cho thuê như chi phí đào tạo, bảo trì, phí tài chính);</w:t>
      </w:r>
    </w:p>
    <w:p w:rsidR="00D27B1E" w:rsidRPr="00060EBC" w:rsidRDefault="00D27B1E" w:rsidP="00D27B1E">
      <w:pPr>
        <w:widowControl w:val="0"/>
        <w:spacing w:before="120" w:after="120" w:line="288" w:lineRule="auto"/>
        <w:ind w:firstLine="720"/>
        <w:jc w:val="both"/>
        <w:rPr>
          <w:bCs/>
          <w:sz w:val="26"/>
          <w:szCs w:val="26"/>
          <w:lang w:val="nl-NL"/>
        </w:rPr>
      </w:pPr>
      <w:r w:rsidRPr="00060EBC">
        <w:rPr>
          <w:bCs/>
          <w:sz w:val="26"/>
          <w:szCs w:val="26"/>
          <w:lang w:val="nl-NL"/>
        </w:rPr>
        <w:t xml:space="preserve">- Hàng hóa kèm dịch vụ: Trị giá thống kê xác định theo giá FOB hoặc tương đương </w:t>
      </w:r>
      <w:r w:rsidRPr="00060EBC">
        <w:rPr>
          <w:bCs/>
          <w:sz w:val="26"/>
          <w:szCs w:val="26"/>
          <w:lang w:val="nl-NL"/>
        </w:rPr>
        <w:lastRenderedPageBreak/>
        <w:t>(đối với hàng xuất khẩu), giá CIF hoặc tương đương (đối với hàng nhập khẩu) của hàng hóa và loại trừ các phí dịch vụ.</w:t>
      </w:r>
    </w:p>
    <w:p w:rsidR="00D27B1E" w:rsidRPr="00060EBC" w:rsidRDefault="00D27B1E" w:rsidP="00D27B1E">
      <w:pPr>
        <w:widowControl w:val="0"/>
        <w:tabs>
          <w:tab w:val="left" w:pos="567"/>
        </w:tabs>
        <w:spacing w:before="120" w:after="120" w:line="288" w:lineRule="auto"/>
        <w:ind w:firstLine="720"/>
        <w:jc w:val="both"/>
        <w:rPr>
          <w:bCs/>
          <w:sz w:val="26"/>
          <w:szCs w:val="26"/>
          <w:lang w:val="nl-NL"/>
        </w:rPr>
      </w:pPr>
      <w:r w:rsidRPr="00060EBC">
        <w:rPr>
          <w:bCs/>
          <w:i/>
          <w:sz w:val="26"/>
          <w:szCs w:val="26"/>
          <w:lang w:val="nl-NL"/>
        </w:rPr>
        <w:t>Loại tiền và tỷ giá:</w:t>
      </w:r>
      <w:r w:rsidRPr="00060EBC">
        <w:rPr>
          <w:bCs/>
          <w:sz w:val="26"/>
          <w:szCs w:val="26"/>
          <w:lang w:val="nl-NL"/>
        </w:rPr>
        <w:t xml:space="preserve"> Trị giá thống kê hàng hoá xuất khẩu, nhập khẩu tính bằng Đô la Mỹ (USD). Cơ quan hải quan căn cứ vào quy định hiện hành về tỷ giá tính thuế đối với hàng hóa xuất khẩu, nhập khẩu để quy đổi các ngoại tệ sử dụng trong thống kê.</w:t>
      </w:r>
    </w:p>
    <w:p w:rsidR="00D27B1E" w:rsidRPr="00060EBC" w:rsidRDefault="00646648" w:rsidP="00646648">
      <w:pPr>
        <w:widowControl w:val="0"/>
        <w:tabs>
          <w:tab w:val="left" w:pos="567"/>
        </w:tabs>
        <w:spacing w:before="120" w:after="120" w:line="288" w:lineRule="auto"/>
        <w:ind w:firstLine="720"/>
        <w:jc w:val="both"/>
        <w:rPr>
          <w:bCs/>
          <w:sz w:val="26"/>
          <w:szCs w:val="26"/>
          <w:lang w:val="nl-NL"/>
        </w:rPr>
      </w:pPr>
      <w:r w:rsidRPr="00060EBC">
        <w:rPr>
          <w:bCs/>
          <w:i/>
          <w:sz w:val="26"/>
          <w:szCs w:val="26"/>
          <w:lang w:val="nl-NL"/>
        </w:rPr>
        <w:t>Đơn vị tính thống kê</w:t>
      </w:r>
      <w:r w:rsidR="00D27B1E" w:rsidRPr="00060EBC">
        <w:rPr>
          <w:bCs/>
          <w:i/>
          <w:sz w:val="26"/>
          <w:szCs w:val="26"/>
          <w:lang w:val="nl-NL"/>
        </w:rPr>
        <w:t>:</w:t>
      </w:r>
      <w:r w:rsidR="00D27B1E" w:rsidRPr="00060EBC">
        <w:rPr>
          <w:bCs/>
          <w:sz w:val="26"/>
          <w:szCs w:val="26"/>
          <w:lang w:val="nl-NL"/>
        </w:rPr>
        <w:t xml:space="preserve"> </w:t>
      </w:r>
      <w:r w:rsidRPr="00060EBC">
        <w:rPr>
          <w:bCs/>
          <w:sz w:val="26"/>
          <w:szCs w:val="26"/>
          <w:lang w:val="nl-NL"/>
        </w:rPr>
        <w:t>Là đơn vị tính</w:t>
      </w:r>
      <w:r w:rsidR="00032956" w:rsidRPr="00060EBC">
        <w:rPr>
          <w:bCs/>
          <w:sz w:val="26"/>
          <w:szCs w:val="26"/>
          <w:lang w:val="nl-NL"/>
        </w:rPr>
        <w:t xml:space="preserve"> quy đổi sử dụng trong các biểu</w:t>
      </w:r>
      <w:r w:rsidRPr="00060EBC">
        <w:rPr>
          <w:bCs/>
          <w:sz w:val="26"/>
          <w:szCs w:val="26"/>
          <w:lang w:val="nl-NL"/>
        </w:rPr>
        <w:t xml:space="preserve"> mẫu thống kê. Các đơn vị tính lượng khác nhau được quy đổi về đơn vị tính thống nhất trong biểu mẫu căn cứ vào các dữ liệu từ hồ sơ hải quan.</w:t>
      </w:r>
    </w:p>
    <w:p w:rsidR="00D27B1E" w:rsidRPr="00060EBC" w:rsidRDefault="00D27B1E" w:rsidP="00D27B1E">
      <w:pPr>
        <w:widowControl w:val="0"/>
        <w:tabs>
          <w:tab w:val="left" w:pos="567"/>
          <w:tab w:val="num" w:pos="1140"/>
        </w:tabs>
        <w:spacing w:before="120" w:after="120" w:line="288" w:lineRule="auto"/>
        <w:ind w:firstLine="720"/>
        <w:jc w:val="both"/>
        <w:rPr>
          <w:bCs/>
          <w:i/>
          <w:sz w:val="26"/>
          <w:szCs w:val="26"/>
          <w:lang w:val="nl-NL"/>
        </w:rPr>
      </w:pPr>
      <w:r w:rsidRPr="00060EBC">
        <w:rPr>
          <w:bCs/>
          <w:i/>
          <w:sz w:val="26"/>
          <w:szCs w:val="26"/>
          <w:lang w:val="nl-NL"/>
        </w:rPr>
        <w:t>Nước đối tác thương mại:</w:t>
      </w:r>
    </w:p>
    <w:p w:rsidR="00D27B1E" w:rsidRPr="00060EBC" w:rsidRDefault="00D27B1E" w:rsidP="00D27B1E">
      <w:pPr>
        <w:widowControl w:val="0"/>
        <w:tabs>
          <w:tab w:val="left" w:pos="567"/>
          <w:tab w:val="num" w:pos="1140"/>
        </w:tabs>
        <w:spacing w:before="120" w:after="120" w:line="288" w:lineRule="auto"/>
        <w:ind w:firstLine="720"/>
        <w:jc w:val="both"/>
        <w:rPr>
          <w:b/>
          <w:bCs/>
          <w:i/>
          <w:sz w:val="26"/>
          <w:szCs w:val="26"/>
          <w:lang w:val="nl-NL"/>
        </w:rPr>
      </w:pPr>
      <w:r w:rsidRPr="00060EBC">
        <w:rPr>
          <w:bCs/>
          <w:i/>
          <w:iCs/>
          <w:sz w:val="26"/>
          <w:szCs w:val="26"/>
          <w:lang w:val="nl-NL"/>
        </w:rPr>
        <w:t>Xuất khẩu:</w:t>
      </w:r>
      <w:r w:rsidRPr="00060EBC">
        <w:rPr>
          <w:bCs/>
          <w:sz w:val="26"/>
          <w:szCs w:val="26"/>
          <w:lang w:val="nl-NL"/>
        </w:rPr>
        <w:t xml:space="preserve"> Thống kê theo “nước, vùng lãnh thổ cuối cùng hàng đến”: Là nước hoặc vùng lãnh thổ mà tại thời điểm xuất khẩu, người khai hải quan biết được hàng hoá của Việt Nam sẽ được chuyển đến để bốc dỡ, không tính nước mà hàng hoá trung chuyển, quá cảnh.</w:t>
      </w:r>
    </w:p>
    <w:p w:rsidR="00D27B1E" w:rsidRPr="00060EBC" w:rsidRDefault="00D27B1E" w:rsidP="00D27B1E">
      <w:pPr>
        <w:widowControl w:val="0"/>
        <w:tabs>
          <w:tab w:val="left" w:pos="567"/>
          <w:tab w:val="num" w:pos="1080"/>
        </w:tabs>
        <w:spacing w:before="120" w:after="120" w:line="288" w:lineRule="auto"/>
        <w:ind w:firstLine="720"/>
        <w:jc w:val="both"/>
        <w:rPr>
          <w:bCs/>
          <w:i/>
          <w:sz w:val="26"/>
          <w:szCs w:val="26"/>
          <w:lang w:val="nl-NL"/>
        </w:rPr>
      </w:pPr>
      <w:r w:rsidRPr="00060EBC">
        <w:rPr>
          <w:bCs/>
          <w:i/>
          <w:iCs/>
          <w:sz w:val="26"/>
          <w:szCs w:val="26"/>
          <w:lang w:val="nl-NL"/>
        </w:rPr>
        <w:t>Nhập khẩu:</w:t>
      </w:r>
      <w:r w:rsidRPr="00060EBC">
        <w:rPr>
          <w:bCs/>
          <w:iCs/>
          <w:sz w:val="26"/>
          <w:szCs w:val="26"/>
          <w:lang w:val="nl-NL"/>
        </w:rPr>
        <w:t xml:space="preserve"> Thống kê theo “nước, vùng lãnh thổ xuất xứ” là nước hoặc vùng lãnh thổ mà tại đó hàng hóa được</w:t>
      </w:r>
      <w:r w:rsidRPr="00060EBC">
        <w:rPr>
          <w:bCs/>
          <w:sz w:val="26"/>
          <w:szCs w:val="26"/>
          <w:lang w:val="nl-NL"/>
        </w:rPr>
        <w:t xml:space="preserve"> nuôi trồng, khai thác, sản xuất hoặc chế biến, theo các quy định về xuất xứ hàng hóa của Việt Nam.</w:t>
      </w:r>
    </w:p>
    <w:p w:rsidR="004521AB" w:rsidRPr="00060EBC" w:rsidRDefault="004521AB" w:rsidP="00E77E80">
      <w:pPr>
        <w:widowControl w:val="0"/>
        <w:tabs>
          <w:tab w:val="num" w:pos="-2835"/>
        </w:tabs>
        <w:spacing w:before="120" w:line="288" w:lineRule="auto"/>
        <w:ind w:firstLine="720"/>
        <w:jc w:val="both"/>
        <w:outlineLvl w:val="0"/>
        <w:rPr>
          <w:b/>
          <w:sz w:val="26"/>
          <w:szCs w:val="26"/>
          <w:lang w:val="nl-NL"/>
        </w:rPr>
      </w:pPr>
      <w:r w:rsidRPr="00060EBC">
        <w:rPr>
          <w:b/>
          <w:sz w:val="26"/>
          <w:szCs w:val="26"/>
          <w:lang w:val="nl-NL"/>
        </w:rPr>
        <w:t>2. Cách ghi biểu</w:t>
      </w:r>
    </w:p>
    <w:p w:rsidR="003835A3" w:rsidRPr="00060EBC" w:rsidRDefault="003835A3" w:rsidP="00E77E80">
      <w:pPr>
        <w:widowControl w:val="0"/>
        <w:tabs>
          <w:tab w:val="num" w:pos="-2835"/>
        </w:tabs>
        <w:spacing w:before="120" w:line="288" w:lineRule="auto"/>
        <w:ind w:firstLine="720"/>
        <w:jc w:val="both"/>
        <w:rPr>
          <w:sz w:val="26"/>
          <w:szCs w:val="26"/>
          <w:lang w:val="nl-NL"/>
        </w:rPr>
      </w:pPr>
      <w:r w:rsidRPr="00060EBC">
        <w:rPr>
          <w:sz w:val="26"/>
          <w:szCs w:val="26"/>
          <w:lang w:val="nl-NL"/>
        </w:rPr>
        <w:t>Quy định cách ghi số liệu:</w:t>
      </w:r>
    </w:p>
    <w:p w:rsidR="004521AB" w:rsidRPr="00060EBC" w:rsidRDefault="004521AB" w:rsidP="00E77E80">
      <w:pPr>
        <w:widowControl w:val="0"/>
        <w:tabs>
          <w:tab w:val="num" w:pos="-2835"/>
        </w:tabs>
        <w:spacing w:before="120" w:line="288" w:lineRule="auto"/>
        <w:ind w:firstLine="720"/>
        <w:jc w:val="both"/>
        <w:rPr>
          <w:sz w:val="26"/>
          <w:szCs w:val="26"/>
          <w:lang w:val="nl-NL"/>
        </w:rPr>
      </w:pPr>
      <w:r w:rsidRPr="00060EBC">
        <w:rPr>
          <w:sz w:val="26"/>
          <w:szCs w:val="26"/>
          <w:lang w:val="nl-NL"/>
        </w:rPr>
        <w:t>- Không phải thu thập số liệu và báo cáo: Biểu thị bằng dấu gạch chéo (X)</w:t>
      </w:r>
      <w:r w:rsidR="00E27EE0" w:rsidRPr="00060EBC">
        <w:rPr>
          <w:sz w:val="26"/>
          <w:szCs w:val="26"/>
          <w:lang w:val="nl-NL"/>
        </w:rPr>
        <w:t>;</w:t>
      </w:r>
    </w:p>
    <w:p w:rsidR="004521AB" w:rsidRPr="00060EBC" w:rsidRDefault="004521AB" w:rsidP="002B49B0">
      <w:pPr>
        <w:pStyle w:val="BodyTextIndent"/>
        <w:widowControl w:val="0"/>
        <w:spacing w:before="120" w:beforeAutospacing="0" w:after="0" w:afterAutospacing="0" w:line="288" w:lineRule="auto"/>
        <w:ind w:firstLine="720"/>
        <w:jc w:val="both"/>
        <w:rPr>
          <w:rFonts w:ascii="Times New Roman" w:hAnsi="Times New Roman"/>
          <w:sz w:val="26"/>
          <w:szCs w:val="26"/>
          <w:lang w:val="nl-NL"/>
        </w:rPr>
      </w:pPr>
      <w:r w:rsidRPr="00060EBC">
        <w:rPr>
          <w:rFonts w:ascii="Times New Roman" w:hAnsi="Times New Roman"/>
          <w:sz w:val="26"/>
          <w:szCs w:val="26"/>
          <w:lang w:val="nl-NL"/>
        </w:rPr>
        <w:t>- Hiện tượng kinh tế không phát sinh: Biểu thị bằng dấu gạch ngang (-)</w:t>
      </w:r>
      <w:r w:rsidR="00E27EE0" w:rsidRPr="00060EBC">
        <w:rPr>
          <w:rFonts w:ascii="Times New Roman" w:hAnsi="Times New Roman"/>
          <w:sz w:val="26"/>
          <w:szCs w:val="26"/>
          <w:lang w:val="nl-NL"/>
        </w:rPr>
        <w:t>;</w:t>
      </w:r>
    </w:p>
    <w:p w:rsidR="004521AB" w:rsidRPr="00060EBC" w:rsidRDefault="004521AB" w:rsidP="002B49B0">
      <w:pPr>
        <w:pStyle w:val="BodyTextIndent"/>
        <w:widowControl w:val="0"/>
        <w:tabs>
          <w:tab w:val="num" w:pos="-2835"/>
        </w:tabs>
        <w:spacing w:before="120" w:beforeAutospacing="0" w:after="0" w:afterAutospacing="0" w:line="288" w:lineRule="auto"/>
        <w:ind w:firstLine="720"/>
        <w:jc w:val="both"/>
        <w:rPr>
          <w:rFonts w:ascii="Times New Roman" w:hAnsi="Times New Roman"/>
          <w:sz w:val="26"/>
          <w:szCs w:val="26"/>
          <w:lang w:val="nl-NL"/>
        </w:rPr>
      </w:pPr>
      <w:r w:rsidRPr="00060EBC">
        <w:rPr>
          <w:rFonts w:ascii="Times New Roman" w:hAnsi="Times New Roman"/>
          <w:sz w:val="26"/>
          <w:szCs w:val="26"/>
          <w:lang w:val="nl-NL"/>
        </w:rPr>
        <w:t>- Hiện tượng kinh tế có phát sinh nhưng chưa thu thập được số liệu báo cáo: Biểu thị bằng dấu 3 chấm (...).</w:t>
      </w:r>
    </w:p>
    <w:p w:rsidR="004521AB" w:rsidRPr="00060EBC" w:rsidRDefault="00275921" w:rsidP="002B49B0">
      <w:pPr>
        <w:widowControl w:val="0"/>
        <w:tabs>
          <w:tab w:val="num" w:pos="-2835"/>
        </w:tabs>
        <w:spacing w:before="120" w:line="288" w:lineRule="auto"/>
        <w:ind w:firstLine="720"/>
        <w:jc w:val="both"/>
        <w:outlineLvl w:val="0"/>
        <w:rPr>
          <w:b/>
          <w:sz w:val="26"/>
          <w:szCs w:val="26"/>
          <w:lang w:val="nl-NL"/>
        </w:rPr>
      </w:pPr>
      <w:r w:rsidRPr="00060EBC">
        <w:rPr>
          <w:b/>
          <w:sz w:val="26"/>
          <w:szCs w:val="26"/>
          <w:lang w:val="nl-NL"/>
        </w:rPr>
        <w:t>Biểu số 015</w:t>
      </w:r>
      <w:r w:rsidR="004521AB" w:rsidRPr="00060EBC">
        <w:rPr>
          <w:b/>
          <w:sz w:val="26"/>
          <w:szCs w:val="26"/>
          <w:lang w:val="nl-NL"/>
        </w:rPr>
        <w:t>.K/BCB-TC: Xuất khẩu hàng hóa</w:t>
      </w:r>
      <w:r w:rsidR="004521AB" w:rsidRPr="00060EBC">
        <w:rPr>
          <w:sz w:val="26"/>
          <w:szCs w:val="26"/>
          <w:lang w:val="nl-NL"/>
        </w:rPr>
        <w:t xml:space="preserve"> (kỳ 15 ngày</w:t>
      </w:r>
      <w:r w:rsidRPr="00060EBC">
        <w:rPr>
          <w:sz w:val="26"/>
          <w:szCs w:val="26"/>
          <w:lang w:val="nl-NL"/>
        </w:rPr>
        <w:t>, kỳ 25 ngày</w:t>
      </w:r>
      <w:r w:rsidR="004521AB" w:rsidRPr="00060EBC">
        <w:rPr>
          <w:sz w:val="26"/>
          <w:szCs w:val="26"/>
          <w:lang w:val="nl-NL"/>
        </w:rPr>
        <w:t>)</w:t>
      </w:r>
    </w:p>
    <w:p w:rsidR="004521AB" w:rsidRPr="00060EBC" w:rsidRDefault="00275921" w:rsidP="002B49B0">
      <w:pPr>
        <w:widowControl w:val="0"/>
        <w:tabs>
          <w:tab w:val="num" w:pos="-2835"/>
        </w:tabs>
        <w:spacing w:before="120" w:line="288" w:lineRule="auto"/>
        <w:ind w:firstLine="720"/>
        <w:jc w:val="both"/>
        <w:outlineLvl w:val="0"/>
        <w:rPr>
          <w:b/>
          <w:sz w:val="26"/>
          <w:szCs w:val="26"/>
          <w:lang w:val="nl-NL"/>
        </w:rPr>
      </w:pPr>
      <w:r w:rsidRPr="00060EBC">
        <w:rPr>
          <w:b/>
          <w:sz w:val="26"/>
          <w:szCs w:val="26"/>
          <w:lang w:val="nl-NL"/>
        </w:rPr>
        <w:t>Biểu số 016</w:t>
      </w:r>
      <w:r w:rsidR="004521AB" w:rsidRPr="00060EBC">
        <w:rPr>
          <w:b/>
          <w:sz w:val="26"/>
          <w:szCs w:val="26"/>
          <w:lang w:val="nl-NL"/>
        </w:rPr>
        <w:t>.K/BCB-TC: Nhập khẩu hàng hóa</w:t>
      </w:r>
      <w:r w:rsidR="004521AB" w:rsidRPr="00060EBC">
        <w:rPr>
          <w:sz w:val="26"/>
          <w:szCs w:val="26"/>
          <w:lang w:val="nl-NL"/>
        </w:rPr>
        <w:t xml:space="preserve"> (kỳ 15 ngày</w:t>
      </w:r>
      <w:r w:rsidRPr="00060EBC">
        <w:rPr>
          <w:sz w:val="26"/>
          <w:szCs w:val="26"/>
          <w:lang w:val="nl-NL"/>
        </w:rPr>
        <w:t>, kỳ 25</w:t>
      </w:r>
      <w:r w:rsidR="004521AB" w:rsidRPr="00060EBC">
        <w:rPr>
          <w:sz w:val="26"/>
          <w:szCs w:val="26"/>
          <w:lang w:val="nl-NL"/>
        </w:rPr>
        <w:t>)</w:t>
      </w:r>
    </w:p>
    <w:p w:rsidR="004521AB" w:rsidRPr="00060EBC" w:rsidRDefault="00275921" w:rsidP="00DE69E1">
      <w:pPr>
        <w:widowControl w:val="0"/>
        <w:tabs>
          <w:tab w:val="num" w:pos="-2835"/>
        </w:tabs>
        <w:spacing w:before="120" w:after="120" w:line="278" w:lineRule="auto"/>
        <w:ind w:firstLine="720"/>
        <w:jc w:val="both"/>
        <w:outlineLvl w:val="0"/>
        <w:rPr>
          <w:b/>
          <w:sz w:val="26"/>
          <w:szCs w:val="26"/>
          <w:lang w:val="nl-NL"/>
        </w:rPr>
      </w:pPr>
      <w:r w:rsidRPr="00060EBC">
        <w:rPr>
          <w:b/>
          <w:sz w:val="26"/>
          <w:szCs w:val="26"/>
          <w:lang w:val="nl-NL"/>
        </w:rPr>
        <w:t>Biểu số 017</w:t>
      </w:r>
      <w:r w:rsidR="004521AB" w:rsidRPr="00060EBC">
        <w:rPr>
          <w:b/>
          <w:sz w:val="26"/>
          <w:szCs w:val="26"/>
          <w:lang w:val="nl-NL"/>
        </w:rPr>
        <w:t>.T/BCB-TC: Xuất khẩu hàng hóa</w:t>
      </w:r>
      <w:r w:rsidR="004521AB" w:rsidRPr="00060EBC">
        <w:rPr>
          <w:sz w:val="26"/>
          <w:szCs w:val="26"/>
          <w:lang w:val="nl-NL"/>
        </w:rPr>
        <w:t xml:space="preserve"> (tháng)</w:t>
      </w:r>
    </w:p>
    <w:p w:rsidR="004521AB" w:rsidRPr="00060EBC" w:rsidRDefault="00275921" w:rsidP="00DE69E1">
      <w:pPr>
        <w:widowControl w:val="0"/>
        <w:tabs>
          <w:tab w:val="num" w:pos="-2835"/>
        </w:tabs>
        <w:spacing w:before="120" w:after="120" w:line="278" w:lineRule="auto"/>
        <w:ind w:firstLine="720"/>
        <w:jc w:val="both"/>
        <w:outlineLvl w:val="0"/>
        <w:rPr>
          <w:b/>
          <w:sz w:val="26"/>
          <w:szCs w:val="26"/>
          <w:lang w:val="nl-NL"/>
        </w:rPr>
      </w:pPr>
      <w:r w:rsidRPr="00060EBC">
        <w:rPr>
          <w:b/>
          <w:sz w:val="26"/>
          <w:szCs w:val="26"/>
          <w:lang w:val="nl-NL"/>
        </w:rPr>
        <w:t>Biểu số 018</w:t>
      </w:r>
      <w:r w:rsidR="004521AB" w:rsidRPr="00060EBC">
        <w:rPr>
          <w:b/>
          <w:sz w:val="26"/>
          <w:szCs w:val="26"/>
          <w:lang w:val="nl-NL"/>
        </w:rPr>
        <w:t>.T/BCB-TC: Nhập khẩu hàng hóa</w:t>
      </w:r>
      <w:r w:rsidR="004521AB" w:rsidRPr="00060EBC">
        <w:rPr>
          <w:sz w:val="26"/>
          <w:szCs w:val="26"/>
          <w:lang w:val="nl-NL"/>
        </w:rPr>
        <w:t xml:space="preserve"> (tháng)</w:t>
      </w:r>
    </w:p>
    <w:p w:rsidR="004521AB" w:rsidRPr="00060EBC" w:rsidRDefault="00275921" w:rsidP="00DE69E1">
      <w:pPr>
        <w:widowControl w:val="0"/>
        <w:tabs>
          <w:tab w:val="num" w:pos="-2835"/>
        </w:tabs>
        <w:spacing w:before="120" w:after="120" w:line="278" w:lineRule="auto"/>
        <w:ind w:firstLine="720"/>
        <w:jc w:val="both"/>
        <w:rPr>
          <w:b/>
          <w:bCs/>
          <w:sz w:val="26"/>
          <w:szCs w:val="26"/>
          <w:lang w:val="nl-NL"/>
        </w:rPr>
      </w:pPr>
      <w:r w:rsidRPr="00060EBC">
        <w:rPr>
          <w:b/>
          <w:bCs/>
          <w:sz w:val="26"/>
          <w:szCs w:val="26"/>
          <w:lang w:val="nl-NL"/>
        </w:rPr>
        <w:t>Biểu số 019</w:t>
      </w:r>
      <w:r w:rsidR="004521AB" w:rsidRPr="00060EBC">
        <w:rPr>
          <w:b/>
          <w:bCs/>
          <w:sz w:val="26"/>
          <w:szCs w:val="26"/>
          <w:lang w:val="nl-NL"/>
        </w:rPr>
        <w:t xml:space="preserve">.T/BCB-TC: Xuất khẩu </w:t>
      </w:r>
      <w:r w:rsidR="00E27EE0" w:rsidRPr="00060EBC">
        <w:rPr>
          <w:b/>
          <w:bCs/>
          <w:sz w:val="26"/>
          <w:szCs w:val="26"/>
          <w:lang w:val="nl-NL"/>
        </w:rPr>
        <w:t xml:space="preserve">hàng hóa </w:t>
      </w:r>
      <w:r w:rsidR="004521AB" w:rsidRPr="00060EBC">
        <w:rPr>
          <w:b/>
          <w:bCs/>
          <w:sz w:val="26"/>
          <w:szCs w:val="26"/>
          <w:lang w:val="nl-NL"/>
        </w:rPr>
        <w:t>của các doanh nghiệp có vốn đầu tư trực tiếp nước ngoài</w:t>
      </w:r>
      <w:r w:rsidR="004521AB" w:rsidRPr="00060EBC">
        <w:rPr>
          <w:bCs/>
          <w:sz w:val="26"/>
          <w:szCs w:val="26"/>
          <w:lang w:val="nl-NL"/>
        </w:rPr>
        <w:t xml:space="preserve"> </w:t>
      </w:r>
      <w:r w:rsidR="004521AB" w:rsidRPr="00060EBC">
        <w:rPr>
          <w:b/>
          <w:bCs/>
          <w:sz w:val="26"/>
          <w:szCs w:val="26"/>
          <w:lang w:val="nl-NL"/>
        </w:rPr>
        <w:t>(FDI)</w:t>
      </w:r>
      <w:r w:rsidR="004521AB" w:rsidRPr="00060EBC">
        <w:rPr>
          <w:bCs/>
          <w:sz w:val="26"/>
          <w:szCs w:val="26"/>
          <w:lang w:val="nl-NL"/>
        </w:rPr>
        <w:t xml:space="preserve"> (tháng)</w:t>
      </w:r>
    </w:p>
    <w:p w:rsidR="004521AB" w:rsidRPr="00060EBC" w:rsidRDefault="00275921" w:rsidP="00DE69E1">
      <w:pPr>
        <w:widowControl w:val="0"/>
        <w:tabs>
          <w:tab w:val="num" w:pos="-2835"/>
        </w:tabs>
        <w:spacing w:before="120" w:after="120" w:line="278" w:lineRule="auto"/>
        <w:ind w:firstLine="720"/>
        <w:jc w:val="both"/>
        <w:rPr>
          <w:bCs/>
          <w:sz w:val="26"/>
          <w:szCs w:val="26"/>
          <w:lang w:val="nl-NL"/>
        </w:rPr>
      </w:pPr>
      <w:r w:rsidRPr="00060EBC">
        <w:rPr>
          <w:b/>
          <w:bCs/>
          <w:sz w:val="26"/>
          <w:szCs w:val="26"/>
          <w:lang w:val="nl-NL"/>
        </w:rPr>
        <w:t>Biểu số 020</w:t>
      </w:r>
      <w:r w:rsidR="004521AB" w:rsidRPr="00060EBC">
        <w:rPr>
          <w:b/>
          <w:bCs/>
          <w:sz w:val="26"/>
          <w:szCs w:val="26"/>
          <w:lang w:val="nl-NL"/>
        </w:rPr>
        <w:t xml:space="preserve">.T/BCB-TC: Nhập khẩu </w:t>
      </w:r>
      <w:r w:rsidR="00E27EE0" w:rsidRPr="00060EBC">
        <w:rPr>
          <w:b/>
          <w:bCs/>
          <w:sz w:val="26"/>
          <w:szCs w:val="26"/>
          <w:lang w:val="nl-NL"/>
        </w:rPr>
        <w:t xml:space="preserve">hàng hóa </w:t>
      </w:r>
      <w:r w:rsidR="004521AB" w:rsidRPr="00060EBC">
        <w:rPr>
          <w:b/>
          <w:bCs/>
          <w:sz w:val="26"/>
          <w:szCs w:val="26"/>
          <w:lang w:val="nl-NL"/>
        </w:rPr>
        <w:t>của các doanh nghiệp có vốn đầu tư trực tiếp nước ngoài</w:t>
      </w:r>
      <w:r w:rsidR="004521AB" w:rsidRPr="00060EBC">
        <w:rPr>
          <w:bCs/>
          <w:sz w:val="26"/>
          <w:szCs w:val="26"/>
          <w:lang w:val="nl-NL"/>
        </w:rPr>
        <w:t xml:space="preserve"> </w:t>
      </w:r>
      <w:r w:rsidR="004521AB" w:rsidRPr="00060EBC">
        <w:rPr>
          <w:b/>
          <w:bCs/>
          <w:sz w:val="26"/>
          <w:szCs w:val="26"/>
          <w:lang w:val="nl-NL"/>
        </w:rPr>
        <w:t>(FDI)</w:t>
      </w:r>
      <w:r w:rsidR="004521AB" w:rsidRPr="00060EBC">
        <w:rPr>
          <w:bCs/>
          <w:sz w:val="26"/>
          <w:szCs w:val="26"/>
          <w:lang w:val="nl-NL"/>
        </w:rPr>
        <w:t xml:space="preserve"> (tháng)</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Cột A:</w:t>
      </w:r>
    </w:p>
    <w:p w:rsidR="004521AB" w:rsidRPr="00060EBC" w:rsidRDefault="004521AB" w:rsidP="00DE69E1">
      <w:pPr>
        <w:widowControl w:val="0"/>
        <w:spacing w:before="120" w:after="120" w:line="278" w:lineRule="auto"/>
        <w:ind w:firstLine="720"/>
        <w:jc w:val="both"/>
        <w:rPr>
          <w:sz w:val="26"/>
          <w:szCs w:val="26"/>
          <w:lang w:val="nl-NL"/>
        </w:rPr>
      </w:pPr>
      <w:r w:rsidRPr="00060EBC">
        <w:rPr>
          <w:sz w:val="26"/>
          <w:szCs w:val="26"/>
          <w:lang w:val="nl-NL"/>
        </w:rPr>
        <w:t>+ Tổng trị giá xuất khẩu, nhập khẩu: Ghi tổng trị giá toàn bộ các nhóm/mặt hàng xuất khẩu, nhập khẩu thuộc phạm vi thống kê nêu tại mục a và b.1</w:t>
      </w:r>
      <w:r w:rsidR="00E27EE0" w:rsidRPr="00060EBC">
        <w:rPr>
          <w:sz w:val="26"/>
          <w:szCs w:val="26"/>
          <w:lang w:val="nl-NL"/>
        </w:rPr>
        <w:t>;</w:t>
      </w:r>
    </w:p>
    <w:p w:rsidR="008C261B" w:rsidRPr="00060EBC" w:rsidRDefault="004521AB" w:rsidP="008C261B">
      <w:pPr>
        <w:widowControl w:val="0"/>
        <w:spacing w:before="120" w:after="120" w:line="278" w:lineRule="auto"/>
        <w:ind w:firstLine="720"/>
        <w:jc w:val="both"/>
        <w:rPr>
          <w:sz w:val="26"/>
          <w:szCs w:val="26"/>
          <w:lang w:val="nl-NL"/>
        </w:rPr>
      </w:pPr>
      <w:r w:rsidRPr="00060EBC">
        <w:rPr>
          <w:sz w:val="26"/>
          <w:szCs w:val="26"/>
          <w:lang w:val="nl-NL"/>
        </w:rPr>
        <w:t xml:space="preserve">+ </w:t>
      </w:r>
      <w:r w:rsidRPr="00C85EC1">
        <w:rPr>
          <w:spacing w:val="-2"/>
          <w:sz w:val="26"/>
          <w:szCs w:val="26"/>
          <w:lang w:val="nl-NL"/>
        </w:rPr>
        <w:t xml:space="preserve">Trị giá xuất khẩu, nhập khẩu của doanh nghiệp có vốn đầu tư trực tiếp nước ngoài: </w:t>
      </w:r>
      <w:r w:rsidRPr="00C85EC1">
        <w:rPr>
          <w:spacing w:val="-2"/>
          <w:sz w:val="26"/>
          <w:szCs w:val="26"/>
          <w:lang w:val="nl-NL"/>
        </w:rPr>
        <w:lastRenderedPageBreak/>
        <w:t xml:space="preserve">Ghi tổng trị giá hàng hóa xuất khẩu, nhập khẩu thuộc phạm vi thống kê của các doanh nghiệp có vốn đầu tư trực tiếp nước ngoài (là doanh nghiệp liên doanh, doanh nghiệp 100% vốn đầu </w:t>
      </w:r>
      <w:r w:rsidR="002B49B0" w:rsidRPr="00C85EC1">
        <w:rPr>
          <w:spacing w:val="-2"/>
          <w:sz w:val="26"/>
          <w:szCs w:val="26"/>
          <w:lang w:val="nl-NL"/>
        </w:rPr>
        <w:t>tư trực tiếp nước ngoài theo quy</w:t>
      </w:r>
      <w:r w:rsidRPr="00C85EC1">
        <w:rPr>
          <w:spacing w:val="-2"/>
          <w:sz w:val="26"/>
          <w:szCs w:val="26"/>
          <w:lang w:val="nl-NL"/>
        </w:rPr>
        <w:t xml:space="preserve"> định của pháp luật - gọi tắt là doanh nghiệp FDI)</w:t>
      </w:r>
      <w:r w:rsidR="008B0C0C" w:rsidRPr="00C85EC1">
        <w:rPr>
          <w:spacing w:val="-2"/>
          <w:sz w:val="26"/>
          <w:szCs w:val="26"/>
        </w:rPr>
        <w:t xml:space="preserve">. </w:t>
      </w:r>
      <w:r w:rsidR="008B0C0C" w:rsidRPr="00C85EC1">
        <w:rPr>
          <w:spacing w:val="-2"/>
          <w:sz w:val="26"/>
          <w:szCs w:val="26"/>
          <w:lang w:val="nl-NL"/>
        </w:rPr>
        <w:t>Danh sách doanh nghiệp FDI do Bộ Kế hoạch và Đầu tư công bố và cập nhật khi có thay đổi</w:t>
      </w:r>
      <w:r w:rsidR="00E27EE0" w:rsidRPr="00C85EC1">
        <w:rPr>
          <w:spacing w:val="-2"/>
          <w:sz w:val="26"/>
          <w:szCs w:val="26"/>
          <w:lang w:val="nl-NL"/>
        </w:rPr>
        <w:t>;</w:t>
      </w:r>
    </w:p>
    <w:p w:rsidR="008C261B" w:rsidRPr="00060EBC" w:rsidRDefault="004521AB" w:rsidP="008C261B">
      <w:pPr>
        <w:widowControl w:val="0"/>
        <w:spacing w:before="120" w:after="120" w:line="278" w:lineRule="auto"/>
        <w:ind w:firstLine="720"/>
        <w:jc w:val="both"/>
        <w:rPr>
          <w:sz w:val="26"/>
          <w:szCs w:val="26"/>
          <w:lang w:val="nl-NL"/>
        </w:rPr>
      </w:pPr>
      <w:r w:rsidRPr="00060EBC">
        <w:rPr>
          <w:sz w:val="26"/>
          <w:szCs w:val="26"/>
          <w:lang w:val="nl-NL"/>
        </w:rPr>
        <w:t xml:space="preserve">+ </w:t>
      </w:r>
      <w:r w:rsidR="008C261B" w:rsidRPr="00060EBC">
        <w:rPr>
          <w:sz w:val="26"/>
          <w:szCs w:val="26"/>
          <w:lang w:val="nl-NL"/>
        </w:rPr>
        <w:t>Danh mục n</w:t>
      </w:r>
      <w:r w:rsidRPr="00060EBC">
        <w:rPr>
          <w:sz w:val="26"/>
          <w:szCs w:val="26"/>
          <w:lang w:val="nl-NL"/>
        </w:rPr>
        <w:t>hóm/mặt hàng chủ yếu: Danh mục nhóm</w:t>
      </w:r>
      <w:r w:rsidR="001F298F" w:rsidRPr="00060EBC">
        <w:rPr>
          <w:sz w:val="26"/>
          <w:szCs w:val="26"/>
          <w:lang w:val="nl-NL"/>
        </w:rPr>
        <w:t xml:space="preserve"> mặt hàn</w:t>
      </w:r>
      <w:r w:rsidR="00275921" w:rsidRPr="00060EBC">
        <w:rPr>
          <w:sz w:val="26"/>
          <w:szCs w:val="26"/>
          <w:lang w:val="nl-NL"/>
        </w:rPr>
        <w:t>g chủ yếu trong biểu 015</w:t>
      </w:r>
      <w:r w:rsidR="008C261B" w:rsidRPr="00060EBC">
        <w:rPr>
          <w:sz w:val="26"/>
          <w:szCs w:val="26"/>
          <w:lang w:val="nl-NL"/>
        </w:rPr>
        <w:t>.K/BCB-</w:t>
      </w:r>
      <w:r w:rsidR="001F298F" w:rsidRPr="00060EBC">
        <w:rPr>
          <w:sz w:val="26"/>
          <w:szCs w:val="26"/>
          <w:lang w:val="nl-NL"/>
        </w:rPr>
        <w:t>T</w:t>
      </w:r>
      <w:r w:rsidR="008C261B" w:rsidRPr="00060EBC">
        <w:rPr>
          <w:sz w:val="26"/>
          <w:szCs w:val="26"/>
          <w:lang w:val="nl-NL"/>
        </w:rPr>
        <w:t>C</w:t>
      </w:r>
      <w:r w:rsidR="00275921" w:rsidRPr="00060EBC">
        <w:rPr>
          <w:sz w:val="26"/>
          <w:szCs w:val="26"/>
          <w:lang w:val="nl-NL"/>
        </w:rPr>
        <w:t>, 016</w:t>
      </w:r>
      <w:r w:rsidRPr="00060EBC">
        <w:rPr>
          <w:sz w:val="26"/>
          <w:szCs w:val="26"/>
          <w:lang w:val="nl-NL"/>
        </w:rPr>
        <w:t xml:space="preserve">.K/BCB-TC, </w:t>
      </w:r>
      <w:r w:rsidR="00275921" w:rsidRPr="00060EBC">
        <w:rPr>
          <w:sz w:val="26"/>
          <w:szCs w:val="26"/>
          <w:lang w:val="nl-NL"/>
        </w:rPr>
        <w:t>017.T/BCB-TC, 018</w:t>
      </w:r>
      <w:r w:rsidR="008C261B" w:rsidRPr="00060EBC">
        <w:rPr>
          <w:sz w:val="26"/>
          <w:szCs w:val="26"/>
          <w:lang w:val="nl-NL"/>
        </w:rPr>
        <w:t xml:space="preserve">.T/BCB-TC: </w:t>
      </w:r>
      <w:r w:rsidRPr="00060EBC">
        <w:rPr>
          <w:sz w:val="26"/>
          <w:szCs w:val="26"/>
          <w:lang w:val="nl-NL"/>
        </w:rPr>
        <w:t>được</w:t>
      </w:r>
      <w:r w:rsidR="008C261B" w:rsidRPr="00060EBC">
        <w:rPr>
          <w:sz w:val="26"/>
          <w:szCs w:val="26"/>
          <w:lang w:val="nl-NL"/>
        </w:rPr>
        <w:t xml:space="preserve"> sửa đổi hoặc</w:t>
      </w:r>
      <w:r w:rsidRPr="00060EBC">
        <w:rPr>
          <w:sz w:val="26"/>
          <w:szCs w:val="26"/>
          <w:lang w:val="nl-NL"/>
        </w:rPr>
        <w:t xml:space="preserve"> cập nhật </w:t>
      </w:r>
      <w:r w:rsidR="008C261B" w:rsidRPr="00060EBC">
        <w:rPr>
          <w:iCs/>
          <w:spacing w:val="2"/>
          <w:sz w:val="26"/>
          <w:szCs w:val="26"/>
        </w:rPr>
        <w:t>theo đề xuất của Tổng cục Thống kê.</w:t>
      </w:r>
    </w:p>
    <w:p w:rsidR="00831A0F" w:rsidRPr="00060EBC" w:rsidRDefault="008C261B" w:rsidP="008C261B">
      <w:pPr>
        <w:widowControl w:val="0"/>
        <w:spacing w:before="120" w:after="120" w:line="278" w:lineRule="auto"/>
        <w:ind w:firstLine="720"/>
        <w:jc w:val="both"/>
        <w:rPr>
          <w:sz w:val="26"/>
          <w:szCs w:val="26"/>
          <w:lang w:val="nl-NL"/>
        </w:rPr>
      </w:pPr>
      <w:r w:rsidRPr="00060EBC">
        <w:rPr>
          <w:sz w:val="26"/>
          <w:szCs w:val="26"/>
          <w:lang w:val="nl-NL"/>
        </w:rPr>
        <w:t>+ Danh mục n</w:t>
      </w:r>
      <w:r w:rsidR="004521AB" w:rsidRPr="00060EBC">
        <w:rPr>
          <w:sz w:val="26"/>
          <w:szCs w:val="26"/>
          <w:lang w:val="nl-NL"/>
        </w:rPr>
        <w:t>hóm/mặt hàn</w:t>
      </w:r>
      <w:r w:rsidR="001F298F" w:rsidRPr="00060EBC">
        <w:rPr>
          <w:sz w:val="26"/>
          <w:szCs w:val="26"/>
          <w:lang w:val="nl-NL"/>
        </w:rPr>
        <w:t>g chủ yếu trong</w:t>
      </w:r>
      <w:r w:rsidR="00F465CB" w:rsidRPr="00060EBC">
        <w:rPr>
          <w:sz w:val="26"/>
          <w:szCs w:val="26"/>
          <w:lang w:val="nl-NL"/>
        </w:rPr>
        <w:t xml:space="preserve"> biểu</w:t>
      </w:r>
      <w:r w:rsidR="00275921" w:rsidRPr="00060EBC">
        <w:rPr>
          <w:sz w:val="26"/>
          <w:szCs w:val="26"/>
          <w:lang w:val="nl-NL"/>
        </w:rPr>
        <w:t xml:space="preserve"> 019.T/BCB-TC và 020</w:t>
      </w:r>
      <w:r w:rsidR="004521AB" w:rsidRPr="00060EBC">
        <w:rPr>
          <w:sz w:val="26"/>
          <w:szCs w:val="26"/>
          <w:lang w:val="nl-NL"/>
        </w:rPr>
        <w:t>.T/BCB-TC được lựa</w:t>
      </w:r>
      <w:r w:rsidR="001F298F" w:rsidRPr="00060EBC">
        <w:rPr>
          <w:sz w:val="26"/>
          <w:szCs w:val="26"/>
          <w:lang w:val="nl-NL"/>
        </w:rPr>
        <w:t xml:space="preserve"> chọn dựa trên danh mục</w:t>
      </w:r>
      <w:r w:rsidR="00275921" w:rsidRPr="00060EBC">
        <w:rPr>
          <w:sz w:val="26"/>
          <w:szCs w:val="26"/>
          <w:lang w:val="nl-NL"/>
        </w:rPr>
        <w:t xml:space="preserve"> biểu 015.K/BCB-TC và 016</w:t>
      </w:r>
      <w:r w:rsidR="00F465CB" w:rsidRPr="00060EBC">
        <w:rPr>
          <w:sz w:val="26"/>
          <w:szCs w:val="26"/>
          <w:lang w:val="nl-NL"/>
        </w:rPr>
        <w:t>.K/BCB-TC theo nguyên tắc</w:t>
      </w:r>
      <w:r w:rsidR="00831A0F" w:rsidRPr="00060EBC">
        <w:rPr>
          <w:sz w:val="26"/>
          <w:szCs w:val="26"/>
          <w:lang w:val="nl-NL"/>
        </w:rPr>
        <w:t>:</w:t>
      </w:r>
      <w:r w:rsidR="00F465CB" w:rsidRPr="00060EBC">
        <w:rPr>
          <w:sz w:val="26"/>
          <w:szCs w:val="26"/>
          <w:lang w:val="nl-NL"/>
        </w:rPr>
        <w:t xml:space="preserve"> </w:t>
      </w:r>
      <w:r w:rsidR="00831A0F" w:rsidRPr="00060EBC">
        <w:rPr>
          <w:sz w:val="26"/>
          <w:szCs w:val="26"/>
          <w:lang w:val="nl-NL"/>
        </w:rPr>
        <w:t>tổng trị giá của các nhóm/mặt hàng xuất khẩu/nhập khẩu chủ yếu chiếm tỷ trọng trên 90% tổng trị giá xuất khẩu/nhập khẩu của khối các doanh nghiệp có vốn đầu tư trực tiếp nước ngoài. Những mặt hàng nằm trong 10% còn lại sẽ được gom vào nhóm “Hàng hóa khác” của biểu. Định kỳ ba năm một lần, danh mục này sẽ được đánh giá lại và điều chỉnh theo nguyên tắc trên và theo đề xuất của Tổng cục Thống kê.</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Cột B: Ghi đơn vị tính tương ứng với nhóm/mặt hàng chủ yếu</w:t>
      </w:r>
      <w:r w:rsidR="00E27EE0" w:rsidRPr="00060EBC">
        <w:rPr>
          <w:sz w:val="26"/>
          <w:szCs w:val="26"/>
          <w:lang w:val="nl-NL"/>
        </w:rPr>
        <w:t>;</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Cột 1 và 2: Ghi số liệu tổng hợp về lượng, trị giá xuất khẩu/nhập khẩu hàng hóa tương ứng phát sinh trong kỳ/tháng báo cáo</w:t>
      </w:r>
      <w:r w:rsidR="00E27EE0" w:rsidRPr="00060EBC">
        <w:rPr>
          <w:sz w:val="26"/>
          <w:szCs w:val="26"/>
          <w:lang w:val="nl-NL"/>
        </w:rPr>
        <w:t>;</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xml:space="preserve">- Cột 3 và 4: Ghi số liệu lũy kế về lượng, trị giá xuất khẩu/nhập khẩu hàng hóa tương ứng phát sinh từ ngày </w:t>
      </w:r>
      <w:r w:rsidR="00642581" w:rsidRPr="00060EBC">
        <w:rPr>
          <w:sz w:val="26"/>
          <w:szCs w:val="26"/>
          <w:lang w:val="nl-NL"/>
        </w:rPr>
        <w:t>0</w:t>
      </w:r>
      <w:r w:rsidRPr="00060EBC">
        <w:rPr>
          <w:sz w:val="26"/>
          <w:szCs w:val="26"/>
          <w:lang w:val="nl-NL"/>
        </w:rPr>
        <w:t>1/</w:t>
      </w:r>
      <w:r w:rsidR="00642581" w:rsidRPr="00060EBC">
        <w:rPr>
          <w:sz w:val="26"/>
          <w:szCs w:val="26"/>
          <w:lang w:val="nl-NL"/>
        </w:rPr>
        <w:t>0</w:t>
      </w:r>
      <w:r w:rsidRPr="00060EBC">
        <w:rPr>
          <w:sz w:val="26"/>
          <w:szCs w:val="26"/>
          <w:lang w:val="nl-NL"/>
        </w:rPr>
        <w:t>1 đến hết kỳ/tháng báo cáo, bao gồm cả số liệu đã được điều chỉnh, cập nhật của các kỳ/tháng báo cáo trước theo quy định về kiểm tra, điều chỉnh số liệu của cơ quan Hải quan</w:t>
      </w:r>
      <w:r w:rsidR="00E27EE0" w:rsidRPr="00060EBC">
        <w:rPr>
          <w:sz w:val="26"/>
          <w:szCs w:val="26"/>
          <w:lang w:val="nl-NL"/>
        </w:rPr>
        <w:t>;</w:t>
      </w:r>
    </w:p>
    <w:p w:rsidR="004521AB" w:rsidRPr="00060EBC" w:rsidRDefault="00275921" w:rsidP="00DE69E1">
      <w:pPr>
        <w:widowControl w:val="0"/>
        <w:tabs>
          <w:tab w:val="num" w:pos="-2835"/>
        </w:tabs>
        <w:spacing w:before="120" w:after="120" w:line="278" w:lineRule="auto"/>
        <w:ind w:firstLine="720"/>
        <w:jc w:val="both"/>
        <w:rPr>
          <w:sz w:val="26"/>
          <w:szCs w:val="26"/>
          <w:lang w:val="nl-NL"/>
        </w:rPr>
      </w:pPr>
      <w:r w:rsidRPr="00060EBC">
        <w:rPr>
          <w:b/>
          <w:sz w:val="26"/>
          <w:szCs w:val="26"/>
          <w:lang w:val="nl-NL"/>
        </w:rPr>
        <w:t>Biểu số 021</w:t>
      </w:r>
      <w:r w:rsidR="004521AB" w:rsidRPr="00060EBC">
        <w:rPr>
          <w:b/>
          <w:sz w:val="26"/>
          <w:szCs w:val="26"/>
          <w:lang w:val="nl-NL"/>
        </w:rPr>
        <w:t>.T/BCB-TC: Trị giá xuất khẩu, nhậ</w:t>
      </w:r>
      <w:r w:rsidR="001F298F" w:rsidRPr="00060EBC">
        <w:rPr>
          <w:b/>
          <w:sz w:val="26"/>
          <w:szCs w:val="26"/>
          <w:lang w:val="nl-NL"/>
        </w:rPr>
        <w:t>p khẩu chia theo địa phương</w:t>
      </w:r>
      <w:r w:rsidR="004521AB" w:rsidRPr="00060EBC">
        <w:rPr>
          <w:sz w:val="26"/>
          <w:szCs w:val="26"/>
          <w:lang w:val="nl-NL"/>
        </w:rPr>
        <w:t xml:space="preserve"> (tháng)</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Cột A: Ghi tên của toàn bộ các tỉnh, thành phố trực thuộc Trung ương. Số liệu của mỗi tỉnh, thành phố được tổng hợp từ tờ khai hải quan xuất khẩu, nhập khẩu của toàn bộ các doanh nghiệp, cơ quan, tổ chức, cá nhân đăng ký mã số doanh nghiệp tại tỉnh, thành phố đó</w:t>
      </w:r>
      <w:r w:rsidR="00E27EE0" w:rsidRPr="00060EBC">
        <w:rPr>
          <w:sz w:val="26"/>
          <w:szCs w:val="26"/>
          <w:lang w:val="nl-NL"/>
        </w:rPr>
        <w:t>;</w:t>
      </w:r>
    </w:p>
    <w:p w:rsidR="004521AB" w:rsidRPr="00060EBC" w:rsidRDefault="004521AB" w:rsidP="00DE69E1">
      <w:pPr>
        <w:widowControl w:val="0"/>
        <w:tabs>
          <w:tab w:val="left" w:pos="284"/>
        </w:tabs>
        <w:spacing w:before="120" w:after="120" w:line="278" w:lineRule="auto"/>
        <w:ind w:firstLine="720"/>
        <w:jc w:val="both"/>
        <w:rPr>
          <w:sz w:val="26"/>
          <w:szCs w:val="26"/>
          <w:lang w:val="nl-NL"/>
        </w:rPr>
      </w:pPr>
      <w:r w:rsidRPr="00060EBC">
        <w:rPr>
          <w:sz w:val="26"/>
          <w:szCs w:val="26"/>
          <w:lang w:val="nl-NL"/>
        </w:rPr>
        <w:t>- Cột 1 và 2: Ghi số liệu tổng hợp trị giá xuất khẩu của tháng báo cáo, lũy kế đến hết tháng báo cáo của từng tỉnh, thành phố bao gồm cả các số liệu đã được điều chỉnh, cập nhật của các tháng báo cáo trước theo quy định về kiểm tra, điều chỉnh số liệu của cơ quan Hải quan</w:t>
      </w:r>
      <w:r w:rsidR="00E27EE0" w:rsidRPr="00060EBC">
        <w:rPr>
          <w:sz w:val="26"/>
          <w:szCs w:val="26"/>
          <w:lang w:val="nl-NL"/>
        </w:rPr>
        <w:t>;</w:t>
      </w:r>
    </w:p>
    <w:p w:rsidR="004521AB" w:rsidRPr="00060EBC" w:rsidRDefault="004521AB" w:rsidP="00DE69E1">
      <w:pPr>
        <w:widowControl w:val="0"/>
        <w:tabs>
          <w:tab w:val="left" w:pos="284"/>
        </w:tabs>
        <w:spacing w:before="120" w:after="120" w:line="283" w:lineRule="auto"/>
        <w:ind w:firstLine="720"/>
        <w:jc w:val="both"/>
        <w:rPr>
          <w:sz w:val="26"/>
          <w:szCs w:val="26"/>
          <w:lang w:val="nl-NL"/>
        </w:rPr>
      </w:pPr>
      <w:r w:rsidRPr="00060EBC">
        <w:rPr>
          <w:sz w:val="26"/>
          <w:szCs w:val="26"/>
          <w:lang w:val="nl-NL"/>
        </w:rPr>
        <w:t xml:space="preserve">- Cột 3 và 4: Ghi số liệu tổng hợp trị giá nhập khẩu của tháng báo cáo, lũy kế đến hết tháng báo cáo của từng tỉnh, thành phố bao gồm cả các số liệu đã được điều chỉnh, cập nhật của các tháng báo cáo trước theo quy định về kiểm tra, điều chỉnh số liệu của cơ quan Hải quan. </w:t>
      </w:r>
    </w:p>
    <w:p w:rsidR="004521AB" w:rsidRPr="00060EBC" w:rsidRDefault="00275921" w:rsidP="00DE69E1">
      <w:pPr>
        <w:widowControl w:val="0"/>
        <w:tabs>
          <w:tab w:val="num" w:pos="-2835"/>
        </w:tabs>
        <w:spacing w:before="120" w:after="120" w:line="283" w:lineRule="auto"/>
        <w:ind w:firstLine="720"/>
        <w:jc w:val="both"/>
        <w:rPr>
          <w:sz w:val="26"/>
          <w:szCs w:val="26"/>
          <w:lang w:val="nl-NL"/>
        </w:rPr>
      </w:pPr>
      <w:r w:rsidRPr="00060EBC">
        <w:rPr>
          <w:b/>
          <w:sz w:val="26"/>
          <w:szCs w:val="26"/>
          <w:lang w:val="nl-NL"/>
        </w:rPr>
        <w:t>Biểu số 022</w:t>
      </w:r>
      <w:r w:rsidR="004521AB" w:rsidRPr="00060EBC">
        <w:rPr>
          <w:b/>
          <w:sz w:val="26"/>
          <w:szCs w:val="26"/>
          <w:lang w:val="nl-NL"/>
        </w:rPr>
        <w:t>.T/BCB-TC: Xuất khẩu sang một số nước, vùng lãnh thổ chia theo mặt hàng chủ yếu</w:t>
      </w:r>
      <w:r w:rsidR="004521AB" w:rsidRPr="00060EBC">
        <w:rPr>
          <w:sz w:val="26"/>
          <w:szCs w:val="26"/>
          <w:lang w:val="nl-NL"/>
        </w:rPr>
        <w:t xml:space="preserve"> (tháng)</w:t>
      </w:r>
    </w:p>
    <w:p w:rsidR="004521AB" w:rsidRPr="00060EBC" w:rsidRDefault="00275921" w:rsidP="00DE69E1">
      <w:pPr>
        <w:widowControl w:val="0"/>
        <w:tabs>
          <w:tab w:val="num" w:pos="-2835"/>
        </w:tabs>
        <w:spacing w:before="120" w:after="120" w:line="283" w:lineRule="auto"/>
        <w:ind w:firstLine="720"/>
        <w:jc w:val="both"/>
        <w:rPr>
          <w:b/>
          <w:sz w:val="26"/>
          <w:szCs w:val="26"/>
          <w:lang w:val="nl-NL"/>
        </w:rPr>
      </w:pPr>
      <w:r w:rsidRPr="00060EBC">
        <w:rPr>
          <w:b/>
          <w:sz w:val="26"/>
          <w:szCs w:val="26"/>
          <w:lang w:val="nl-NL"/>
        </w:rPr>
        <w:lastRenderedPageBreak/>
        <w:t>Biểu số 023</w:t>
      </w:r>
      <w:r w:rsidR="004521AB" w:rsidRPr="00060EBC">
        <w:rPr>
          <w:b/>
          <w:sz w:val="26"/>
          <w:szCs w:val="26"/>
          <w:lang w:val="nl-NL"/>
        </w:rPr>
        <w:t>.T/BCB-TC: Nhập khẩu từ một số nước, vùng lãnh thổ chia theo mặt hàng chủ yếu</w:t>
      </w:r>
      <w:r w:rsidR="004521AB" w:rsidRPr="00060EBC">
        <w:rPr>
          <w:sz w:val="26"/>
          <w:szCs w:val="26"/>
          <w:lang w:val="nl-NL"/>
        </w:rPr>
        <w:t xml:space="preserve"> (tháng)</w:t>
      </w:r>
    </w:p>
    <w:p w:rsidR="004521AB" w:rsidRPr="00060EBC" w:rsidRDefault="004521AB" w:rsidP="00DE69E1">
      <w:pPr>
        <w:widowControl w:val="0"/>
        <w:tabs>
          <w:tab w:val="num" w:pos="360"/>
        </w:tabs>
        <w:spacing w:before="120" w:after="120" w:line="283" w:lineRule="auto"/>
        <w:ind w:firstLine="720"/>
        <w:jc w:val="both"/>
        <w:rPr>
          <w:sz w:val="26"/>
          <w:szCs w:val="26"/>
          <w:lang w:val="nl-NL"/>
        </w:rPr>
      </w:pPr>
      <w:r w:rsidRPr="00060EBC">
        <w:rPr>
          <w:sz w:val="26"/>
          <w:szCs w:val="26"/>
          <w:lang w:val="nl-NL"/>
        </w:rPr>
        <w:t>- Cột A: Ghi tên các nước, vùng lãnh thổ theo quy định của mục c) về “nước đối tác thương mại” và các nhóm/mặt hàng chủ yếu có trị giá xuất khẩu, nhập khẩu l</w:t>
      </w:r>
      <w:r w:rsidR="001F298F" w:rsidRPr="00060EBC">
        <w:rPr>
          <w:sz w:val="26"/>
          <w:szCs w:val="26"/>
          <w:lang w:val="nl-NL"/>
        </w:rPr>
        <w:t>ớn theo danh mục của Biểu số 016.K/BCB-TC và Biểu số 017</w:t>
      </w:r>
      <w:r w:rsidRPr="00060EBC">
        <w:rPr>
          <w:sz w:val="26"/>
          <w:szCs w:val="26"/>
          <w:lang w:val="nl-NL"/>
        </w:rPr>
        <w:t>.K/BCB-TC</w:t>
      </w:r>
      <w:r w:rsidR="00E27EE0" w:rsidRPr="00060EBC">
        <w:rPr>
          <w:sz w:val="26"/>
          <w:szCs w:val="26"/>
          <w:lang w:val="nl-NL"/>
        </w:rPr>
        <w:t>;</w:t>
      </w:r>
      <w:r w:rsidRPr="00060EBC">
        <w:rPr>
          <w:sz w:val="26"/>
          <w:szCs w:val="26"/>
          <w:lang w:val="nl-NL"/>
        </w:rPr>
        <w:t xml:space="preserve"> </w:t>
      </w:r>
    </w:p>
    <w:p w:rsidR="004521AB" w:rsidRPr="00060EBC" w:rsidRDefault="004521AB" w:rsidP="00DE69E1">
      <w:pPr>
        <w:widowControl w:val="0"/>
        <w:tabs>
          <w:tab w:val="num" w:pos="360"/>
        </w:tabs>
        <w:spacing w:before="120" w:after="120" w:line="283" w:lineRule="auto"/>
        <w:ind w:firstLine="720"/>
        <w:jc w:val="both"/>
        <w:rPr>
          <w:sz w:val="26"/>
          <w:szCs w:val="26"/>
          <w:lang w:val="nl-NL"/>
        </w:rPr>
      </w:pPr>
      <w:r w:rsidRPr="00060EBC">
        <w:rPr>
          <w:sz w:val="26"/>
          <w:szCs w:val="26"/>
          <w:lang w:val="nl-NL"/>
        </w:rPr>
        <w:t xml:space="preserve">Danh mục các nước, vùng lãnh thổ trong 2 biểu báo cáo này bao gồm: </w:t>
      </w:r>
    </w:p>
    <w:p w:rsidR="004521AB" w:rsidRPr="00060EBC" w:rsidRDefault="004521AB" w:rsidP="00DE69E1">
      <w:pPr>
        <w:widowControl w:val="0"/>
        <w:spacing w:before="120" w:after="120" w:line="283" w:lineRule="auto"/>
        <w:ind w:firstLine="720"/>
        <w:jc w:val="both"/>
        <w:rPr>
          <w:sz w:val="26"/>
          <w:szCs w:val="26"/>
          <w:lang w:val="nl-NL"/>
        </w:rPr>
      </w:pPr>
      <w:r w:rsidRPr="00060EBC">
        <w:rPr>
          <w:sz w:val="26"/>
          <w:szCs w:val="26"/>
          <w:lang w:val="nl-NL"/>
        </w:rPr>
        <w:t>+ Các nước là thành viên của Hiệp hội các quốc gia Đông Nam Á (ASEAN), các nước đối tác thương mại lớn của ASEAN;</w:t>
      </w:r>
    </w:p>
    <w:p w:rsidR="004521AB" w:rsidRPr="00060EBC" w:rsidRDefault="004521AB" w:rsidP="00DE69E1">
      <w:pPr>
        <w:widowControl w:val="0"/>
        <w:spacing w:before="120" w:after="120" w:line="283" w:lineRule="auto"/>
        <w:ind w:firstLine="720"/>
        <w:jc w:val="both"/>
        <w:rPr>
          <w:sz w:val="26"/>
          <w:szCs w:val="26"/>
          <w:lang w:val="nl-NL"/>
        </w:rPr>
      </w:pPr>
      <w:r w:rsidRPr="00060EBC">
        <w:rPr>
          <w:sz w:val="26"/>
          <w:szCs w:val="26"/>
          <w:lang w:val="nl-NL"/>
        </w:rPr>
        <w:t>+ Các nước là thành viên của Liên minh châu Âu (EU);</w:t>
      </w:r>
    </w:p>
    <w:p w:rsidR="004521AB" w:rsidRPr="00060EBC" w:rsidRDefault="004521AB" w:rsidP="00DE69E1">
      <w:pPr>
        <w:widowControl w:val="0"/>
        <w:spacing w:before="120" w:after="120" w:line="283" w:lineRule="auto"/>
        <w:ind w:firstLine="720"/>
        <w:jc w:val="both"/>
        <w:rPr>
          <w:sz w:val="26"/>
          <w:szCs w:val="26"/>
          <w:lang w:val="nl-NL"/>
        </w:rPr>
      </w:pPr>
      <w:r w:rsidRPr="00060EBC">
        <w:rPr>
          <w:sz w:val="26"/>
          <w:szCs w:val="26"/>
          <w:lang w:val="nl-NL"/>
        </w:rPr>
        <w:t>+ Các nước có ký kết Hiệp định Thương mại tự do (FTA) với Việt Nam;</w:t>
      </w:r>
    </w:p>
    <w:p w:rsidR="004521AB" w:rsidRPr="00060EBC" w:rsidRDefault="004521AB" w:rsidP="00DE69E1">
      <w:pPr>
        <w:widowControl w:val="0"/>
        <w:spacing w:before="120" w:after="120" w:line="283" w:lineRule="auto"/>
        <w:ind w:firstLine="720"/>
        <w:jc w:val="both"/>
        <w:rPr>
          <w:spacing w:val="-4"/>
          <w:sz w:val="26"/>
          <w:szCs w:val="26"/>
          <w:lang w:val="nl-NL"/>
        </w:rPr>
      </w:pPr>
      <w:r w:rsidRPr="00060EBC">
        <w:rPr>
          <w:spacing w:val="-4"/>
          <w:sz w:val="26"/>
          <w:szCs w:val="26"/>
          <w:lang w:val="nl-NL"/>
        </w:rPr>
        <w:t>+ Các nước có trị giá xuất khẩu, nhập khẩu lớn tính theo từng châu lục và các trường hợp khác theo rà soát hàng năm về trị giá xuất khẩu, nhập khẩu của Tổng cục Hải quan.</w:t>
      </w:r>
    </w:p>
    <w:p w:rsidR="004521AB" w:rsidRPr="00060EBC" w:rsidRDefault="004521AB" w:rsidP="00DE69E1">
      <w:pPr>
        <w:widowControl w:val="0"/>
        <w:tabs>
          <w:tab w:val="num" w:pos="360"/>
        </w:tabs>
        <w:spacing w:before="120" w:after="120" w:line="283" w:lineRule="auto"/>
        <w:ind w:firstLine="720"/>
        <w:jc w:val="both"/>
        <w:rPr>
          <w:sz w:val="26"/>
          <w:szCs w:val="26"/>
          <w:lang w:val="nl-NL"/>
        </w:rPr>
      </w:pPr>
      <w:r w:rsidRPr="00060EBC">
        <w:rPr>
          <w:sz w:val="26"/>
          <w:szCs w:val="26"/>
          <w:lang w:val="nl-NL"/>
        </w:rPr>
        <w:t>- Cột 1 và 2: Ghi số liệu về trị giá xuất khẩu, nhập khẩu sang/từ nước đối tác thương mại tương ứng ở cột A; lượng và trị giá xuất khẩu, nhập khẩu của từng nhóm/ mặt hàng chủ yếu của nước đối tác thương mại đó phát sinh trong tháng báo cáo</w:t>
      </w:r>
      <w:r w:rsidR="00E27EE0" w:rsidRPr="00060EBC">
        <w:rPr>
          <w:sz w:val="26"/>
          <w:szCs w:val="26"/>
          <w:lang w:val="nl-NL"/>
        </w:rPr>
        <w:t>;</w:t>
      </w:r>
    </w:p>
    <w:p w:rsidR="004521AB" w:rsidRPr="00060EBC" w:rsidRDefault="004521AB" w:rsidP="00DE69E1">
      <w:pPr>
        <w:widowControl w:val="0"/>
        <w:tabs>
          <w:tab w:val="num" w:pos="-2835"/>
        </w:tabs>
        <w:spacing w:before="120" w:after="120" w:line="283" w:lineRule="auto"/>
        <w:ind w:firstLine="720"/>
        <w:jc w:val="both"/>
        <w:rPr>
          <w:b/>
          <w:sz w:val="26"/>
          <w:szCs w:val="26"/>
          <w:lang w:val="nl-NL"/>
        </w:rPr>
      </w:pPr>
      <w:r w:rsidRPr="00060EBC">
        <w:rPr>
          <w:sz w:val="26"/>
          <w:szCs w:val="26"/>
          <w:lang w:val="nl-NL"/>
        </w:rPr>
        <w:t xml:space="preserve">- Cột 3 và 4: Ghi số liệu về trị giá xuất khẩu, nhập khẩu sang/từ nước đối tác thương mại tương ứng ở Cột A; lượng và trị giá xuất khẩu, nhập khẩu của từng nhóm/mặt hàng chủ yếu của nước đối tác thương mại đó phát sinh từ ngày </w:t>
      </w:r>
      <w:r w:rsidR="00BB5BCB" w:rsidRPr="00060EBC">
        <w:rPr>
          <w:sz w:val="26"/>
          <w:szCs w:val="26"/>
          <w:lang w:val="nl-NL"/>
        </w:rPr>
        <w:t>0</w:t>
      </w:r>
      <w:r w:rsidRPr="00060EBC">
        <w:rPr>
          <w:sz w:val="26"/>
          <w:szCs w:val="26"/>
          <w:lang w:val="nl-NL"/>
        </w:rPr>
        <w:t>1/</w:t>
      </w:r>
      <w:r w:rsidR="00BB5BCB" w:rsidRPr="00060EBC">
        <w:rPr>
          <w:sz w:val="26"/>
          <w:szCs w:val="26"/>
          <w:lang w:val="nl-NL"/>
        </w:rPr>
        <w:t>0</w:t>
      </w:r>
      <w:r w:rsidRPr="00060EBC">
        <w:rPr>
          <w:sz w:val="26"/>
          <w:szCs w:val="26"/>
          <w:lang w:val="nl-NL"/>
        </w:rPr>
        <w:t>1 đến hết tháng báo cáo, bao gồm cả các số liệu đã được điều chỉnh, cập nhật của các tháng báo cáo trước theo quy định về kiểm tra, điều chỉnh số liệu của cơ quan Hải quan.</w:t>
      </w:r>
    </w:p>
    <w:p w:rsidR="004521AB" w:rsidRPr="00060EBC" w:rsidRDefault="00275921" w:rsidP="00DE69E1">
      <w:pPr>
        <w:widowControl w:val="0"/>
        <w:tabs>
          <w:tab w:val="num" w:pos="-2835"/>
        </w:tabs>
        <w:spacing w:before="120" w:after="120" w:line="283" w:lineRule="auto"/>
        <w:ind w:firstLine="720"/>
        <w:jc w:val="both"/>
        <w:rPr>
          <w:sz w:val="26"/>
          <w:szCs w:val="26"/>
          <w:lang w:val="nl-NL"/>
        </w:rPr>
      </w:pPr>
      <w:r w:rsidRPr="00060EBC">
        <w:rPr>
          <w:b/>
          <w:sz w:val="26"/>
          <w:szCs w:val="26"/>
          <w:lang w:val="nl-NL"/>
        </w:rPr>
        <w:t>Biểu số 024</w:t>
      </w:r>
      <w:r w:rsidR="004521AB" w:rsidRPr="00060EBC">
        <w:rPr>
          <w:b/>
          <w:sz w:val="26"/>
          <w:szCs w:val="26"/>
          <w:lang w:val="nl-NL"/>
        </w:rPr>
        <w:t xml:space="preserve">.H/BCB-TC: Xuất khẩu hàng hóa </w:t>
      </w:r>
      <w:r w:rsidR="004521AB" w:rsidRPr="00060EBC">
        <w:rPr>
          <w:sz w:val="26"/>
          <w:szCs w:val="26"/>
          <w:lang w:val="nl-NL"/>
        </w:rPr>
        <w:t>(quý, năm) - Dạng file dữ liệu chi tiết, gửi bằng phương tiện máy tính</w:t>
      </w:r>
      <w:r w:rsidR="007E0CEA" w:rsidRPr="00060EBC">
        <w:rPr>
          <w:sz w:val="26"/>
          <w:szCs w:val="26"/>
          <w:lang w:val="nl-NL"/>
        </w:rPr>
        <w:t>.</w:t>
      </w:r>
    </w:p>
    <w:p w:rsidR="004521AB" w:rsidRPr="00060EBC" w:rsidRDefault="00275921" w:rsidP="00DE69E1">
      <w:pPr>
        <w:widowControl w:val="0"/>
        <w:tabs>
          <w:tab w:val="num" w:pos="-2835"/>
        </w:tabs>
        <w:spacing w:before="120" w:after="120" w:line="283" w:lineRule="auto"/>
        <w:ind w:firstLine="720"/>
        <w:jc w:val="both"/>
        <w:rPr>
          <w:sz w:val="26"/>
          <w:szCs w:val="26"/>
          <w:lang w:val="nl-NL"/>
        </w:rPr>
      </w:pPr>
      <w:r w:rsidRPr="00060EBC">
        <w:rPr>
          <w:b/>
          <w:sz w:val="26"/>
          <w:szCs w:val="26"/>
          <w:lang w:val="nl-NL"/>
        </w:rPr>
        <w:t>Biểu số 025</w:t>
      </w:r>
      <w:r w:rsidR="004521AB" w:rsidRPr="00060EBC">
        <w:rPr>
          <w:b/>
          <w:sz w:val="26"/>
          <w:szCs w:val="26"/>
          <w:lang w:val="nl-NL"/>
        </w:rPr>
        <w:t xml:space="preserve">.H/BCB-TC: Nhập khẩu hàng hóa </w:t>
      </w:r>
      <w:r w:rsidR="004521AB" w:rsidRPr="00060EBC">
        <w:rPr>
          <w:sz w:val="26"/>
          <w:szCs w:val="26"/>
          <w:lang w:val="nl-NL"/>
        </w:rPr>
        <w:t>(quý, năm)</w:t>
      </w:r>
      <w:r w:rsidR="004521AB" w:rsidRPr="00060EBC">
        <w:rPr>
          <w:bCs/>
          <w:sz w:val="26"/>
          <w:szCs w:val="26"/>
          <w:lang w:val="nl-NL"/>
        </w:rPr>
        <w:t xml:space="preserve"> - </w:t>
      </w:r>
      <w:r w:rsidR="004521AB" w:rsidRPr="00060EBC">
        <w:rPr>
          <w:sz w:val="26"/>
          <w:szCs w:val="26"/>
          <w:lang w:val="nl-NL"/>
        </w:rPr>
        <w:t>Dạng file dữ liệu chi tiết, gửi bằng phương tiện máy tính</w:t>
      </w:r>
      <w:r w:rsidR="007E0CEA" w:rsidRPr="00060EBC">
        <w:rPr>
          <w:sz w:val="26"/>
          <w:szCs w:val="26"/>
          <w:lang w:val="nl-NL"/>
        </w:rPr>
        <w:t>.</w:t>
      </w:r>
    </w:p>
    <w:p w:rsidR="004521AB" w:rsidRPr="00060EBC" w:rsidRDefault="004521AB" w:rsidP="00DE69E1">
      <w:pPr>
        <w:widowControl w:val="0"/>
        <w:tabs>
          <w:tab w:val="left" w:pos="284"/>
        </w:tabs>
        <w:spacing w:before="120" w:after="120" w:line="283" w:lineRule="auto"/>
        <w:ind w:firstLine="720"/>
        <w:jc w:val="both"/>
        <w:rPr>
          <w:sz w:val="26"/>
          <w:szCs w:val="26"/>
          <w:lang w:val="nl-NL"/>
        </w:rPr>
      </w:pPr>
      <w:r w:rsidRPr="00060EBC">
        <w:rPr>
          <w:sz w:val="26"/>
          <w:szCs w:val="26"/>
          <w:lang w:val="nl-NL"/>
        </w:rPr>
        <w:t>- Cột A (Mã số hàng hóa): Ghi mã số hàng hóa tương ứng với mô tả hàng hóa theo Danh mục hàng hoá xuất khẩu, nhập khẩu Việt Nam (Bộ Tài chính ban hành), cấp mã AHTN8 chữ số</w:t>
      </w:r>
      <w:r w:rsidR="00E27EE0" w:rsidRPr="00060EBC">
        <w:rPr>
          <w:sz w:val="26"/>
          <w:szCs w:val="26"/>
          <w:lang w:val="nl-NL"/>
        </w:rPr>
        <w:t>;</w:t>
      </w:r>
    </w:p>
    <w:p w:rsidR="004521AB" w:rsidRPr="00060EBC" w:rsidRDefault="004521AB" w:rsidP="00E53EE4">
      <w:pPr>
        <w:widowControl w:val="0"/>
        <w:tabs>
          <w:tab w:val="left" w:pos="284"/>
        </w:tabs>
        <w:spacing w:before="120" w:after="120" w:line="288" w:lineRule="auto"/>
        <w:ind w:firstLine="720"/>
        <w:jc w:val="both"/>
        <w:rPr>
          <w:sz w:val="26"/>
          <w:szCs w:val="26"/>
          <w:lang w:val="nl-NL"/>
        </w:rPr>
      </w:pPr>
      <w:r w:rsidRPr="00060EBC">
        <w:rPr>
          <w:sz w:val="26"/>
          <w:szCs w:val="26"/>
          <w:lang w:val="nl-NL"/>
        </w:rPr>
        <w:t xml:space="preserve">- Cột B (Mô tả hàng hóa): Ghi rõ </w:t>
      </w:r>
      <w:r w:rsidR="00BC7913" w:rsidRPr="00060EBC">
        <w:rPr>
          <w:sz w:val="26"/>
          <w:szCs w:val="26"/>
          <w:lang w:val="nl-NL"/>
        </w:rPr>
        <w:t xml:space="preserve">mô tả </w:t>
      </w:r>
      <w:r w:rsidRPr="00060EBC">
        <w:rPr>
          <w:sz w:val="26"/>
          <w:szCs w:val="26"/>
          <w:lang w:val="nl-NL"/>
        </w:rPr>
        <w:t xml:space="preserve">hàng hóa </w:t>
      </w:r>
      <w:r w:rsidR="00BC7913" w:rsidRPr="00060EBC">
        <w:rPr>
          <w:sz w:val="26"/>
          <w:szCs w:val="26"/>
          <w:lang w:val="nl-NL"/>
        </w:rPr>
        <w:t xml:space="preserve">theo Danh mục hàng hóa xuất khẩu, nhập khẩu Việt Nam </w:t>
      </w:r>
      <w:r w:rsidRPr="00060EBC">
        <w:rPr>
          <w:sz w:val="26"/>
          <w:szCs w:val="26"/>
          <w:lang w:val="nl-NL"/>
        </w:rPr>
        <w:t>tương ứng với mã của hàng hóa ở cột A</w:t>
      </w:r>
      <w:r w:rsidR="00E27EE0" w:rsidRPr="00060EBC">
        <w:rPr>
          <w:sz w:val="26"/>
          <w:szCs w:val="26"/>
          <w:lang w:val="nl-NL"/>
        </w:rPr>
        <w:t>;</w:t>
      </w:r>
    </w:p>
    <w:p w:rsidR="004521AB" w:rsidRPr="00060EBC" w:rsidRDefault="004521AB" w:rsidP="00E53EE4">
      <w:pPr>
        <w:widowControl w:val="0"/>
        <w:tabs>
          <w:tab w:val="left" w:pos="284"/>
          <w:tab w:val="left" w:pos="567"/>
        </w:tabs>
        <w:spacing w:before="120" w:after="120" w:line="288" w:lineRule="auto"/>
        <w:ind w:firstLine="720"/>
        <w:jc w:val="both"/>
        <w:rPr>
          <w:i/>
          <w:iCs/>
          <w:sz w:val="26"/>
          <w:szCs w:val="26"/>
          <w:lang w:val="nl-NL"/>
        </w:rPr>
      </w:pPr>
      <w:r w:rsidRPr="00060EBC">
        <w:rPr>
          <w:sz w:val="26"/>
          <w:szCs w:val="26"/>
          <w:lang w:val="nl-NL"/>
        </w:rPr>
        <w:t>- Cột C (Đơn vị tính lượng): Ghi đơn vị tính lượng tương ứng của hàng hóa</w:t>
      </w:r>
      <w:r w:rsidR="00E27EE0" w:rsidRPr="00060EBC">
        <w:rPr>
          <w:sz w:val="26"/>
          <w:szCs w:val="26"/>
          <w:lang w:val="nl-NL"/>
        </w:rPr>
        <w:t>;</w:t>
      </w:r>
    </w:p>
    <w:p w:rsidR="004521AB" w:rsidRPr="00060EBC" w:rsidRDefault="004521AB" w:rsidP="00E53EE4">
      <w:pPr>
        <w:widowControl w:val="0"/>
        <w:tabs>
          <w:tab w:val="left" w:pos="284"/>
          <w:tab w:val="left" w:pos="567"/>
        </w:tabs>
        <w:spacing w:before="120" w:after="120" w:line="288" w:lineRule="auto"/>
        <w:ind w:firstLine="720"/>
        <w:jc w:val="both"/>
        <w:rPr>
          <w:i/>
          <w:iCs/>
          <w:sz w:val="26"/>
          <w:szCs w:val="26"/>
          <w:lang w:val="nl-NL"/>
        </w:rPr>
      </w:pPr>
      <w:r w:rsidRPr="00060EBC">
        <w:rPr>
          <w:sz w:val="26"/>
          <w:szCs w:val="26"/>
          <w:lang w:val="nl-NL"/>
        </w:rPr>
        <w:t>- Cột D: Ghi tên các nước, vùng lãnh thổ theo quy định của mục c) về “nước đối tác thương mại”.</w:t>
      </w:r>
    </w:p>
    <w:p w:rsidR="004521AB" w:rsidRPr="00060EBC" w:rsidRDefault="001F298F"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 N</w:t>
      </w:r>
      <w:r w:rsidR="004521AB" w:rsidRPr="00060EBC">
        <w:rPr>
          <w:sz w:val="26"/>
          <w:szCs w:val="26"/>
          <w:lang w:val="nl-NL"/>
        </w:rPr>
        <w:t xml:space="preserve">ước, vùng lãnh thổ </w:t>
      </w:r>
      <w:r w:rsidRPr="00060EBC">
        <w:rPr>
          <w:sz w:val="26"/>
          <w:szCs w:val="26"/>
          <w:lang w:val="nl-NL"/>
        </w:rPr>
        <w:t>cuối c</w:t>
      </w:r>
      <w:r w:rsidR="00275921" w:rsidRPr="00060EBC">
        <w:rPr>
          <w:sz w:val="26"/>
          <w:szCs w:val="26"/>
          <w:lang w:val="nl-NL"/>
        </w:rPr>
        <w:t>ùng hàng đến (Biểu số 024</w:t>
      </w:r>
      <w:r w:rsidR="004521AB" w:rsidRPr="00060EBC">
        <w:rPr>
          <w:sz w:val="26"/>
          <w:szCs w:val="26"/>
          <w:lang w:val="nl-NL"/>
        </w:rPr>
        <w:t xml:space="preserve">.H/BCB-TC): Là nước, vùng lãnh thổ mà tại thời điểm xuất khẩu, người khai hải quan biết được hàng hoá của Việt Nam </w:t>
      </w:r>
      <w:r w:rsidR="004521AB" w:rsidRPr="00060EBC">
        <w:rPr>
          <w:sz w:val="26"/>
          <w:szCs w:val="26"/>
          <w:lang w:val="nl-NL"/>
        </w:rPr>
        <w:lastRenderedPageBreak/>
        <w:t>sẽ được chuyển đến nước, vùng lãnh thổ đó để bốc dỡ, không tính nước, vùng lãnh thổ mà hàng hoá trung chuyển, quá cảnh</w:t>
      </w:r>
      <w:r w:rsidR="00E27EE0" w:rsidRPr="00060EBC">
        <w:rPr>
          <w:sz w:val="26"/>
          <w:szCs w:val="26"/>
          <w:lang w:val="nl-NL"/>
        </w:rPr>
        <w:t>;</w:t>
      </w:r>
    </w:p>
    <w:p w:rsidR="004521AB" w:rsidRPr="00060EBC" w:rsidRDefault="001F298F" w:rsidP="00E53EE4">
      <w:pPr>
        <w:widowControl w:val="0"/>
        <w:tabs>
          <w:tab w:val="left" w:pos="567"/>
          <w:tab w:val="num" w:pos="1080"/>
        </w:tabs>
        <w:spacing w:before="120" w:after="120" w:line="288" w:lineRule="auto"/>
        <w:ind w:firstLine="720"/>
        <w:jc w:val="both"/>
        <w:rPr>
          <w:i/>
          <w:sz w:val="26"/>
          <w:szCs w:val="26"/>
          <w:lang w:val="nl-NL"/>
        </w:rPr>
      </w:pPr>
      <w:r w:rsidRPr="00060EBC">
        <w:rPr>
          <w:sz w:val="26"/>
          <w:szCs w:val="26"/>
          <w:lang w:val="nl-NL"/>
        </w:rPr>
        <w:t>+ N</w:t>
      </w:r>
      <w:r w:rsidR="004521AB" w:rsidRPr="00060EBC">
        <w:rPr>
          <w:sz w:val="26"/>
          <w:szCs w:val="26"/>
          <w:lang w:val="nl-NL"/>
        </w:rPr>
        <w:t>ước, vùn</w:t>
      </w:r>
      <w:r w:rsidR="00275921" w:rsidRPr="00060EBC">
        <w:rPr>
          <w:sz w:val="26"/>
          <w:szCs w:val="26"/>
          <w:lang w:val="nl-NL"/>
        </w:rPr>
        <w:t>g lãnh thổ xuất xứ (Biểu số 025</w:t>
      </w:r>
      <w:r w:rsidR="004521AB" w:rsidRPr="00060EBC">
        <w:rPr>
          <w:sz w:val="26"/>
          <w:szCs w:val="26"/>
          <w:lang w:val="nl-NL"/>
        </w:rPr>
        <w:t>.H/BCB-TC): Là nước, vùng lãnh thổ mà tại đó hàng hóa được nuôi trồng, khai thác, sản xuất hoặc chế biến, theo các quy định về xuất xứ hàng hóa của Việt Nam.</w:t>
      </w:r>
    </w:p>
    <w:p w:rsidR="004521AB" w:rsidRPr="00060EBC" w:rsidRDefault="004521AB" w:rsidP="00E53EE4">
      <w:pPr>
        <w:widowControl w:val="0"/>
        <w:tabs>
          <w:tab w:val="left" w:pos="284"/>
        </w:tabs>
        <w:spacing w:before="120" w:after="120" w:line="288" w:lineRule="auto"/>
        <w:ind w:firstLine="720"/>
        <w:jc w:val="both"/>
        <w:rPr>
          <w:b/>
          <w:spacing w:val="-6"/>
          <w:sz w:val="26"/>
          <w:szCs w:val="26"/>
          <w:lang w:val="nl-NL"/>
        </w:rPr>
      </w:pPr>
      <w:r w:rsidRPr="00060EBC">
        <w:rPr>
          <w:spacing w:val="-6"/>
          <w:sz w:val="26"/>
          <w:szCs w:val="26"/>
          <w:lang w:val="nl-NL"/>
        </w:rPr>
        <w:t>- Cột E: Ghi phương thức vận chuyển</w:t>
      </w:r>
      <w:r w:rsidR="00E27EE0" w:rsidRPr="00060EBC">
        <w:rPr>
          <w:spacing w:val="-6"/>
          <w:sz w:val="26"/>
          <w:szCs w:val="26"/>
          <w:lang w:val="nl-NL"/>
        </w:rPr>
        <w:t xml:space="preserve"> </w:t>
      </w:r>
      <w:r w:rsidRPr="00060EBC">
        <w:rPr>
          <w:spacing w:val="-6"/>
          <w:sz w:val="26"/>
          <w:szCs w:val="26"/>
          <w:lang w:val="nl-NL"/>
        </w:rPr>
        <w:t>hàng hóa xuất khẩu/nhập khẩu phân chia theo:</w:t>
      </w:r>
    </w:p>
    <w:p w:rsidR="001F298F" w:rsidRPr="00060EBC" w:rsidRDefault="004521AB"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 xml:space="preserve">+ </w:t>
      </w:r>
      <w:r w:rsidR="001F298F" w:rsidRPr="00060EBC">
        <w:rPr>
          <w:sz w:val="26"/>
          <w:szCs w:val="26"/>
          <w:lang w:val="nl-NL"/>
        </w:rPr>
        <w:t>Đường không;</w:t>
      </w:r>
    </w:p>
    <w:p w:rsidR="001F298F" w:rsidRPr="00060EBC" w:rsidRDefault="004521AB"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w:t>
      </w:r>
      <w:r w:rsidR="001F298F" w:rsidRPr="00060EBC">
        <w:rPr>
          <w:sz w:val="26"/>
          <w:szCs w:val="26"/>
          <w:lang w:val="nl-NL"/>
        </w:rPr>
        <w:t xml:space="preserve"> Đường thủy;</w:t>
      </w:r>
    </w:p>
    <w:p w:rsidR="001F298F" w:rsidRPr="00060EBC" w:rsidRDefault="004521AB"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 xml:space="preserve">+ </w:t>
      </w:r>
      <w:r w:rsidR="001F298F" w:rsidRPr="00060EBC">
        <w:rPr>
          <w:sz w:val="26"/>
          <w:szCs w:val="26"/>
          <w:lang w:val="nl-NL"/>
        </w:rPr>
        <w:t>Đường bộ;</w:t>
      </w:r>
    </w:p>
    <w:p w:rsidR="001F298F" w:rsidRPr="00060EBC" w:rsidRDefault="001F298F"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 Loại khác.</w:t>
      </w:r>
    </w:p>
    <w:p w:rsidR="004521AB" w:rsidRPr="00060EBC" w:rsidRDefault="004521AB" w:rsidP="00E53EE4">
      <w:pPr>
        <w:widowControl w:val="0"/>
        <w:tabs>
          <w:tab w:val="left" w:pos="567"/>
          <w:tab w:val="num" w:pos="1140"/>
        </w:tabs>
        <w:spacing w:before="120" w:after="120" w:line="288" w:lineRule="auto"/>
        <w:ind w:firstLine="720"/>
        <w:jc w:val="both"/>
        <w:rPr>
          <w:sz w:val="26"/>
          <w:szCs w:val="26"/>
          <w:lang w:val="nl-NL"/>
        </w:rPr>
      </w:pPr>
      <w:r w:rsidRPr="00060EBC">
        <w:rPr>
          <w:sz w:val="26"/>
          <w:szCs w:val="26"/>
          <w:lang w:val="nl-NL"/>
        </w:rPr>
        <w:t>- Cột 1 và 2: G</w:t>
      </w:r>
      <w:r w:rsidRPr="00060EBC">
        <w:rPr>
          <w:bCs/>
          <w:sz w:val="26"/>
          <w:szCs w:val="26"/>
          <w:lang w:val="nl-NL"/>
        </w:rPr>
        <w:t>hi</w:t>
      </w:r>
      <w:r w:rsidRPr="00060EBC">
        <w:rPr>
          <w:sz w:val="26"/>
          <w:szCs w:val="26"/>
          <w:lang w:val="nl-NL"/>
        </w:rPr>
        <w:t xml:space="preserve"> số liệu lượng và trị giá xuất khẩu, nhập khẩu tương ứng của từng dòng hàng hóa phát sinh trong quý (đối với báo cáo quý) và cả năm (đối với báo cáo năm), bao gồm cả các số liệu được đã được điều chỉnh, cập nhật trong kỳ báo cáo theo quy định về kiểm tra, điều chỉnh số liệu của cơ quan Hải quan.</w:t>
      </w:r>
    </w:p>
    <w:p w:rsidR="004521AB" w:rsidRPr="00060EBC" w:rsidRDefault="00275921" w:rsidP="00E53EE4">
      <w:pPr>
        <w:widowControl w:val="0"/>
        <w:tabs>
          <w:tab w:val="num" w:pos="-2835"/>
        </w:tabs>
        <w:spacing w:before="120" w:after="120" w:line="288" w:lineRule="auto"/>
        <w:ind w:firstLine="720"/>
        <w:jc w:val="both"/>
        <w:outlineLvl w:val="0"/>
        <w:rPr>
          <w:bCs/>
          <w:sz w:val="26"/>
          <w:szCs w:val="26"/>
          <w:lang w:val="nl-NL"/>
        </w:rPr>
      </w:pPr>
      <w:r w:rsidRPr="00060EBC">
        <w:rPr>
          <w:b/>
          <w:sz w:val="26"/>
          <w:szCs w:val="26"/>
          <w:lang w:val="nl-NL"/>
        </w:rPr>
        <w:t>Biểu số 026</w:t>
      </w:r>
      <w:r w:rsidR="004521AB" w:rsidRPr="00060EBC">
        <w:rPr>
          <w:b/>
          <w:sz w:val="26"/>
          <w:szCs w:val="26"/>
          <w:lang w:val="nl-NL"/>
        </w:rPr>
        <w:t xml:space="preserve">.H/BCB-TC: Hàng hóa tái xuất khẩu </w:t>
      </w:r>
      <w:r w:rsidR="004521AB" w:rsidRPr="00060EBC">
        <w:rPr>
          <w:sz w:val="26"/>
          <w:szCs w:val="26"/>
          <w:lang w:val="nl-NL"/>
        </w:rPr>
        <w:t>(Quý, năm)</w:t>
      </w:r>
    </w:p>
    <w:p w:rsidR="004521AB" w:rsidRPr="00060EBC" w:rsidRDefault="004521AB" w:rsidP="00E53EE4">
      <w:pPr>
        <w:widowControl w:val="0"/>
        <w:tabs>
          <w:tab w:val="left" w:pos="284"/>
        </w:tabs>
        <w:spacing w:before="120" w:after="120" w:line="288" w:lineRule="auto"/>
        <w:ind w:firstLine="720"/>
        <w:jc w:val="both"/>
        <w:rPr>
          <w:sz w:val="26"/>
          <w:szCs w:val="26"/>
          <w:lang w:val="nl-NL"/>
        </w:rPr>
      </w:pPr>
      <w:r w:rsidRPr="00060EBC">
        <w:rPr>
          <w:sz w:val="26"/>
          <w:szCs w:val="26"/>
          <w:lang w:val="nl-NL"/>
        </w:rPr>
        <w:t>- Cột A:</w:t>
      </w:r>
    </w:p>
    <w:p w:rsidR="004521AB" w:rsidRPr="00060EBC" w:rsidRDefault="004521AB" w:rsidP="00E53EE4">
      <w:pPr>
        <w:widowControl w:val="0"/>
        <w:spacing w:before="120" w:after="120" w:line="288" w:lineRule="auto"/>
        <w:ind w:firstLine="720"/>
        <w:jc w:val="both"/>
        <w:rPr>
          <w:sz w:val="26"/>
          <w:szCs w:val="26"/>
          <w:lang w:val="nl-NL"/>
        </w:rPr>
      </w:pPr>
      <w:r w:rsidRPr="00060EBC">
        <w:rPr>
          <w:sz w:val="26"/>
          <w:szCs w:val="26"/>
          <w:lang w:val="nl-NL"/>
        </w:rPr>
        <w:t>+ Tổng trị giá hàng hóa tái xuất khẩu: Ghi tổng trị giá toàn bộ các nhóm/mặt hàng tái xuất khẩu xác định được tối đa theo quy định về phạm vi thống kê nêu tại mục a và b.1</w:t>
      </w:r>
      <w:r w:rsidR="00E27EE0" w:rsidRPr="00060EBC">
        <w:rPr>
          <w:sz w:val="26"/>
          <w:szCs w:val="26"/>
          <w:lang w:val="nl-NL"/>
        </w:rPr>
        <w:t>;</w:t>
      </w:r>
    </w:p>
    <w:p w:rsidR="004521AB" w:rsidRPr="002A49E0" w:rsidRDefault="004521AB" w:rsidP="002A49E0">
      <w:pPr>
        <w:widowControl w:val="0"/>
        <w:spacing w:before="120" w:after="120" w:line="278" w:lineRule="auto"/>
        <w:ind w:firstLine="720"/>
        <w:jc w:val="both"/>
        <w:rPr>
          <w:spacing w:val="-2"/>
          <w:sz w:val="26"/>
          <w:szCs w:val="26"/>
          <w:lang w:val="nl-NL"/>
        </w:rPr>
      </w:pPr>
      <w:bookmarkStart w:id="0" w:name="_GoBack"/>
      <w:r w:rsidRPr="002A49E0">
        <w:rPr>
          <w:spacing w:val="-2"/>
          <w:sz w:val="26"/>
          <w:szCs w:val="26"/>
          <w:lang w:val="nl-NL"/>
        </w:rPr>
        <w:t>+ Trị giá hàng hóa tái xuất khẩu của doanh nghiệp có vốn đầu tư trực tiếp nước ngoài: Ghi tổng trị giá hàng hóa tái xuất khẩu thuộc phạm vi thống kê của các doanh nghiệp có vốn đầu tư trực tiếp nước ngoài (là doanh nghiệp liên doanh, doanh nghiệp 100% vốn đầu tư trực tiếp nước ngoài theo quy định của pháp luật - gọi tắt là doanh nghiệp FDI)</w:t>
      </w:r>
      <w:r w:rsidR="00BC7913" w:rsidRPr="002A49E0">
        <w:rPr>
          <w:spacing w:val="-2"/>
          <w:sz w:val="26"/>
          <w:szCs w:val="26"/>
          <w:lang w:val="nl-NL"/>
        </w:rPr>
        <w:t>. Danh sách doanh nghiệp FDI do Bộ Kế hoạch và Đầu tư công bố và cập nhật khi có thay đổi;</w:t>
      </w:r>
    </w:p>
    <w:bookmarkEnd w:id="0"/>
    <w:p w:rsidR="004521AB" w:rsidRPr="00060EBC" w:rsidRDefault="004521AB" w:rsidP="00E53EE4">
      <w:pPr>
        <w:widowControl w:val="0"/>
        <w:spacing w:before="120" w:after="120" w:line="288" w:lineRule="auto"/>
        <w:ind w:firstLine="720"/>
        <w:jc w:val="both"/>
        <w:rPr>
          <w:sz w:val="26"/>
          <w:szCs w:val="26"/>
          <w:lang w:val="nl-NL"/>
        </w:rPr>
      </w:pPr>
      <w:r w:rsidRPr="00060EBC">
        <w:rPr>
          <w:sz w:val="26"/>
          <w:szCs w:val="26"/>
          <w:lang w:val="nl-NL"/>
        </w:rPr>
        <w:t>+ Mặt hàng: Ghi mặt hàng tái xuất khẩu (the</w:t>
      </w:r>
      <w:r w:rsidR="00275921" w:rsidRPr="00060EBC">
        <w:rPr>
          <w:sz w:val="26"/>
          <w:szCs w:val="26"/>
          <w:lang w:val="nl-NL"/>
        </w:rPr>
        <w:t>o danh mục mặt hàng của Biểu 015</w:t>
      </w:r>
      <w:r w:rsidRPr="00060EBC">
        <w:rPr>
          <w:sz w:val="26"/>
          <w:szCs w:val="26"/>
          <w:lang w:val="nl-NL"/>
        </w:rPr>
        <w:t xml:space="preserve">.K/BCB-TC) phát sinh trong kỳ báo cáo. </w:t>
      </w:r>
    </w:p>
    <w:p w:rsidR="004521AB" w:rsidRPr="00060EBC" w:rsidRDefault="004521AB" w:rsidP="00E53EE4">
      <w:pPr>
        <w:widowControl w:val="0"/>
        <w:tabs>
          <w:tab w:val="left" w:pos="284"/>
        </w:tabs>
        <w:spacing w:before="120" w:after="120" w:line="288" w:lineRule="auto"/>
        <w:ind w:firstLine="720"/>
        <w:jc w:val="both"/>
        <w:rPr>
          <w:sz w:val="26"/>
          <w:szCs w:val="26"/>
          <w:lang w:val="nl-NL"/>
        </w:rPr>
      </w:pPr>
      <w:r w:rsidRPr="00060EBC">
        <w:rPr>
          <w:sz w:val="26"/>
          <w:szCs w:val="26"/>
          <w:lang w:val="nl-NL"/>
        </w:rPr>
        <w:t>- Cột B: Ghi đơn vị tính tương ứng với nhóm</w:t>
      </w:r>
      <w:r w:rsidR="002B24D5" w:rsidRPr="00060EBC">
        <w:rPr>
          <w:sz w:val="26"/>
          <w:szCs w:val="26"/>
          <w:lang w:val="nl-NL"/>
        </w:rPr>
        <w:t xml:space="preserve">/mặt hàng chủ yếu trong Biểu </w:t>
      </w:r>
      <w:r w:rsidR="00275921" w:rsidRPr="00060EBC">
        <w:rPr>
          <w:sz w:val="26"/>
          <w:szCs w:val="26"/>
          <w:lang w:val="nl-NL"/>
        </w:rPr>
        <w:t>015</w:t>
      </w:r>
      <w:r w:rsidRPr="00060EBC">
        <w:rPr>
          <w:sz w:val="26"/>
          <w:szCs w:val="26"/>
          <w:lang w:val="nl-NL"/>
        </w:rPr>
        <w:t>.K/BCB-TC</w:t>
      </w:r>
      <w:r w:rsidR="004916F1" w:rsidRPr="00060EBC">
        <w:rPr>
          <w:sz w:val="26"/>
          <w:szCs w:val="26"/>
          <w:lang w:val="nl-NL"/>
        </w:rPr>
        <w:t>;</w:t>
      </w:r>
    </w:p>
    <w:p w:rsidR="004521AB" w:rsidRPr="00060EBC" w:rsidRDefault="004521AB" w:rsidP="008C0F24">
      <w:pPr>
        <w:widowControl w:val="0"/>
        <w:tabs>
          <w:tab w:val="left" w:pos="284"/>
        </w:tabs>
        <w:spacing w:before="120" w:after="120" w:line="283" w:lineRule="auto"/>
        <w:ind w:firstLine="720"/>
        <w:jc w:val="both"/>
        <w:rPr>
          <w:sz w:val="26"/>
          <w:szCs w:val="26"/>
          <w:lang w:val="nl-NL"/>
        </w:rPr>
      </w:pPr>
      <w:r w:rsidRPr="00060EBC">
        <w:rPr>
          <w:sz w:val="26"/>
          <w:szCs w:val="26"/>
          <w:lang w:val="nl-NL"/>
        </w:rPr>
        <w:t>- Cột 1 và 2: Ghi số liệu tổng hợp về lượng, trị giá hàng hóa tái xuất khẩu phát sinh trong quý báo cáo</w:t>
      </w:r>
      <w:r w:rsidR="00E27EE0" w:rsidRPr="00060EBC">
        <w:rPr>
          <w:sz w:val="26"/>
          <w:szCs w:val="26"/>
          <w:lang w:val="nl-NL"/>
        </w:rPr>
        <w:t>;</w:t>
      </w:r>
      <w:r w:rsidRPr="00060EBC">
        <w:rPr>
          <w:sz w:val="26"/>
          <w:szCs w:val="26"/>
          <w:lang w:val="nl-NL"/>
        </w:rPr>
        <w:t xml:space="preserve"> </w:t>
      </w:r>
    </w:p>
    <w:p w:rsidR="004521AB" w:rsidRPr="00060EBC" w:rsidRDefault="004521AB" w:rsidP="00531889">
      <w:pPr>
        <w:widowControl w:val="0"/>
        <w:tabs>
          <w:tab w:val="left" w:pos="284"/>
        </w:tabs>
        <w:spacing w:before="120" w:after="120" w:line="288" w:lineRule="auto"/>
        <w:ind w:firstLine="720"/>
        <w:jc w:val="both"/>
        <w:rPr>
          <w:sz w:val="26"/>
          <w:szCs w:val="26"/>
        </w:rPr>
      </w:pPr>
      <w:r w:rsidRPr="00060EBC">
        <w:rPr>
          <w:spacing w:val="-2"/>
          <w:sz w:val="26"/>
          <w:szCs w:val="26"/>
          <w:lang w:val="nl-NL"/>
        </w:rPr>
        <w:t xml:space="preserve">- Cột 3 và 4: Ghi số liệu lũy kế về lượng, trị giá hàng hóa tái xuất khẩu phát sinh từ ngày </w:t>
      </w:r>
      <w:r w:rsidR="00F353E0" w:rsidRPr="00060EBC">
        <w:rPr>
          <w:spacing w:val="-2"/>
          <w:sz w:val="26"/>
          <w:szCs w:val="26"/>
          <w:lang w:val="nl-NL"/>
        </w:rPr>
        <w:t>0</w:t>
      </w:r>
      <w:r w:rsidRPr="00060EBC">
        <w:rPr>
          <w:spacing w:val="-2"/>
          <w:sz w:val="26"/>
          <w:szCs w:val="26"/>
          <w:lang w:val="nl-NL"/>
        </w:rPr>
        <w:t>1/</w:t>
      </w:r>
      <w:r w:rsidR="00F353E0" w:rsidRPr="00060EBC">
        <w:rPr>
          <w:spacing w:val="-2"/>
          <w:sz w:val="26"/>
          <w:szCs w:val="26"/>
          <w:lang w:val="nl-NL"/>
        </w:rPr>
        <w:t>0</w:t>
      </w:r>
      <w:r w:rsidRPr="00060EBC">
        <w:rPr>
          <w:spacing w:val="-2"/>
          <w:sz w:val="26"/>
          <w:szCs w:val="26"/>
          <w:lang w:val="nl-NL"/>
        </w:rPr>
        <w:t>1 đến hết quý báo cáo, bao gồm cả số liệu đã được điều chỉnh, cập nhật của các quý báo cáo trước theo quy định về kiểm tra, điều chỉnh</w:t>
      </w:r>
      <w:r w:rsidR="00531889" w:rsidRPr="00060EBC">
        <w:rPr>
          <w:spacing w:val="-2"/>
          <w:sz w:val="26"/>
          <w:szCs w:val="26"/>
          <w:lang w:val="nl-NL"/>
        </w:rPr>
        <w:t xml:space="preserve"> số liệu của cơ quan Hải quan.</w:t>
      </w:r>
    </w:p>
    <w:sectPr w:rsidR="004521AB" w:rsidRPr="00060EBC" w:rsidSect="00E53EE4">
      <w:footerReference w:type="default" r:id="rId28"/>
      <w:pgSz w:w="11907" w:h="16840" w:code="9"/>
      <w:pgMar w:top="1253" w:right="1022" w:bottom="1440" w:left="1296"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C4" w:rsidRDefault="001938C4">
      <w:r>
        <w:separator/>
      </w:r>
    </w:p>
  </w:endnote>
  <w:endnote w:type="continuationSeparator" w:id="0">
    <w:p w:rsidR="001938C4" w:rsidRDefault="001938C4">
      <w:r>
        <w:continuationSeparator/>
      </w:r>
    </w:p>
  </w:endnote>
  <w:endnote w:type="continuationNotice" w:id="1">
    <w:p w:rsidR="001938C4" w:rsidRDefault="00193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H">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Avant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HelvetIns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9601B1">
    <w:pPr>
      <w:pStyle w:val="Footer"/>
    </w:pPr>
  </w:p>
  <w:p w:rsidR="005056B7" w:rsidRDefault="005056B7" w:rsidP="00E77E80">
    <w:pPr>
      <w:pStyle w:val="CharChar4CharCharCharCharCharChar1CharCharCharCha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E77E80">
    <w:pPr>
      <w:pStyle w:val="CharChar4CharCharCharCharCharChar1CharCharCharCha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Pr="006532ED" w:rsidRDefault="005056B7" w:rsidP="00E77E80">
    <w:pPr>
      <w:pStyle w:val="CharChar4CharCharCharCharCharChar1CharCharCharChar"/>
      <w:jc w:val="center"/>
      <w:rPr>
        <w:rStyle w:val="PageNumber"/>
        <w:rFonts w:ascii="Century Schoolbook" w:hAnsi="Century Schoolbook"/>
        <w:noProof/>
        <w:sz w:val="26"/>
        <w:szCs w:val="26"/>
      </w:rPr>
    </w:pPr>
  </w:p>
  <w:p w:rsidR="005056B7" w:rsidRDefault="005056B7" w:rsidP="00E77E80">
    <w:pPr>
      <w:pStyle w:val="CharChar4CharCharCharCharCharChar1CharCharCharCha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E77E80">
    <w:pPr>
      <w:pStyle w:val="CharChar4CharCharCharCharCharChar1CharCharCharCha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65410"/>
      <w:docPartObj>
        <w:docPartGallery w:val="Page Numbers (Bottom of Page)"/>
        <w:docPartUnique/>
      </w:docPartObj>
    </w:sdtPr>
    <w:sdtEndPr>
      <w:rPr>
        <w:noProof/>
      </w:rPr>
    </w:sdtEndPr>
    <w:sdtContent>
      <w:p w:rsidR="005056B7" w:rsidRDefault="005056B7">
        <w:pPr>
          <w:pStyle w:val="Footer"/>
          <w:jc w:val="center"/>
        </w:pPr>
      </w:p>
    </w:sdtContent>
  </w:sdt>
  <w:p w:rsidR="005056B7" w:rsidRDefault="005056B7" w:rsidP="00E77E80">
    <w:pPr>
      <w:pStyle w:val="CharChar4CharCharCharCharCharChar1CharCharCharCha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E77E80">
    <w:pPr>
      <w:pStyle w:val="CharChar4CharCharCharCharCharChar1CharCharCharCha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E77E80">
    <w:pPr>
      <w:pStyle w:val="CharChar4CharCharCharCharCharChar1CharCharCharCha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Pr="00CE08CD" w:rsidRDefault="005056B7" w:rsidP="00E77E80">
    <w:pPr>
      <w:pStyle w:val="CharChar4CharCharCharCharCharChar1CharCharCharChar"/>
      <w:jc w:val="center"/>
      <w:rPr>
        <w:rStyle w:val="PageNumber"/>
        <w:rFonts w:ascii="Century Schoolbook" w:hAnsi="Century Schoolbook"/>
        <w:noProof/>
        <w:sz w:val="26"/>
        <w:szCs w:val="26"/>
      </w:rPr>
    </w:pPr>
  </w:p>
  <w:p w:rsidR="005056B7" w:rsidRDefault="005056B7" w:rsidP="00E77E80">
    <w:pPr>
      <w:pStyle w:val="CharChar4CharCharCharCharCharChar1CharCharCharCha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rsidP="00E77E80">
    <w:pPr>
      <w:pStyle w:val="CharChar4CharCharCharCharCharChar1CharCharCharCha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Default="005056B7">
    <w:pPr>
      <w:pStyle w:val="Footer"/>
      <w:jc w:val="center"/>
    </w:pPr>
  </w:p>
  <w:p w:rsidR="005056B7" w:rsidRDefault="005056B7" w:rsidP="00E77E80">
    <w:pPr>
      <w:pStyle w:val="CharChar4CharCharCharCharCharChar1CharCharCharCha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C4" w:rsidRDefault="001938C4">
      <w:r>
        <w:separator/>
      </w:r>
    </w:p>
  </w:footnote>
  <w:footnote w:type="continuationSeparator" w:id="0">
    <w:p w:rsidR="001938C4" w:rsidRDefault="001938C4">
      <w:r>
        <w:continuationSeparator/>
      </w:r>
    </w:p>
  </w:footnote>
  <w:footnote w:type="continuationNotice" w:id="1">
    <w:p w:rsidR="001938C4" w:rsidRDefault="001938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9443"/>
      <w:docPartObj>
        <w:docPartGallery w:val="Page Numbers (Top of Page)"/>
        <w:docPartUnique/>
      </w:docPartObj>
    </w:sdtPr>
    <w:sdtEndPr>
      <w:rPr>
        <w:rFonts w:ascii="Times New Roman" w:hAnsi="Times New Roman"/>
        <w:noProof/>
        <w:sz w:val="26"/>
        <w:szCs w:val="26"/>
      </w:rPr>
    </w:sdtEndPr>
    <w:sdtContent>
      <w:p w:rsidR="005056B7" w:rsidRPr="00531889" w:rsidRDefault="005056B7" w:rsidP="004003DB">
        <w:pPr>
          <w:pStyle w:val="Header"/>
          <w:ind w:firstLine="630"/>
          <w:jc w:val="center"/>
          <w:rPr>
            <w:rFonts w:ascii="Times New Roman" w:hAnsi="Times New Roman"/>
            <w:noProof/>
            <w:sz w:val="26"/>
            <w:szCs w:val="26"/>
          </w:rPr>
        </w:pPr>
        <w:r w:rsidRPr="00531889">
          <w:rPr>
            <w:rFonts w:ascii="Times New Roman" w:hAnsi="Times New Roman"/>
            <w:noProof/>
            <w:sz w:val="26"/>
            <w:szCs w:val="26"/>
          </w:rPr>
          <w:fldChar w:fldCharType="begin"/>
        </w:r>
        <w:r w:rsidRPr="00531889">
          <w:rPr>
            <w:rFonts w:ascii="Times New Roman" w:hAnsi="Times New Roman"/>
            <w:noProof/>
            <w:sz w:val="26"/>
            <w:szCs w:val="26"/>
          </w:rPr>
          <w:instrText xml:space="preserve"> PAGE   \* MERGEFORMAT </w:instrText>
        </w:r>
        <w:r w:rsidRPr="00531889">
          <w:rPr>
            <w:rFonts w:ascii="Times New Roman" w:hAnsi="Times New Roman"/>
            <w:noProof/>
            <w:sz w:val="26"/>
            <w:szCs w:val="26"/>
          </w:rPr>
          <w:fldChar w:fldCharType="separate"/>
        </w:r>
        <w:r w:rsidR="002A49E0">
          <w:rPr>
            <w:rFonts w:ascii="Times New Roman" w:hAnsi="Times New Roman"/>
            <w:noProof/>
            <w:sz w:val="26"/>
            <w:szCs w:val="26"/>
          </w:rPr>
          <w:t>92</w:t>
        </w:r>
        <w:r w:rsidRPr="00531889">
          <w:rPr>
            <w:rFonts w:ascii="Times New Roman" w:hAnsi="Times New Roman"/>
            <w:noProof/>
            <w:sz w:val="26"/>
            <w:szCs w:val="26"/>
          </w:rPr>
          <w:fldChar w:fldCharType="end"/>
        </w:r>
      </w:p>
    </w:sdtContent>
  </w:sdt>
  <w:p w:rsidR="005056B7" w:rsidRDefault="00505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6B7" w:rsidRPr="00531889" w:rsidRDefault="005056B7">
    <w:pPr>
      <w:pStyle w:val="Header"/>
      <w:jc w:val="center"/>
      <w:rPr>
        <w:rFonts w:ascii="Times New Roman" w:hAnsi="Times New Roman"/>
        <w:sz w:val="26"/>
        <w:szCs w:val="26"/>
      </w:rPr>
    </w:pPr>
  </w:p>
  <w:p w:rsidR="005056B7" w:rsidRDefault="00505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DED"/>
    <w:multiLevelType w:val="hybridMultilevel"/>
    <w:tmpl w:val="4358059E"/>
    <w:lvl w:ilvl="0" w:tplc="5650A526">
      <w:numFmt w:val="bullet"/>
      <w:lvlText w:val="-"/>
      <w:lvlJc w:val="left"/>
      <w:pPr>
        <w:ind w:left="483" w:hanging="360"/>
      </w:pPr>
      <w:rPr>
        <w:rFonts w:ascii="Times New Roman" w:eastAsia="Times New Roman" w:hAnsi="Times New Roman" w:cs="Times New Roman"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1">
    <w:nsid w:val="03E236C1"/>
    <w:multiLevelType w:val="hybridMultilevel"/>
    <w:tmpl w:val="E61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7AF2"/>
    <w:multiLevelType w:val="hybridMultilevel"/>
    <w:tmpl w:val="1EC4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40BFF"/>
    <w:multiLevelType w:val="hybridMultilevel"/>
    <w:tmpl w:val="4E487DE4"/>
    <w:lvl w:ilvl="0" w:tplc="440AC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327454"/>
    <w:multiLevelType w:val="hybridMultilevel"/>
    <w:tmpl w:val="FBA484F2"/>
    <w:lvl w:ilvl="0" w:tplc="DAF6B0E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C53C0F"/>
    <w:multiLevelType w:val="multilevel"/>
    <w:tmpl w:val="F3B2814E"/>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3496" w:hanging="108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5372" w:hanging="1440"/>
      </w:pPr>
      <w:rPr>
        <w:rFonts w:hint="default"/>
      </w:rPr>
    </w:lvl>
    <w:lvl w:ilvl="6">
      <w:start w:val="1"/>
      <w:numFmt w:val="decimal"/>
      <w:isLgl/>
      <w:lvlText w:val="%1.%2.%3.%4.%5.%6.%7."/>
      <w:lvlJc w:val="left"/>
      <w:pPr>
        <w:ind w:left="6130" w:hanging="1440"/>
      </w:pPr>
      <w:rPr>
        <w:rFonts w:hint="default"/>
      </w:rPr>
    </w:lvl>
    <w:lvl w:ilvl="7">
      <w:start w:val="1"/>
      <w:numFmt w:val="decimal"/>
      <w:isLgl/>
      <w:lvlText w:val="%1.%2.%3.%4.%5.%6.%7.%8."/>
      <w:lvlJc w:val="left"/>
      <w:pPr>
        <w:ind w:left="7248" w:hanging="1800"/>
      </w:pPr>
      <w:rPr>
        <w:rFonts w:hint="default"/>
      </w:rPr>
    </w:lvl>
    <w:lvl w:ilvl="8">
      <w:start w:val="1"/>
      <w:numFmt w:val="decimal"/>
      <w:isLgl/>
      <w:lvlText w:val="%1.%2.%3.%4.%5.%6.%7.%8.%9."/>
      <w:lvlJc w:val="left"/>
      <w:pPr>
        <w:ind w:left="8006" w:hanging="1800"/>
      </w:pPr>
      <w:rPr>
        <w:rFonts w:hint="default"/>
      </w:rPr>
    </w:lvl>
  </w:abstractNum>
  <w:abstractNum w:abstractNumId="6">
    <w:nsid w:val="116752CF"/>
    <w:multiLevelType w:val="hybridMultilevel"/>
    <w:tmpl w:val="60448092"/>
    <w:lvl w:ilvl="0" w:tplc="FAB6B5E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6002E20"/>
    <w:multiLevelType w:val="hybridMultilevel"/>
    <w:tmpl w:val="1DA6C974"/>
    <w:lvl w:ilvl="0" w:tplc="389E74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121F6"/>
    <w:multiLevelType w:val="hybridMultilevel"/>
    <w:tmpl w:val="F2A2B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527FA"/>
    <w:multiLevelType w:val="hybridMultilevel"/>
    <w:tmpl w:val="4D5C15AA"/>
    <w:lvl w:ilvl="0" w:tplc="6CC66C76">
      <w:start w:val="1"/>
      <w:numFmt w:val="decimal"/>
      <w:lvlText w:val="%1."/>
      <w:lvlJc w:val="left"/>
      <w:pPr>
        <w:tabs>
          <w:tab w:val="num" w:pos="720"/>
        </w:tabs>
        <w:ind w:left="720" w:hanging="360"/>
      </w:pPr>
      <w:rPr>
        <w:rFonts w:cs="Times New Roman" w:hint="default"/>
        <w:b/>
        <w:i w:val="0"/>
      </w:rPr>
    </w:lvl>
    <w:lvl w:ilvl="1" w:tplc="AED6DFDE">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C304B4"/>
    <w:multiLevelType w:val="hybridMultilevel"/>
    <w:tmpl w:val="9B6AAF32"/>
    <w:lvl w:ilvl="0" w:tplc="769E25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CCD197B"/>
    <w:multiLevelType w:val="hybridMultilevel"/>
    <w:tmpl w:val="E280D854"/>
    <w:lvl w:ilvl="0" w:tplc="AB6A75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D953DC"/>
    <w:multiLevelType w:val="hybridMultilevel"/>
    <w:tmpl w:val="CE56486A"/>
    <w:lvl w:ilvl="0" w:tplc="6F0C87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2E96AF5"/>
    <w:multiLevelType w:val="hybridMultilevel"/>
    <w:tmpl w:val="0BF624BE"/>
    <w:lvl w:ilvl="0" w:tplc="BBD2EECE">
      <w:start w:val="10"/>
      <w:numFmt w:val="bullet"/>
      <w:lvlText w:val="-"/>
      <w:lvlJc w:val="left"/>
      <w:pPr>
        <w:ind w:left="1446" w:hanging="360"/>
      </w:pPr>
      <w:rPr>
        <w:rFonts w:ascii="Times New Roman" w:eastAsia="Times New Roman" w:hAnsi="Times New Roman" w:cs="Times New Roman"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14">
    <w:nsid w:val="25CC2BB4"/>
    <w:multiLevelType w:val="hybridMultilevel"/>
    <w:tmpl w:val="A7AC1992"/>
    <w:lvl w:ilvl="0" w:tplc="07EC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233428"/>
    <w:multiLevelType w:val="hybridMultilevel"/>
    <w:tmpl w:val="6442BC22"/>
    <w:lvl w:ilvl="0" w:tplc="4DD8B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9B23FBB"/>
    <w:multiLevelType w:val="hybridMultilevel"/>
    <w:tmpl w:val="7B365304"/>
    <w:lvl w:ilvl="0" w:tplc="E892BA08">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B84286"/>
    <w:multiLevelType w:val="hybridMultilevel"/>
    <w:tmpl w:val="FCE2FFDC"/>
    <w:lvl w:ilvl="0" w:tplc="44829148">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538EE"/>
    <w:multiLevelType w:val="hybridMultilevel"/>
    <w:tmpl w:val="FE687EE2"/>
    <w:lvl w:ilvl="0" w:tplc="4F68C7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C16FAA"/>
    <w:multiLevelType w:val="hybridMultilevel"/>
    <w:tmpl w:val="10CC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97F15"/>
    <w:multiLevelType w:val="multilevel"/>
    <w:tmpl w:val="4866E9EE"/>
    <w:lvl w:ilvl="0">
      <w:start w:val="1"/>
      <w:numFmt w:val="decimal"/>
      <w:lvlText w:val="%1."/>
      <w:lvlJc w:val="left"/>
      <w:pPr>
        <w:ind w:left="859" w:hanging="360"/>
      </w:pPr>
      <w:rPr>
        <w:rFonts w:hint="default"/>
      </w:rPr>
    </w:lvl>
    <w:lvl w:ilvl="1">
      <w:start w:val="1"/>
      <w:numFmt w:val="decimal"/>
      <w:isLgl/>
      <w:lvlText w:val="%1.%2"/>
      <w:lvlJc w:val="left"/>
      <w:pPr>
        <w:ind w:left="865" w:hanging="360"/>
      </w:pPr>
      <w:rPr>
        <w:rFonts w:hint="default"/>
      </w:rPr>
    </w:lvl>
    <w:lvl w:ilvl="2">
      <w:start w:val="1"/>
      <w:numFmt w:val="decimal"/>
      <w:isLgl/>
      <w:lvlText w:val="%1.%2.%3"/>
      <w:lvlJc w:val="left"/>
      <w:pPr>
        <w:ind w:left="1231" w:hanging="720"/>
      </w:pPr>
      <w:rPr>
        <w:rFonts w:hint="default"/>
      </w:rPr>
    </w:lvl>
    <w:lvl w:ilvl="3">
      <w:start w:val="1"/>
      <w:numFmt w:val="decimal"/>
      <w:isLgl/>
      <w:lvlText w:val="%1.%2.%3.%4"/>
      <w:lvlJc w:val="left"/>
      <w:pPr>
        <w:ind w:left="1237" w:hanging="720"/>
      </w:pPr>
      <w:rPr>
        <w:rFonts w:hint="default"/>
      </w:rPr>
    </w:lvl>
    <w:lvl w:ilvl="4">
      <w:start w:val="1"/>
      <w:numFmt w:val="decimal"/>
      <w:isLgl/>
      <w:lvlText w:val="%1.%2.%3.%4.%5"/>
      <w:lvlJc w:val="left"/>
      <w:pPr>
        <w:ind w:left="1603" w:hanging="1080"/>
      </w:pPr>
      <w:rPr>
        <w:rFonts w:hint="default"/>
      </w:rPr>
    </w:lvl>
    <w:lvl w:ilvl="5">
      <w:start w:val="1"/>
      <w:numFmt w:val="decimal"/>
      <w:isLgl/>
      <w:lvlText w:val="%1.%2.%3.%4.%5.%6"/>
      <w:lvlJc w:val="left"/>
      <w:pPr>
        <w:ind w:left="1969" w:hanging="144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2341" w:hanging="1800"/>
      </w:pPr>
      <w:rPr>
        <w:rFonts w:hint="default"/>
      </w:rPr>
    </w:lvl>
    <w:lvl w:ilvl="8">
      <w:start w:val="1"/>
      <w:numFmt w:val="decimal"/>
      <w:isLgl/>
      <w:lvlText w:val="%1.%2.%3.%4.%5.%6.%7.%8.%9"/>
      <w:lvlJc w:val="left"/>
      <w:pPr>
        <w:ind w:left="2347" w:hanging="1800"/>
      </w:pPr>
      <w:rPr>
        <w:rFonts w:hint="default"/>
      </w:rPr>
    </w:lvl>
  </w:abstractNum>
  <w:abstractNum w:abstractNumId="21">
    <w:nsid w:val="313035A3"/>
    <w:multiLevelType w:val="hybridMultilevel"/>
    <w:tmpl w:val="6728E224"/>
    <w:lvl w:ilvl="0" w:tplc="48C64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983E3A"/>
    <w:multiLevelType w:val="hybridMultilevel"/>
    <w:tmpl w:val="A404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F32991"/>
    <w:multiLevelType w:val="hybridMultilevel"/>
    <w:tmpl w:val="8BA4BC58"/>
    <w:lvl w:ilvl="0" w:tplc="95B6E0D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nsid w:val="34D626D9"/>
    <w:multiLevelType w:val="hybridMultilevel"/>
    <w:tmpl w:val="CE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45D81"/>
    <w:multiLevelType w:val="hybridMultilevel"/>
    <w:tmpl w:val="2EAABBA4"/>
    <w:lvl w:ilvl="0" w:tplc="A7B44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9D2FB1"/>
    <w:multiLevelType w:val="hybridMultilevel"/>
    <w:tmpl w:val="18EED600"/>
    <w:lvl w:ilvl="0" w:tplc="01DC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235DDA"/>
    <w:multiLevelType w:val="hybridMultilevel"/>
    <w:tmpl w:val="E786B97E"/>
    <w:lvl w:ilvl="0" w:tplc="CC0A2F7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3CA96B34"/>
    <w:multiLevelType w:val="hybridMultilevel"/>
    <w:tmpl w:val="E90C1880"/>
    <w:lvl w:ilvl="0" w:tplc="6B260F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B81B01"/>
    <w:multiLevelType w:val="hybridMultilevel"/>
    <w:tmpl w:val="589E1746"/>
    <w:lvl w:ilvl="0" w:tplc="80D6FC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3710A54"/>
    <w:multiLevelType w:val="hybridMultilevel"/>
    <w:tmpl w:val="CE96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7B5B57"/>
    <w:multiLevelType w:val="hybridMultilevel"/>
    <w:tmpl w:val="3890744E"/>
    <w:lvl w:ilvl="0" w:tplc="6B38A3DA">
      <w:start w:val="1"/>
      <w:numFmt w:val="bullet"/>
      <w:pStyle w:val="anho"/>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53E19F8"/>
    <w:multiLevelType w:val="hybridMultilevel"/>
    <w:tmpl w:val="7D80248E"/>
    <w:lvl w:ilvl="0" w:tplc="711E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55521C4"/>
    <w:multiLevelType w:val="hybridMultilevel"/>
    <w:tmpl w:val="6BECAF28"/>
    <w:lvl w:ilvl="0" w:tplc="EB801D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6569FB"/>
    <w:multiLevelType w:val="hybridMultilevel"/>
    <w:tmpl w:val="F4C23B06"/>
    <w:lvl w:ilvl="0" w:tplc="C30ADBBA">
      <w:start w:val="2124"/>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6">
    <w:nsid w:val="49BB3FFC"/>
    <w:multiLevelType w:val="hybridMultilevel"/>
    <w:tmpl w:val="EBEA0FF0"/>
    <w:lvl w:ilvl="0" w:tplc="7ADA954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4BB06FFD"/>
    <w:multiLevelType w:val="hybridMultilevel"/>
    <w:tmpl w:val="9B4E8B46"/>
    <w:lvl w:ilvl="0" w:tplc="84E011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4DBB4673"/>
    <w:multiLevelType w:val="hybridMultilevel"/>
    <w:tmpl w:val="9CD4EA34"/>
    <w:lvl w:ilvl="0" w:tplc="7BFCD9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9C74F7"/>
    <w:multiLevelType w:val="hybridMultilevel"/>
    <w:tmpl w:val="5268B4FC"/>
    <w:lvl w:ilvl="0" w:tplc="D1E83B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1843AF"/>
    <w:multiLevelType w:val="hybridMultilevel"/>
    <w:tmpl w:val="3280AA2A"/>
    <w:lvl w:ilvl="0" w:tplc="2FF65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3BC13F7"/>
    <w:multiLevelType w:val="singleLevel"/>
    <w:tmpl w:val="3D9A8850"/>
    <w:lvl w:ilvl="0">
      <w:numFmt w:val="bullet"/>
      <w:lvlText w:val="-"/>
      <w:lvlJc w:val="left"/>
      <w:pPr>
        <w:tabs>
          <w:tab w:val="num" w:pos="360"/>
        </w:tabs>
        <w:ind w:left="360" w:hanging="360"/>
      </w:pPr>
      <w:rPr>
        <w:rFonts w:ascii="Times New Roman" w:hAnsi="Times New Roman" w:hint="default"/>
      </w:rPr>
    </w:lvl>
  </w:abstractNum>
  <w:abstractNum w:abstractNumId="43">
    <w:nsid w:val="554D329A"/>
    <w:multiLevelType w:val="hybridMultilevel"/>
    <w:tmpl w:val="2FA08522"/>
    <w:lvl w:ilvl="0" w:tplc="BE6A645A">
      <w:start w:val="6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57EE158A"/>
    <w:multiLevelType w:val="hybridMultilevel"/>
    <w:tmpl w:val="A1B66EA4"/>
    <w:lvl w:ilvl="0" w:tplc="008C5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580C02EB"/>
    <w:multiLevelType w:val="hybridMultilevel"/>
    <w:tmpl w:val="D94251D4"/>
    <w:lvl w:ilvl="0" w:tplc="2EBAE0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2F3F3F"/>
    <w:multiLevelType w:val="hybridMultilevel"/>
    <w:tmpl w:val="95FEBA68"/>
    <w:lvl w:ilvl="0" w:tplc="1BC241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2F193B"/>
    <w:multiLevelType w:val="hybridMultilevel"/>
    <w:tmpl w:val="D100A0D8"/>
    <w:lvl w:ilvl="0" w:tplc="E7681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2D7A86"/>
    <w:multiLevelType w:val="hybridMultilevel"/>
    <w:tmpl w:val="39DE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9C0E2E"/>
    <w:multiLevelType w:val="hybridMultilevel"/>
    <w:tmpl w:val="5A246EEE"/>
    <w:lvl w:ilvl="0" w:tplc="FFFFFFFF">
      <w:start w:val="1801"/>
      <w:numFmt w:val="bullet"/>
      <w:lvlText w:val="-"/>
      <w:lvlJc w:val="left"/>
      <w:pPr>
        <w:tabs>
          <w:tab w:val="num" w:pos="1080"/>
        </w:tabs>
        <w:ind w:left="1080" w:hanging="360"/>
      </w:pPr>
      <w:rPr>
        <w:rFonts w:ascii=".VnTime" w:eastAsia="Times New Roman" w:hAnsi=".VnTime" w:cs="Times New Roman" w:hint="default"/>
      </w:rPr>
    </w:lvl>
    <w:lvl w:ilvl="1" w:tplc="FFFFFFFF">
      <w:start w:val="1"/>
      <w:numFmt w:val="decimal"/>
      <w:lvlText w:val="%2."/>
      <w:lvlJc w:val="left"/>
      <w:pPr>
        <w:tabs>
          <w:tab w:val="num" w:pos="1800"/>
        </w:tabs>
        <w:ind w:left="1800" w:hanging="360"/>
      </w:pPr>
      <w:rPr>
        <w:rFonts w:hint="default"/>
      </w:rPr>
    </w:lvl>
    <w:lvl w:ilvl="2" w:tplc="1A22FD48">
      <w:start w:val="1"/>
      <w:numFmt w:val="upperRoman"/>
      <w:lvlText w:val="%3."/>
      <w:lvlJc w:val="left"/>
      <w:pPr>
        <w:tabs>
          <w:tab w:val="num" w:pos="2880"/>
        </w:tabs>
        <w:ind w:left="2880" w:hanging="720"/>
      </w:pPr>
      <w:rPr>
        <w:rFont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nsid w:val="5ED73BB7"/>
    <w:multiLevelType w:val="hybridMultilevel"/>
    <w:tmpl w:val="3D485582"/>
    <w:lvl w:ilvl="0" w:tplc="A5A8BB2C">
      <w:start w:val="10"/>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1">
    <w:nsid w:val="5FD656E0"/>
    <w:multiLevelType w:val="hybridMultilevel"/>
    <w:tmpl w:val="0D42DAC6"/>
    <w:lvl w:ilvl="0" w:tplc="4F061AF2">
      <w:numFmt w:val="bullet"/>
      <w:lvlText w:val="-"/>
      <w:lvlJc w:val="left"/>
      <w:pPr>
        <w:ind w:left="483" w:hanging="360"/>
      </w:pPr>
      <w:rPr>
        <w:rFonts w:ascii="Times New Roman" w:eastAsia="Times New Roman" w:hAnsi="Times New Roman" w:cs="Times New Roman"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52">
    <w:nsid w:val="6121076A"/>
    <w:multiLevelType w:val="hybridMultilevel"/>
    <w:tmpl w:val="12E8D02E"/>
    <w:lvl w:ilvl="0" w:tplc="D0980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63823DC9"/>
    <w:multiLevelType w:val="multilevel"/>
    <w:tmpl w:val="713695BC"/>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4A27602"/>
    <w:multiLevelType w:val="hybridMultilevel"/>
    <w:tmpl w:val="8EDE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B748C9"/>
    <w:multiLevelType w:val="hybridMultilevel"/>
    <w:tmpl w:val="A614D63C"/>
    <w:lvl w:ilvl="0" w:tplc="2DCC67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nsid w:val="6B962711"/>
    <w:multiLevelType w:val="hybridMultilevel"/>
    <w:tmpl w:val="474EDB64"/>
    <w:lvl w:ilvl="0" w:tplc="D20E04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6C7D5795"/>
    <w:multiLevelType w:val="hybridMultilevel"/>
    <w:tmpl w:val="BD4A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8B6876"/>
    <w:multiLevelType w:val="hybridMultilevel"/>
    <w:tmpl w:val="FE18A17A"/>
    <w:lvl w:ilvl="0" w:tplc="2104F6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6D0F1B6F"/>
    <w:multiLevelType w:val="hybridMultilevel"/>
    <w:tmpl w:val="6FFEFD22"/>
    <w:lvl w:ilvl="0" w:tplc="04090001">
      <w:start w:val="1"/>
      <w:numFmt w:val="bullet"/>
      <w:pStyle w:val="Stran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70C15A9C"/>
    <w:multiLevelType w:val="singleLevel"/>
    <w:tmpl w:val="9BD82928"/>
    <w:lvl w:ilvl="0">
      <w:numFmt w:val="bullet"/>
      <w:lvlText w:val="-"/>
      <w:lvlJc w:val="left"/>
      <w:pPr>
        <w:tabs>
          <w:tab w:val="num" w:pos="1495"/>
        </w:tabs>
        <w:ind w:left="1495" w:hanging="360"/>
      </w:pPr>
      <w:rPr>
        <w:rFonts w:hint="default"/>
      </w:rPr>
    </w:lvl>
  </w:abstractNum>
  <w:abstractNum w:abstractNumId="61">
    <w:nsid w:val="7114658A"/>
    <w:multiLevelType w:val="hybridMultilevel"/>
    <w:tmpl w:val="061E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4D6BF6"/>
    <w:multiLevelType w:val="hybridMultilevel"/>
    <w:tmpl w:val="54F6F54A"/>
    <w:lvl w:ilvl="0" w:tplc="F91C4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CD1D5C"/>
    <w:multiLevelType w:val="hybridMultilevel"/>
    <w:tmpl w:val="8F902CD0"/>
    <w:lvl w:ilvl="0" w:tplc="44946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76823165"/>
    <w:multiLevelType w:val="hybridMultilevel"/>
    <w:tmpl w:val="5358AFA0"/>
    <w:lvl w:ilvl="0" w:tplc="4002DCE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CC7C80"/>
    <w:multiLevelType w:val="hybridMultilevel"/>
    <w:tmpl w:val="B690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8B09C4"/>
    <w:multiLevelType w:val="hybridMultilevel"/>
    <w:tmpl w:val="23C48974"/>
    <w:lvl w:ilvl="0" w:tplc="2A9ACD6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9"/>
  </w:num>
  <w:num w:numId="2">
    <w:abstractNumId w:val="32"/>
  </w:num>
  <w:num w:numId="3">
    <w:abstractNumId w:val="53"/>
  </w:num>
  <w:num w:numId="4">
    <w:abstractNumId w:val="42"/>
  </w:num>
  <w:num w:numId="5">
    <w:abstractNumId w:val="26"/>
  </w:num>
  <w:num w:numId="6">
    <w:abstractNumId w:val="41"/>
  </w:num>
  <w:num w:numId="7">
    <w:abstractNumId w:val="12"/>
  </w:num>
  <w:num w:numId="8">
    <w:abstractNumId w:val="27"/>
  </w:num>
  <w:num w:numId="9">
    <w:abstractNumId w:val="11"/>
  </w:num>
  <w:num w:numId="10">
    <w:abstractNumId w:val="40"/>
  </w:num>
  <w:num w:numId="11">
    <w:abstractNumId w:val="38"/>
  </w:num>
  <w:num w:numId="12">
    <w:abstractNumId w:val="66"/>
  </w:num>
  <w:num w:numId="13">
    <w:abstractNumId w:val="52"/>
  </w:num>
  <w:num w:numId="14">
    <w:abstractNumId w:val="35"/>
  </w:num>
  <w:num w:numId="15">
    <w:abstractNumId w:val="44"/>
  </w:num>
  <w:num w:numId="16">
    <w:abstractNumId w:val="56"/>
  </w:num>
  <w:num w:numId="17">
    <w:abstractNumId w:val="30"/>
  </w:num>
  <w:num w:numId="18">
    <w:abstractNumId w:val="28"/>
  </w:num>
  <w:num w:numId="19">
    <w:abstractNumId w:val="9"/>
  </w:num>
  <w:num w:numId="20">
    <w:abstractNumId w:val="10"/>
  </w:num>
  <w:num w:numId="21">
    <w:abstractNumId w:val="49"/>
  </w:num>
  <w:num w:numId="22">
    <w:abstractNumId w:val="29"/>
  </w:num>
  <w:num w:numId="23">
    <w:abstractNumId w:val="65"/>
  </w:num>
  <w:num w:numId="24">
    <w:abstractNumId w:val="64"/>
  </w:num>
  <w:num w:numId="25">
    <w:abstractNumId w:val="25"/>
  </w:num>
  <w:num w:numId="26">
    <w:abstractNumId w:val="63"/>
  </w:num>
  <w:num w:numId="27">
    <w:abstractNumId w:val="31"/>
  </w:num>
  <w:num w:numId="28">
    <w:abstractNumId w:val="46"/>
  </w:num>
  <w:num w:numId="29">
    <w:abstractNumId w:val="16"/>
  </w:num>
  <w:num w:numId="30">
    <w:abstractNumId w:val="21"/>
  </w:num>
  <w:num w:numId="31">
    <w:abstractNumId w:val="58"/>
  </w:num>
  <w:num w:numId="32">
    <w:abstractNumId w:val="47"/>
  </w:num>
  <w:num w:numId="33">
    <w:abstractNumId w:val="57"/>
  </w:num>
  <w:num w:numId="34">
    <w:abstractNumId w:val="8"/>
  </w:num>
  <w:num w:numId="35">
    <w:abstractNumId w:val="19"/>
  </w:num>
  <w:num w:numId="36">
    <w:abstractNumId w:val="33"/>
  </w:num>
  <w:num w:numId="37">
    <w:abstractNumId w:val="17"/>
  </w:num>
  <w:num w:numId="38">
    <w:abstractNumId w:val="60"/>
  </w:num>
  <w:num w:numId="39">
    <w:abstractNumId w:val="3"/>
  </w:num>
  <w:num w:numId="40">
    <w:abstractNumId w:val="61"/>
  </w:num>
  <w:num w:numId="41">
    <w:abstractNumId w:val="7"/>
  </w:num>
  <w:num w:numId="42">
    <w:abstractNumId w:val="24"/>
  </w:num>
  <w:num w:numId="43">
    <w:abstractNumId w:val="48"/>
  </w:num>
  <w:num w:numId="44">
    <w:abstractNumId w:val="43"/>
  </w:num>
  <w:num w:numId="45">
    <w:abstractNumId w:val="5"/>
  </w:num>
  <w:num w:numId="46">
    <w:abstractNumId w:val="23"/>
  </w:num>
  <w:num w:numId="47">
    <w:abstractNumId w:val="20"/>
  </w:num>
  <w:num w:numId="48">
    <w:abstractNumId w:val="54"/>
  </w:num>
  <w:num w:numId="49">
    <w:abstractNumId w:val="36"/>
  </w:num>
  <w:num w:numId="50">
    <w:abstractNumId w:val="34"/>
  </w:num>
  <w:num w:numId="51">
    <w:abstractNumId w:val="22"/>
  </w:num>
  <w:num w:numId="52">
    <w:abstractNumId w:val="14"/>
  </w:num>
  <w:num w:numId="53">
    <w:abstractNumId w:val="2"/>
  </w:num>
  <w:num w:numId="54">
    <w:abstractNumId w:val="1"/>
  </w:num>
  <w:num w:numId="55">
    <w:abstractNumId w:val="15"/>
  </w:num>
  <w:num w:numId="56">
    <w:abstractNumId w:val="37"/>
  </w:num>
  <w:num w:numId="57">
    <w:abstractNumId w:val="6"/>
  </w:num>
  <w:num w:numId="58">
    <w:abstractNumId w:val="39"/>
  </w:num>
  <w:num w:numId="59">
    <w:abstractNumId w:val="62"/>
  </w:num>
  <w:num w:numId="60">
    <w:abstractNumId w:val="55"/>
  </w:num>
  <w:num w:numId="61">
    <w:abstractNumId w:val="18"/>
  </w:num>
  <w:num w:numId="62">
    <w:abstractNumId w:val="4"/>
  </w:num>
  <w:num w:numId="63">
    <w:abstractNumId w:val="45"/>
  </w:num>
  <w:num w:numId="64">
    <w:abstractNumId w:val="0"/>
  </w:num>
  <w:num w:numId="65">
    <w:abstractNumId w:val="51"/>
  </w:num>
  <w:num w:numId="66">
    <w:abstractNumId w:val="13"/>
  </w:num>
  <w:num w:numId="6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oNotTrackMoves/>
  <w:defaultTabStop w:val="720"/>
  <w:drawingGridHorizontalSpacing w:val="6"/>
  <w:drawingGridVerticalSpacing w:val="11"/>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792E"/>
    <w:rsid w:val="000032AB"/>
    <w:rsid w:val="00003343"/>
    <w:rsid w:val="00003592"/>
    <w:rsid w:val="00003632"/>
    <w:rsid w:val="00003915"/>
    <w:rsid w:val="00003F34"/>
    <w:rsid w:val="0000675D"/>
    <w:rsid w:val="00006BF7"/>
    <w:rsid w:val="0001057A"/>
    <w:rsid w:val="00010843"/>
    <w:rsid w:val="00016B88"/>
    <w:rsid w:val="0001791F"/>
    <w:rsid w:val="0002110C"/>
    <w:rsid w:val="00025300"/>
    <w:rsid w:val="0002545A"/>
    <w:rsid w:val="00025ED6"/>
    <w:rsid w:val="00025F26"/>
    <w:rsid w:val="00026179"/>
    <w:rsid w:val="00027A3C"/>
    <w:rsid w:val="00030D2C"/>
    <w:rsid w:val="00032956"/>
    <w:rsid w:val="0003612B"/>
    <w:rsid w:val="000368F2"/>
    <w:rsid w:val="00036ED4"/>
    <w:rsid w:val="00036FED"/>
    <w:rsid w:val="000406C5"/>
    <w:rsid w:val="0004124A"/>
    <w:rsid w:val="00051362"/>
    <w:rsid w:val="00051A2A"/>
    <w:rsid w:val="00052B58"/>
    <w:rsid w:val="00054843"/>
    <w:rsid w:val="00060EBC"/>
    <w:rsid w:val="0006264A"/>
    <w:rsid w:val="00071979"/>
    <w:rsid w:val="00072BF4"/>
    <w:rsid w:val="00074843"/>
    <w:rsid w:val="000779C1"/>
    <w:rsid w:val="00077E7A"/>
    <w:rsid w:val="00080ACA"/>
    <w:rsid w:val="00080B6C"/>
    <w:rsid w:val="00082B65"/>
    <w:rsid w:val="00086EAA"/>
    <w:rsid w:val="000875FD"/>
    <w:rsid w:val="000911F3"/>
    <w:rsid w:val="00091642"/>
    <w:rsid w:val="00091771"/>
    <w:rsid w:val="00091FBB"/>
    <w:rsid w:val="000A0216"/>
    <w:rsid w:val="000A2796"/>
    <w:rsid w:val="000B063A"/>
    <w:rsid w:val="000B2053"/>
    <w:rsid w:val="000B3760"/>
    <w:rsid w:val="000B53C3"/>
    <w:rsid w:val="000B577D"/>
    <w:rsid w:val="000B616E"/>
    <w:rsid w:val="000C1716"/>
    <w:rsid w:val="000C1AF4"/>
    <w:rsid w:val="000C61FE"/>
    <w:rsid w:val="000D232D"/>
    <w:rsid w:val="000D40C2"/>
    <w:rsid w:val="000E3604"/>
    <w:rsid w:val="000E4437"/>
    <w:rsid w:val="000E71AA"/>
    <w:rsid w:val="000F503D"/>
    <w:rsid w:val="000F55F4"/>
    <w:rsid w:val="000F71B9"/>
    <w:rsid w:val="00103488"/>
    <w:rsid w:val="00103F70"/>
    <w:rsid w:val="0010408F"/>
    <w:rsid w:val="00104146"/>
    <w:rsid w:val="00105929"/>
    <w:rsid w:val="0011063B"/>
    <w:rsid w:val="00112358"/>
    <w:rsid w:val="00112CCD"/>
    <w:rsid w:val="00117579"/>
    <w:rsid w:val="00117D02"/>
    <w:rsid w:val="001212D9"/>
    <w:rsid w:val="00122C3A"/>
    <w:rsid w:val="00124DE8"/>
    <w:rsid w:val="00126DFB"/>
    <w:rsid w:val="001311A6"/>
    <w:rsid w:val="00133557"/>
    <w:rsid w:val="001406D5"/>
    <w:rsid w:val="00140B84"/>
    <w:rsid w:val="001421D4"/>
    <w:rsid w:val="00143EE0"/>
    <w:rsid w:val="00150FE7"/>
    <w:rsid w:val="0015297E"/>
    <w:rsid w:val="00153C16"/>
    <w:rsid w:val="00156ED9"/>
    <w:rsid w:val="001570FB"/>
    <w:rsid w:val="00157A4E"/>
    <w:rsid w:val="00164266"/>
    <w:rsid w:val="0016429E"/>
    <w:rsid w:val="0016666D"/>
    <w:rsid w:val="001731C3"/>
    <w:rsid w:val="00174394"/>
    <w:rsid w:val="0017481D"/>
    <w:rsid w:val="001814E7"/>
    <w:rsid w:val="00181963"/>
    <w:rsid w:val="00181BA7"/>
    <w:rsid w:val="001821C4"/>
    <w:rsid w:val="001825B7"/>
    <w:rsid w:val="00183599"/>
    <w:rsid w:val="00183AB8"/>
    <w:rsid w:val="00183BB1"/>
    <w:rsid w:val="0018652C"/>
    <w:rsid w:val="00187DA4"/>
    <w:rsid w:val="00191840"/>
    <w:rsid w:val="00192387"/>
    <w:rsid w:val="001938C4"/>
    <w:rsid w:val="001A0B23"/>
    <w:rsid w:val="001A41AC"/>
    <w:rsid w:val="001B1D7B"/>
    <w:rsid w:val="001B246F"/>
    <w:rsid w:val="001B4461"/>
    <w:rsid w:val="001C1254"/>
    <w:rsid w:val="001C1CBB"/>
    <w:rsid w:val="001C39CC"/>
    <w:rsid w:val="001C433D"/>
    <w:rsid w:val="001C6397"/>
    <w:rsid w:val="001C6CE9"/>
    <w:rsid w:val="001C6DE0"/>
    <w:rsid w:val="001C6DE3"/>
    <w:rsid w:val="001D1714"/>
    <w:rsid w:val="001D523B"/>
    <w:rsid w:val="001D7F30"/>
    <w:rsid w:val="001E05B1"/>
    <w:rsid w:val="001E0B8E"/>
    <w:rsid w:val="001E1333"/>
    <w:rsid w:val="001E5E33"/>
    <w:rsid w:val="001E6A04"/>
    <w:rsid w:val="001F298F"/>
    <w:rsid w:val="001F3C2A"/>
    <w:rsid w:val="001F4ABA"/>
    <w:rsid w:val="001F4DB4"/>
    <w:rsid w:val="001F6306"/>
    <w:rsid w:val="001F750A"/>
    <w:rsid w:val="001F7F0A"/>
    <w:rsid w:val="00201B2B"/>
    <w:rsid w:val="00202071"/>
    <w:rsid w:val="002045B8"/>
    <w:rsid w:val="002125B1"/>
    <w:rsid w:val="002151FD"/>
    <w:rsid w:val="00217C89"/>
    <w:rsid w:val="0022078B"/>
    <w:rsid w:val="00220DC4"/>
    <w:rsid w:val="00221B8E"/>
    <w:rsid w:val="0022204B"/>
    <w:rsid w:val="0022397D"/>
    <w:rsid w:val="0022453B"/>
    <w:rsid w:val="0022682B"/>
    <w:rsid w:val="00227647"/>
    <w:rsid w:val="0023033C"/>
    <w:rsid w:val="0023381E"/>
    <w:rsid w:val="00235454"/>
    <w:rsid w:val="00237428"/>
    <w:rsid w:val="00237AC6"/>
    <w:rsid w:val="002409C7"/>
    <w:rsid w:val="002417F4"/>
    <w:rsid w:val="0024332D"/>
    <w:rsid w:val="00243DEC"/>
    <w:rsid w:val="00244F22"/>
    <w:rsid w:val="0025014F"/>
    <w:rsid w:val="00253C94"/>
    <w:rsid w:val="00254F57"/>
    <w:rsid w:val="00255AF7"/>
    <w:rsid w:val="0026127F"/>
    <w:rsid w:val="00263334"/>
    <w:rsid w:val="00272C5A"/>
    <w:rsid w:val="00274241"/>
    <w:rsid w:val="00274587"/>
    <w:rsid w:val="00274E4E"/>
    <w:rsid w:val="00275921"/>
    <w:rsid w:val="00277069"/>
    <w:rsid w:val="002776A2"/>
    <w:rsid w:val="00277E3C"/>
    <w:rsid w:val="00281BEC"/>
    <w:rsid w:val="00285507"/>
    <w:rsid w:val="002908C9"/>
    <w:rsid w:val="002928DA"/>
    <w:rsid w:val="002959A1"/>
    <w:rsid w:val="00296803"/>
    <w:rsid w:val="00297A97"/>
    <w:rsid w:val="002A05B1"/>
    <w:rsid w:val="002A2EED"/>
    <w:rsid w:val="002A44C0"/>
    <w:rsid w:val="002A49E0"/>
    <w:rsid w:val="002A7234"/>
    <w:rsid w:val="002B05BD"/>
    <w:rsid w:val="002B14CE"/>
    <w:rsid w:val="002B24D5"/>
    <w:rsid w:val="002B49B0"/>
    <w:rsid w:val="002B6C7D"/>
    <w:rsid w:val="002B729B"/>
    <w:rsid w:val="002B7AE6"/>
    <w:rsid w:val="002C305C"/>
    <w:rsid w:val="002C430E"/>
    <w:rsid w:val="002D287E"/>
    <w:rsid w:val="002D64B9"/>
    <w:rsid w:val="002D7FCD"/>
    <w:rsid w:val="002E0E5D"/>
    <w:rsid w:val="002E12F9"/>
    <w:rsid w:val="002E2029"/>
    <w:rsid w:val="002E4310"/>
    <w:rsid w:val="002E792E"/>
    <w:rsid w:val="002F1CE7"/>
    <w:rsid w:val="002F2813"/>
    <w:rsid w:val="002F34E7"/>
    <w:rsid w:val="002F409B"/>
    <w:rsid w:val="002F6408"/>
    <w:rsid w:val="002F6552"/>
    <w:rsid w:val="003003D9"/>
    <w:rsid w:val="00300844"/>
    <w:rsid w:val="00303BFF"/>
    <w:rsid w:val="003041BB"/>
    <w:rsid w:val="003061CC"/>
    <w:rsid w:val="0030624B"/>
    <w:rsid w:val="00314392"/>
    <w:rsid w:val="0031594B"/>
    <w:rsid w:val="00315BFA"/>
    <w:rsid w:val="00320697"/>
    <w:rsid w:val="00320BF5"/>
    <w:rsid w:val="0032160E"/>
    <w:rsid w:val="00322202"/>
    <w:rsid w:val="00322D6D"/>
    <w:rsid w:val="00323441"/>
    <w:rsid w:val="00325CA5"/>
    <w:rsid w:val="0032746E"/>
    <w:rsid w:val="00331656"/>
    <w:rsid w:val="00333AFA"/>
    <w:rsid w:val="00336824"/>
    <w:rsid w:val="0034214D"/>
    <w:rsid w:val="0034305A"/>
    <w:rsid w:val="00344CC8"/>
    <w:rsid w:val="003465B6"/>
    <w:rsid w:val="003501EF"/>
    <w:rsid w:val="003517ED"/>
    <w:rsid w:val="00356B74"/>
    <w:rsid w:val="00356E47"/>
    <w:rsid w:val="0036015D"/>
    <w:rsid w:val="00365224"/>
    <w:rsid w:val="00367984"/>
    <w:rsid w:val="00370A9D"/>
    <w:rsid w:val="00375EDA"/>
    <w:rsid w:val="0037663F"/>
    <w:rsid w:val="003810EA"/>
    <w:rsid w:val="00382393"/>
    <w:rsid w:val="003835A3"/>
    <w:rsid w:val="00383AE1"/>
    <w:rsid w:val="0038716F"/>
    <w:rsid w:val="003878A6"/>
    <w:rsid w:val="003944E4"/>
    <w:rsid w:val="00395C16"/>
    <w:rsid w:val="0039673A"/>
    <w:rsid w:val="003A0798"/>
    <w:rsid w:val="003A217B"/>
    <w:rsid w:val="003A42C6"/>
    <w:rsid w:val="003A6DDB"/>
    <w:rsid w:val="003B001F"/>
    <w:rsid w:val="003B4475"/>
    <w:rsid w:val="003B4E4F"/>
    <w:rsid w:val="003B583D"/>
    <w:rsid w:val="003B5C14"/>
    <w:rsid w:val="003B66C6"/>
    <w:rsid w:val="003C1359"/>
    <w:rsid w:val="003C26D1"/>
    <w:rsid w:val="003C29EC"/>
    <w:rsid w:val="003C584E"/>
    <w:rsid w:val="003C63E8"/>
    <w:rsid w:val="003C71BB"/>
    <w:rsid w:val="003D07FB"/>
    <w:rsid w:val="003D0993"/>
    <w:rsid w:val="003D16AB"/>
    <w:rsid w:val="003D1FF8"/>
    <w:rsid w:val="003D2F7D"/>
    <w:rsid w:val="003D465E"/>
    <w:rsid w:val="003D5352"/>
    <w:rsid w:val="003E1193"/>
    <w:rsid w:val="003E3925"/>
    <w:rsid w:val="003E727B"/>
    <w:rsid w:val="003F431F"/>
    <w:rsid w:val="003F5DC3"/>
    <w:rsid w:val="003F69C6"/>
    <w:rsid w:val="004003DB"/>
    <w:rsid w:val="00402749"/>
    <w:rsid w:val="004029F6"/>
    <w:rsid w:val="004159A0"/>
    <w:rsid w:val="00415EF2"/>
    <w:rsid w:val="00422D1E"/>
    <w:rsid w:val="00422E2C"/>
    <w:rsid w:val="00423EC7"/>
    <w:rsid w:val="00426CD1"/>
    <w:rsid w:val="00426E61"/>
    <w:rsid w:val="00427FEB"/>
    <w:rsid w:val="00430BF3"/>
    <w:rsid w:val="00430EB7"/>
    <w:rsid w:val="00431BF0"/>
    <w:rsid w:val="00432DBF"/>
    <w:rsid w:val="004348C2"/>
    <w:rsid w:val="00434ED9"/>
    <w:rsid w:val="00435F32"/>
    <w:rsid w:val="0043605B"/>
    <w:rsid w:val="00436A07"/>
    <w:rsid w:val="00436D67"/>
    <w:rsid w:val="00440F32"/>
    <w:rsid w:val="0044192E"/>
    <w:rsid w:val="00442163"/>
    <w:rsid w:val="00443DB4"/>
    <w:rsid w:val="00447BD5"/>
    <w:rsid w:val="00447C62"/>
    <w:rsid w:val="004521AB"/>
    <w:rsid w:val="00452200"/>
    <w:rsid w:val="00452A35"/>
    <w:rsid w:val="00452CE3"/>
    <w:rsid w:val="0045301C"/>
    <w:rsid w:val="004537F3"/>
    <w:rsid w:val="00461AC3"/>
    <w:rsid w:val="00461E76"/>
    <w:rsid w:val="0046284C"/>
    <w:rsid w:val="004639DB"/>
    <w:rsid w:val="004641D1"/>
    <w:rsid w:val="00464CDF"/>
    <w:rsid w:val="00472181"/>
    <w:rsid w:val="00472476"/>
    <w:rsid w:val="00477998"/>
    <w:rsid w:val="00481DF9"/>
    <w:rsid w:val="00486DEC"/>
    <w:rsid w:val="0049047D"/>
    <w:rsid w:val="004916F1"/>
    <w:rsid w:val="00492E6C"/>
    <w:rsid w:val="0049581A"/>
    <w:rsid w:val="00495EBC"/>
    <w:rsid w:val="00496332"/>
    <w:rsid w:val="00496DA6"/>
    <w:rsid w:val="004973CE"/>
    <w:rsid w:val="004A010B"/>
    <w:rsid w:val="004A65B8"/>
    <w:rsid w:val="004B15E3"/>
    <w:rsid w:val="004B2B59"/>
    <w:rsid w:val="004B5B5D"/>
    <w:rsid w:val="004B61C8"/>
    <w:rsid w:val="004B6BB0"/>
    <w:rsid w:val="004B74B3"/>
    <w:rsid w:val="004C23AD"/>
    <w:rsid w:val="004C71A7"/>
    <w:rsid w:val="004C7917"/>
    <w:rsid w:val="004C7C1E"/>
    <w:rsid w:val="004D02B2"/>
    <w:rsid w:val="004D048F"/>
    <w:rsid w:val="004D0A34"/>
    <w:rsid w:val="004D16A9"/>
    <w:rsid w:val="004D1EB1"/>
    <w:rsid w:val="004D2A1B"/>
    <w:rsid w:val="004D2CE2"/>
    <w:rsid w:val="004D6339"/>
    <w:rsid w:val="004E1BE9"/>
    <w:rsid w:val="004E4AA6"/>
    <w:rsid w:val="004E511D"/>
    <w:rsid w:val="004E5C91"/>
    <w:rsid w:val="004E612A"/>
    <w:rsid w:val="004E7C5D"/>
    <w:rsid w:val="004F04B6"/>
    <w:rsid w:val="004F0BDA"/>
    <w:rsid w:val="004F33C2"/>
    <w:rsid w:val="004F4A3C"/>
    <w:rsid w:val="004F5A41"/>
    <w:rsid w:val="004F629D"/>
    <w:rsid w:val="004F6573"/>
    <w:rsid w:val="0050037A"/>
    <w:rsid w:val="00500FD8"/>
    <w:rsid w:val="00501698"/>
    <w:rsid w:val="00503A78"/>
    <w:rsid w:val="005056B7"/>
    <w:rsid w:val="00506226"/>
    <w:rsid w:val="00510C64"/>
    <w:rsid w:val="00513CD1"/>
    <w:rsid w:val="005157FA"/>
    <w:rsid w:val="00516255"/>
    <w:rsid w:val="00516838"/>
    <w:rsid w:val="00517F1C"/>
    <w:rsid w:val="0052086F"/>
    <w:rsid w:val="00520AD8"/>
    <w:rsid w:val="00521846"/>
    <w:rsid w:val="005238F1"/>
    <w:rsid w:val="00524EA4"/>
    <w:rsid w:val="00526667"/>
    <w:rsid w:val="00526F1D"/>
    <w:rsid w:val="00530295"/>
    <w:rsid w:val="00531889"/>
    <w:rsid w:val="00533467"/>
    <w:rsid w:val="005334DB"/>
    <w:rsid w:val="005358C9"/>
    <w:rsid w:val="0054306A"/>
    <w:rsid w:val="0054600B"/>
    <w:rsid w:val="00546E06"/>
    <w:rsid w:val="005544F5"/>
    <w:rsid w:val="00556246"/>
    <w:rsid w:val="00560B4F"/>
    <w:rsid w:val="00564FA7"/>
    <w:rsid w:val="00571BCC"/>
    <w:rsid w:val="00572735"/>
    <w:rsid w:val="00572DED"/>
    <w:rsid w:val="00572F95"/>
    <w:rsid w:val="00574DB1"/>
    <w:rsid w:val="00575682"/>
    <w:rsid w:val="0057628C"/>
    <w:rsid w:val="00577239"/>
    <w:rsid w:val="00581EF5"/>
    <w:rsid w:val="00586BAD"/>
    <w:rsid w:val="00586F28"/>
    <w:rsid w:val="00587E7C"/>
    <w:rsid w:val="00594D4A"/>
    <w:rsid w:val="005A11CB"/>
    <w:rsid w:val="005A6657"/>
    <w:rsid w:val="005A70D4"/>
    <w:rsid w:val="005B08DC"/>
    <w:rsid w:val="005B1391"/>
    <w:rsid w:val="005B69AD"/>
    <w:rsid w:val="005B6A0A"/>
    <w:rsid w:val="005B787B"/>
    <w:rsid w:val="005C34F6"/>
    <w:rsid w:val="005C7964"/>
    <w:rsid w:val="005D09AA"/>
    <w:rsid w:val="005D0B8B"/>
    <w:rsid w:val="005D40B3"/>
    <w:rsid w:val="005D544D"/>
    <w:rsid w:val="005E150D"/>
    <w:rsid w:val="005E21C1"/>
    <w:rsid w:val="005E5EDA"/>
    <w:rsid w:val="005F0974"/>
    <w:rsid w:val="005F1026"/>
    <w:rsid w:val="005F1168"/>
    <w:rsid w:val="005F1415"/>
    <w:rsid w:val="005F2CC6"/>
    <w:rsid w:val="00600426"/>
    <w:rsid w:val="00601187"/>
    <w:rsid w:val="0060266A"/>
    <w:rsid w:val="00604ACD"/>
    <w:rsid w:val="00605A19"/>
    <w:rsid w:val="0060737C"/>
    <w:rsid w:val="006077B1"/>
    <w:rsid w:val="00607955"/>
    <w:rsid w:val="00614034"/>
    <w:rsid w:val="00615CA5"/>
    <w:rsid w:val="00615D49"/>
    <w:rsid w:val="00616FE9"/>
    <w:rsid w:val="006201C3"/>
    <w:rsid w:val="00621C39"/>
    <w:rsid w:val="006253E1"/>
    <w:rsid w:val="00625BCA"/>
    <w:rsid w:val="006270BE"/>
    <w:rsid w:val="006274A2"/>
    <w:rsid w:val="00633114"/>
    <w:rsid w:val="00635B88"/>
    <w:rsid w:val="006363F7"/>
    <w:rsid w:val="00642581"/>
    <w:rsid w:val="0064329D"/>
    <w:rsid w:val="00644351"/>
    <w:rsid w:val="00646648"/>
    <w:rsid w:val="0065266C"/>
    <w:rsid w:val="006532ED"/>
    <w:rsid w:val="00653B89"/>
    <w:rsid w:val="006567AF"/>
    <w:rsid w:val="0065754C"/>
    <w:rsid w:val="006611C2"/>
    <w:rsid w:val="00664538"/>
    <w:rsid w:val="00665D56"/>
    <w:rsid w:val="00666136"/>
    <w:rsid w:val="00667C11"/>
    <w:rsid w:val="0067012D"/>
    <w:rsid w:val="00670447"/>
    <w:rsid w:val="00674DC9"/>
    <w:rsid w:val="0067714E"/>
    <w:rsid w:val="00681417"/>
    <w:rsid w:val="0068453F"/>
    <w:rsid w:val="00684AC8"/>
    <w:rsid w:val="00684E10"/>
    <w:rsid w:val="00686ED3"/>
    <w:rsid w:val="006911EC"/>
    <w:rsid w:val="00693F27"/>
    <w:rsid w:val="006A79DE"/>
    <w:rsid w:val="006B062C"/>
    <w:rsid w:val="006B299F"/>
    <w:rsid w:val="006C5549"/>
    <w:rsid w:val="006C5C1C"/>
    <w:rsid w:val="006C67AA"/>
    <w:rsid w:val="006D0D49"/>
    <w:rsid w:val="006D1CA4"/>
    <w:rsid w:val="006D34DB"/>
    <w:rsid w:val="006D7401"/>
    <w:rsid w:val="006E1FC1"/>
    <w:rsid w:val="006E3EA8"/>
    <w:rsid w:val="006E4A9F"/>
    <w:rsid w:val="006E5C41"/>
    <w:rsid w:val="006E6FFD"/>
    <w:rsid w:val="006E7C20"/>
    <w:rsid w:val="006F07BE"/>
    <w:rsid w:val="006F1414"/>
    <w:rsid w:val="006F44AB"/>
    <w:rsid w:val="006F492D"/>
    <w:rsid w:val="006F4D28"/>
    <w:rsid w:val="00701540"/>
    <w:rsid w:val="00703385"/>
    <w:rsid w:val="00705648"/>
    <w:rsid w:val="00705F19"/>
    <w:rsid w:val="00707B36"/>
    <w:rsid w:val="00711825"/>
    <w:rsid w:val="007131B1"/>
    <w:rsid w:val="007175BE"/>
    <w:rsid w:val="007210A0"/>
    <w:rsid w:val="00721AF1"/>
    <w:rsid w:val="00730DBD"/>
    <w:rsid w:val="00730E57"/>
    <w:rsid w:val="0074406F"/>
    <w:rsid w:val="0075142D"/>
    <w:rsid w:val="007533DA"/>
    <w:rsid w:val="00753980"/>
    <w:rsid w:val="00753A6F"/>
    <w:rsid w:val="00753FEA"/>
    <w:rsid w:val="00761CB0"/>
    <w:rsid w:val="00764D84"/>
    <w:rsid w:val="00765665"/>
    <w:rsid w:val="00765F3F"/>
    <w:rsid w:val="00770B3E"/>
    <w:rsid w:val="00771A75"/>
    <w:rsid w:val="00772AAF"/>
    <w:rsid w:val="007733FA"/>
    <w:rsid w:val="0077449C"/>
    <w:rsid w:val="00776E8F"/>
    <w:rsid w:val="007806CB"/>
    <w:rsid w:val="00784BBA"/>
    <w:rsid w:val="00786BA8"/>
    <w:rsid w:val="007915EC"/>
    <w:rsid w:val="00792C9D"/>
    <w:rsid w:val="00795726"/>
    <w:rsid w:val="007A0056"/>
    <w:rsid w:val="007A06CD"/>
    <w:rsid w:val="007A2A85"/>
    <w:rsid w:val="007A3A2C"/>
    <w:rsid w:val="007A4F0D"/>
    <w:rsid w:val="007B0263"/>
    <w:rsid w:val="007B1DFE"/>
    <w:rsid w:val="007B63D6"/>
    <w:rsid w:val="007B719F"/>
    <w:rsid w:val="007B7FB2"/>
    <w:rsid w:val="007C05AA"/>
    <w:rsid w:val="007C1E3B"/>
    <w:rsid w:val="007C1FFE"/>
    <w:rsid w:val="007C4BF3"/>
    <w:rsid w:val="007C53EF"/>
    <w:rsid w:val="007C555B"/>
    <w:rsid w:val="007C7DC1"/>
    <w:rsid w:val="007D6BC5"/>
    <w:rsid w:val="007D7239"/>
    <w:rsid w:val="007D7480"/>
    <w:rsid w:val="007D7CFD"/>
    <w:rsid w:val="007E0CEA"/>
    <w:rsid w:val="007E5929"/>
    <w:rsid w:val="007E781B"/>
    <w:rsid w:val="007E7BD6"/>
    <w:rsid w:val="007F10D4"/>
    <w:rsid w:val="007F25E3"/>
    <w:rsid w:val="007F3D53"/>
    <w:rsid w:val="007F4740"/>
    <w:rsid w:val="007F64F6"/>
    <w:rsid w:val="008016BF"/>
    <w:rsid w:val="00810F54"/>
    <w:rsid w:val="0081200B"/>
    <w:rsid w:val="008135EC"/>
    <w:rsid w:val="00813A8F"/>
    <w:rsid w:val="00814084"/>
    <w:rsid w:val="008151AF"/>
    <w:rsid w:val="008222B2"/>
    <w:rsid w:val="00822BCA"/>
    <w:rsid w:val="008262EF"/>
    <w:rsid w:val="0082673B"/>
    <w:rsid w:val="0082678A"/>
    <w:rsid w:val="00826989"/>
    <w:rsid w:val="00831A0F"/>
    <w:rsid w:val="00832231"/>
    <w:rsid w:val="00833428"/>
    <w:rsid w:val="008347A3"/>
    <w:rsid w:val="00834920"/>
    <w:rsid w:val="0083580E"/>
    <w:rsid w:val="00840C2B"/>
    <w:rsid w:val="00841137"/>
    <w:rsid w:val="00850175"/>
    <w:rsid w:val="008527F5"/>
    <w:rsid w:val="00860487"/>
    <w:rsid w:val="0086365F"/>
    <w:rsid w:val="008636AB"/>
    <w:rsid w:val="0086392A"/>
    <w:rsid w:val="00863CF1"/>
    <w:rsid w:val="008647FF"/>
    <w:rsid w:val="0086526A"/>
    <w:rsid w:val="00872055"/>
    <w:rsid w:val="00872C62"/>
    <w:rsid w:val="0087305F"/>
    <w:rsid w:val="0087325A"/>
    <w:rsid w:val="00880E7C"/>
    <w:rsid w:val="008824E0"/>
    <w:rsid w:val="00883329"/>
    <w:rsid w:val="00883A0C"/>
    <w:rsid w:val="0088699A"/>
    <w:rsid w:val="00890081"/>
    <w:rsid w:val="00890E98"/>
    <w:rsid w:val="00893079"/>
    <w:rsid w:val="00893801"/>
    <w:rsid w:val="00894F9D"/>
    <w:rsid w:val="0089570C"/>
    <w:rsid w:val="00896D1A"/>
    <w:rsid w:val="00896E36"/>
    <w:rsid w:val="008A3CE4"/>
    <w:rsid w:val="008A50E2"/>
    <w:rsid w:val="008A5A68"/>
    <w:rsid w:val="008B0C0C"/>
    <w:rsid w:val="008B5FB8"/>
    <w:rsid w:val="008B7145"/>
    <w:rsid w:val="008B7403"/>
    <w:rsid w:val="008C0F1F"/>
    <w:rsid w:val="008C0F24"/>
    <w:rsid w:val="008C1B84"/>
    <w:rsid w:val="008C261B"/>
    <w:rsid w:val="008C2A24"/>
    <w:rsid w:val="008C331E"/>
    <w:rsid w:val="008C3CC8"/>
    <w:rsid w:val="008C3F3D"/>
    <w:rsid w:val="008C589D"/>
    <w:rsid w:val="008C7533"/>
    <w:rsid w:val="008D0152"/>
    <w:rsid w:val="008D0F93"/>
    <w:rsid w:val="008D19A9"/>
    <w:rsid w:val="008D3340"/>
    <w:rsid w:val="008D3E07"/>
    <w:rsid w:val="008D46B2"/>
    <w:rsid w:val="008D4B57"/>
    <w:rsid w:val="008D53C2"/>
    <w:rsid w:val="008D6D82"/>
    <w:rsid w:val="008D7C1B"/>
    <w:rsid w:val="008E118B"/>
    <w:rsid w:val="008E1BE8"/>
    <w:rsid w:val="008E2F6B"/>
    <w:rsid w:val="008E4FA8"/>
    <w:rsid w:val="008F2083"/>
    <w:rsid w:val="008F2CF4"/>
    <w:rsid w:val="008F419C"/>
    <w:rsid w:val="008F524F"/>
    <w:rsid w:val="008F7F7F"/>
    <w:rsid w:val="009018D1"/>
    <w:rsid w:val="0091005D"/>
    <w:rsid w:val="009125C0"/>
    <w:rsid w:val="00914A3D"/>
    <w:rsid w:val="009160A4"/>
    <w:rsid w:val="00916811"/>
    <w:rsid w:val="009171AF"/>
    <w:rsid w:val="00921C0C"/>
    <w:rsid w:val="00924EA0"/>
    <w:rsid w:val="0092633F"/>
    <w:rsid w:val="009275F9"/>
    <w:rsid w:val="0093208B"/>
    <w:rsid w:val="00932D8B"/>
    <w:rsid w:val="0093316F"/>
    <w:rsid w:val="00935380"/>
    <w:rsid w:val="00935570"/>
    <w:rsid w:val="00936F76"/>
    <w:rsid w:val="00941C24"/>
    <w:rsid w:val="00942780"/>
    <w:rsid w:val="00942E29"/>
    <w:rsid w:val="00943B5E"/>
    <w:rsid w:val="00944F19"/>
    <w:rsid w:val="00945369"/>
    <w:rsid w:val="00946F1E"/>
    <w:rsid w:val="00951DF5"/>
    <w:rsid w:val="009563B9"/>
    <w:rsid w:val="00957402"/>
    <w:rsid w:val="009601B1"/>
    <w:rsid w:val="0096113E"/>
    <w:rsid w:val="00964FB9"/>
    <w:rsid w:val="00966D14"/>
    <w:rsid w:val="00970127"/>
    <w:rsid w:val="00970ADA"/>
    <w:rsid w:val="00971557"/>
    <w:rsid w:val="0097328B"/>
    <w:rsid w:val="0097662B"/>
    <w:rsid w:val="00980114"/>
    <w:rsid w:val="00987097"/>
    <w:rsid w:val="00987529"/>
    <w:rsid w:val="00987798"/>
    <w:rsid w:val="009938E4"/>
    <w:rsid w:val="009969EF"/>
    <w:rsid w:val="009A23CE"/>
    <w:rsid w:val="009A3B86"/>
    <w:rsid w:val="009A3C6E"/>
    <w:rsid w:val="009A5114"/>
    <w:rsid w:val="009A5491"/>
    <w:rsid w:val="009B0982"/>
    <w:rsid w:val="009B1BF1"/>
    <w:rsid w:val="009B59B7"/>
    <w:rsid w:val="009B746D"/>
    <w:rsid w:val="009C02AE"/>
    <w:rsid w:val="009C02D2"/>
    <w:rsid w:val="009C0E83"/>
    <w:rsid w:val="009C34BF"/>
    <w:rsid w:val="009C3E94"/>
    <w:rsid w:val="009C40EA"/>
    <w:rsid w:val="009C488B"/>
    <w:rsid w:val="009C4F56"/>
    <w:rsid w:val="009C7D2C"/>
    <w:rsid w:val="009C7DA1"/>
    <w:rsid w:val="009D078C"/>
    <w:rsid w:val="009D0F0C"/>
    <w:rsid w:val="009D0F74"/>
    <w:rsid w:val="009D29A1"/>
    <w:rsid w:val="009D5EFA"/>
    <w:rsid w:val="009D611C"/>
    <w:rsid w:val="009D6F49"/>
    <w:rsid w:val="009E039F"/>
    <w:rsid w:val="009E2A44"/>
    <w:rsid w:val="009F2184"/>
    <w:rsid w:val="009F3D02"/>
    <w:rsid w:val="009F4E46"/>
    <w:rsid w:val="009F5A2C"/>
    <w:rsid w:val="00A00D37"/>
    <w:rsid w:val="00A026D9"/>
    <w:rsid w:val="00A06CBA"/>
    <w:rsid w:val="00A10793"/>
    <w:rsid w:val="00A10B6D"/>
    <w:rsid w:val="00A12306"/>
    <w:rsid w:val="00A13919"/>
    <w:rsid w:val="00A15DAE"/>
    <w:rsid w:val="00A17D13"/>
    <w:rsid w:val="00A17FD9"/>
    <w:rsid w:val="00A23B78"/>
    <w:rsid w:val="00A242C8"/>
    <w:rsid w:val="00A2759C"/>
    <w:rsid w:val="00A30133"/>
    <w:rsid w:val="00A34A68"/>
    <w:rsid w:val="00A350F5"/>
    <w:rsid w:val="00A352B1"/>
    <w:rsid w:val="00A35881"/>
    <w:rsid w:val="00A36A83"/>
    <w:rsid w:val="00A37E26"/>
    <w:rsid w:val="00A41C6D"/>
    <w:rsid w:val="00A41CC4"/>
    <w:rsid w:val="00A4224F"/>
    <w:rsid w:val="00A424BF"/>
    <w:rsid w:val="00A43A41"/>
    <w:rsid w:val="00A50163"/>
    <w:rsid w:val="00A51440"/>
    <w:rsid w:val="00A515B3"/>
    <w:rsid w:val="00A53205"/>
    <w:rsid w:val="00A5582F"/>
    <w:rsid w:val="00A56294"/>
    <w:rsid w:val="00A60609"/>
    <w:rsid w:val="00A60695"/>
    <w:rsid w:val="00A6238F"/>
    <w:rsid w:val="00A63E0B"/>
    <w:rsid w:val="00A641FC"/>
    <w:rsid w:val="00A66294"/>
    <w:rsid w:val="00A66D83"/>
    <w:rsid w:val="00A67571"/>
    <w:rsid w:val="00A7124D"/>
    <w:rsid w:val="00A74654"/>
    <w:rsid w:val="00A77223"/>
    <w:rsid w:val="00A82653"/>
    <w:rsid w:val="00A8771B"/>
    <w:rsid w:val="00A92068"/>
    <w:rsid w:val="00A9643F"/>
    <w:rsid w:val="00A96E71"/>
    <w:rsid w:val="00AA0ED0"/>
    <w:rsid w:val="00AA2F91"/>
    <w:rsid w:val="00AA31A5"/>
    <w:rsid w:val="00AA4F68"/>
    <w:rsid w:val="00AA7A66"/>
    <w:rsid w:val="00AB0AF1"/>
    <w:rsid w:val="00AB56D7"/>
    <w:rsid w:val="00AB766F"/>
    <w:rsid w:val="00AB7AAE"/>
    <w:rsid w:val="00AC3B86"/>
    <w:rsid w:val="00AC44DC"/>
    <w:rsid w:val="00AC632A"/>
    <w:rsid w:val="00AD0463"/>
    <w:rsid w:val="00AD2276"/>
    <w:rsid w:val="00AD2337"/>
    <w:rsid w:val="00AD2CEF"/>
    <w:rsid w:val="00AD3832"/>
    <w:rsid w:val="00AD3834"/>
    <w:rsid w:val="00AE2D50"/>
    <w:rsid w:val="00AE3002"/>
    <w:rsid w:val="00AE439C"/>
    <w:rsid w:val="00AE779D"/>
    <w:rsid w:val="00AF1366"/>
    <w:rsid w:val="00AF1770"/>
    <w:rsid w:val="00AF20B7"/>
    <w:rsid w:val="00AF3951"/>
    <w:rsid w:val="00AF4B5E"/>
    <w:rsid w:val="00AF5A26"/>
    <w:rsid w:val="00AF6C4A"/>
    <w:rsid w:val="00B00DAC"/>
    <w:rsid w:val="00B019CD"/>
    <w:rsid w:val="00B02624"/>
    <w:rsid w:val="00B0273A"/>
    <w:rsid w:val="00B03EE6"/>
    <w:rsid w:val="00B05680"/>
    <w:rsid w:val="00B06247"/>
    <w:rsid w:val="00B06A0E"/>
    <w:rsid w:val="00B06CC8"/>
    <w:rsid w:val="00B102D2"/>
    <w:rsid w:val="00B14DC4"/>
    <w:rsid w:val="00B15BF0"/>
    <w:rsid w:val="00B2165F"/>
    <w:rsid w:val="00B23EBA"/>
    <w:rsid w:val="00B25DF8"/>
    <w:rsid w:val="00B26AF2"/>
    <w:rsid w:val="00B349F6"/>
    <w:rsid w:val="00B41427"/>
    <w:rsid w:val="00B44283"/>
    <w:rsid w:val="00B44F21"/>
    <w:rsid w:val="00B534D4"/>
    <w:rsid w:val="00B558C4"/>
    <w:rsid w:val="00B61B29"/>
    <w:rsid w:val="00B6523F"/>
    <w:rsid w:val="00B65A57"/>
    <w:rsid w:val="00B6698C"/>
    <w:rsid w:val="00B7035E"/>
    <w:rsid w:val="00B70D6C"/>
    <w:rsid w:val="00B7451C"/>
    <w:rsid w:val="00B76E7E"/>
    <w:rsid w:val="00B81F01"/>
    <w:rsid w:val="00B84AA3"/>
    <w:rsid w:val="00B85260"/>
    <w:rsid w:val="00B85819"/>
    <w:rsid w:val="00B91EF6"/>
    <w:rsid w:val="00B92734"/>
    <w:rsid w:val="00B93F0E"/>
    <w:rsid w:val="00B942B2"/>
    <w:rsid w:val="00B94523"/>
    <w:rsid w:val="00B94AA4"/>
    <w:rsid w:val="00B9672C"/>
    <w:rsid w:val="00B97A5B"/>
    <w:rsid w:val="00BA0FE6"/>
    <w:rsid w:val="00BA1419"/>
    <w:rsid w:val="00BA2E33"/>
    <w:rsid w:val="00BA321B"/>
    <w:rsid w:val="00BA4CE0"/>
    <w:rsid w:val="00BA5BDB"/>
    <w:rsid w:val="00BA74E9"/>
    <w:rsid w:val="00BB1905"/>
    <w:rsid w:val="00BB506E"/>
    <w:rsid w:val="00BB51DD"/>
    <w:rsid w:val="00BB5BCB"/>
    <w:rsid w:val="00BB5FCD"/>
    <w:rsid w:val="00BB6004"/>
    <w:rsid w:val="00BC1473"/>
    <w:rsid w:val="00BC1A90"/>
    <w:rsid w:val="00BC22B0"/>
    <w:rsid w:val="00BC2A1E"/>
    <w:rsid w:val="00BC2B07"/>
    <w:rsid w:val="00BC2D13"/>
    <w:rsid w:val="00BC3E5D"/>
    <w:rsid w:val="00BC402B"/>
    <w:rsid w:val="00BC4AF9"/>
    <w:rsid w:val="00BC4B63"/>
    <w:rsid w:val="00BC7913"/>
    <w:rsid w:val="00BD1F26"/>
    <w:rsid w:val="00BD3317"/>
    <w:rsid w:val="00BD4B36"/>
    <w:rsid w:val="00BD5116"/>
    <w:rsid w:val="00BD5D01"/>
    <w:rsid w:val="00BE194A"/>
    <w:rsid w:val="00BE5B23"/>
    <w:rsid w:val="00BE5D08"/>
    <w:rsid w:val="00BF08E0"/>
    <w:rsid w:val="00BF3A4C"/>
    <w:rsid w:val="00BF3E86"/>
    <w:rsid w:val="00C01160"/>
    <w:rsid w:val="00C01B65"/>
    <w:rsid w:val="00C0305A"/>
    <w:rsid w:val="00C0430D"/>
    <w:rsid w:val="00C043D5"/>
    <w:rsid w:val="00C06B0D"/>
    <w:rsid w:val="00C17D75"/>
    <w:rsid w:val="00C2089F"/>
    <w:rsid w:val="00C221B4"/>
    <w:rsid w:val="00C25085"/>
    <w:rsid w:val="00C31239"/>
    <w:rsid w:val="00C355C5"/>
    <w:rsid w:val="00C36AB6"/>
    <w:rsid w:val="00C42133"/>
    <w:rsid w:val="00C43F48"/>
    <w:rsid w:val="00C555A7"/>
    <w:rsid w:val="00C60193"/>
    <w:rsid w:val="00C616F7"/>
    <w:rsid w:val="00C618F2"/>
    <w:rsid w:val="00C72BA2"/>
    <w:rsid w:val="00C75A56"/>
    <w:rsid w:val="00C7721B"/>
    <w:rsid w:val="00C77C6A"/>
    <w:rsid w:val="00C803AD"/>
    <w:rsid w:val="00C82DB1"/>
    <w:rsid w:val="00C837C0"/>
    <w:rsid w:val="00C85EC1"/>
    <w:rsid w:val="00C86A0E"/>
    <w:rsid w:val="00C87680"/>
    <w:rsid w:val="00C9205A"/>
    <w:rsid w:val="00C930CE"/>
    <w:rsid w:val="00C932A9"/>
    <w:rsid w:val="00C975FF"/>
    <w:rsid w:val="00C977E0"/>
    <w:rsid w:val="00CA4322"/>
    <w:rsid w:val="00CA495A"/>
    <w:rsid w:val="00CB0E9E"/>
    <w:rsid w:val="00CB1611"/>
    <w:rsid w:val="00CB2B9B"/>
    <w:rsid w:val="00CB3A0C"/>
    <w:rsid w:val="00CB6BB9"/>
    <w:rsid w:val="00CC29ED"/>
    <w:rsid w:val="00CC3FC6"/>
    <w:rsid w:val="00CD0A4B"/>
    <w:rsid w:val="00CD76BA"/>
    <w:rsid w:val="00CE08CD"/>
    <w:rsid w:val="00CE151B"/>
    <w:rsid w:val="00CE58F5"/>
    <w:rsid w:val="00CE5C85"/>
    <w:rsid w:val="00CE6F18"/>
    <w:rsid w:val="00CF13D5"/>
    <w:rsid w:val="00CF19C8"/>
    <w:rsid w:val="00CF5255"/>
    <w:rsid w:val="00CF761A"/>
    <w:rsid w:val="00D01CD6"/>
    <w:rsid w:val="00D02819"/>
    <w:rsid w:val="00D02FCF"/>
    <w:rsid w:val="00D0357D"/>
    <w:rsid w:val="00D0363A"/>
    <w:rsid w:val="00D0685B"/>
    <w:rsid w:val="00D079D6"/>
    <w:rsid w:val="00D131CD"/>
    <w:rsid w:val="00D133D5"/>
    <w:rsid w:val="00D134FE"/>
    <w:rsid w:val="00D137DB"/>
    <w:rsid w:val="00D13FB1"/>
    <w:rsid w:val="00D17D67"/>
    <w:rsid w:val="00D23BF7"/>
    <w:rsid w:val="00D242A4"/>
    <w:rsid w:val="00D24FD8"/>
    <w:rsid w:val="00D27B1E"/>
    <w:rsid w:val="00D31C16"/>
    <w:rsid w:val="00D340F6"/>
    <w:rsid w:val="00D34612"/>
    <w:rsid w:val="00D3510B"/>
    <w:rsid w:val="00D36A68"/>
    <w:rsid w:val="00D4024F"/>
    <w:rsid w:val="00D40F99"/>
    <w:rsid w:val="00D41B04"/>
    <w:rsid w:val="00D42B13"/>
    <w:rsid w:val="00D42B5B"/>
    <w:rsid w:val="00D42D9F"/>
    <w:rsid w:val="00D4625D"/>
    <w:rsid w:val="00D47EA0"/>
    <w:rsid w:val="00D5525D"/>
    <w:rsid w:val="00D61B28"/>
    <w:rsid w:val="00D63B16"/>
    <w:rsid w:val="00D655D3"/>
    <w:rsid w:val="00D67089"/>
    <w:rsid w:val="00D67F34"/>
    <w:rsid w:val="00D70539"/>
    <w:rsid w:val="00D70688"/>
    <w:rsid w:val="00D72B5A"/>
    <w:rsid w:val="00D72DE8"/>
    <w:rsid w:val="00D72EE0"/>
    <w:rsid w:val="00D835DC"/>
    <w:rsid w:val="00D83813"/>
    <w:rsid w:val="00D84377"/>
    <w:rsid w:val="00D84468"/>
    <w:rsid w:val="00D85670"/>
    <w:rsid w:val="00D85CC7"/>
    <w:rsid w:val="00D85D64"/>
    <w:rsid w:val="00D90AF2"/>
    <w:rsid w:val="00D92109"/>
    <w:rsid w:val="00D95B06"/>
    <w:rsid w:val="00D97C33"/>
    <w:rsid w:val="00DA71AA"/>
    <w:rsid w:val="00DA78A3"/>
    <w:rsid w:val="00DB2948"/>
    <w:rsid w:val="00DB7585"/>
    <w:rsid w:val="00DC02AB"/>
    <w:rsid w:val="00DC4EA2"/>
    <w:rsid w:val="00DC6122"/>
    <w:rsid w:val="00DC6703"/>
    <w:rsid w:val="00DC7C06"/>
    <w:rsid w:val="00DD3400"/>
    <w:rsid w:val="00DD3645"/>
    <w:rsid w:val="00DD3E2E"/>
    <w:rsid w:val="00DD6446"/>
    <w:rsid w:val="00DE0A52"/>
    <w:rsid w:val="00DE39DE"/>
    <w:rsid w:val="00DE3E9E"/>
    <w:rsid w:val="00DE4950"/>
    <w:rsid w:val="00DE61A8"/>
    <w:rsid w:val="00DE64BE"/>
    <w:rsid w:val="00DE69E1"/>
    <w:rsid w:val="00DE6E2B"/>
    <w:rsid w:val="00DF00F5"/>
    <w:rsid w:val="00DF2D84"/>
    <w:rsid w:val="00DF6059"/>
    <w:rsid w:val="00E00408"/>
    <w:rsid w:val="00E070F0"/>
    <w:rsid w:val="00E12BEA"/>
    <w:rsid w:val="00E13170"/>
    <w:rsid w:val="00E15531"/>
    <w:rsid w:val="00E17A27"/>
    <w:rsid w:val="00E211FC"/>
    <w:rsid w:val="00E26AED"/>
    <w:rsid w:val="00E277C3"/>
    <w:rsid w:val="00E27EE0"/>
    <w:rsid w:val="00E3162B"/>
    <w:rsid w:val="00E356DB"/>
    <w:rsid w:val="00E435DA"/>
    <w:rsid w:val="00E439BD"/>
    <w:rsid w:val="00E46644"/>
    <w:rsid w:val="00E51CD7"/>
    <w:rsid w:val="00E53EE4"/>
    <w:rsid w:val="00E577D4"/>
    <w:rsid w:val="00E604C6"/>
    <w:rsid w:val="00E62399"/>
    <w:rsid w:val="00E64EF9"/>
    <w:rsid w:val="00E64FB7"/>
    <w:rsid w:val="00E65272"/>
    <w:rsid w:val="00E66A5D"/>
    <w:rsid w:val="00E67EE1"/>
    <w:rsid w:val="00E7138A"/>
    <w:rsid w:val="00E72568"/>
    <w:rsid w:val="00E77E80"/>
    <w:rsid w:val="00E77EFD"/>
    <w:rsid w:val="00E802E2"/>
    <w:rsid w:val="00E924D4"/>
    <w:rsid w:val="00E93446"/>
    <w:rsid w:val="00EA37CE"/>
    <w:rsid w:val="00EA3AC8"/>
    <w:rsid w:val="00EA4307"/>
    <w:rsid w:val="00EA4C2F"/>
    <w:rsid w:val="00EA740D"/>
    <w:rsid w:val="00EB1ED3"/>
    <w:rsid w:val="00EB2D05"/>
    <w:rsid w:val="00EB3B91"/>
    <w:rsid w:val="00EC36AD"/>
    <w:rsid w:val="00EC5963"/>
    <w:rsid w:val="00ED0F13"/>
    <w:rsid w:val="00ED5DFD"/>
    <w:rsid w:val="00ED6220"/>
    <w:rsid w:val="00ED6A5A"/>
    <w:rsid w:val="00EE154F"/>
    <w:rsid w:val="00EE22EE"/>
    <w:rsid w:val="00EE57A9"/>
    <w:rsid w:val="00EE65C3"/>
    <w:rsid w:val="00EE6F52"/>
    <w:rsid w:val="00EF0D5C"/>
    <w:rsid w:val="00EF1F45"/>
    <w:rsid w:val="00F03906"/>
    <w:rsid w:val="00F05CC4"/>
    <w:rsid w:val="00F05E97"/>
    <w:rsid w:val="00F06705"/>
    <w:rsid w:val="00F07586"/>
    <w:rsid w:val="00F1052B"/>
    <w:rsid w:val="00F116EF"/>
    <w:rsid w:val="00F11DE4"/>
    <w:rsid w:val="00F12AF7"/>
    <w:rsid w:val="00F12D28"/>
    <w:rsid w:val="00F15AB3"/>
    <w:rsid w:val="00F160F4"/>
    <w:rsid w:val="00F173F0"/>
    <w:rsid w:val="00F176F7"/>
    <w:rsid w:val="00F200A2"/>
    <w:rsid w:val="00F21CC7"/>
    <w:rsid w:val="00F2297B"/>
    <w:rsid w:val="00F2471A"/>
    <w:rsid w:val="00F26931"/>
    <w:rsid w:val="00F27369"/>
    <w:rsid w:val="00F27509"/>
    <w:rsid w:val="00F30B37"/>
    <w:rsid w:val="00F310A2"/>
    <w:rsid w:val="00F32301"/>
    <w:rsid w:val="00F33B77"/>
    <w:rsid w:val="00F353E0"/>
    <w:rsid w:val="00F35AC3"/>
    <w:rsid w:val="00F35D4D"/>
    <w:rsid w:val="00F35E63"/>
    <w:rsid w:val="00F36438"/>
    <w:rsid w:val="00F40567"/>
    <w:rsid w:val="00F435BC"/>
    <w:rsid w:val="00F44AD6"/>
    <w:rsid w:val="00F465CB"/>
    <w:rsid w:val="00F5074C"/>
    <w:rsid w:val="00F517E3"/>
    <w:rsid w:val="00F52534"/>
    <w:rsid w:val="00F55B44"/>
    <w:rsid w:val="00F604E0"/>
    <w:rsid w:val="00F623F9"/>
    <w:rsid w:val="00F65490"/>
    <w:rsid w:val="00F6549E"/>
    <w:rsid w:val="00F71061"/>
    <w:rsid w:val="00F737C8"/>
    <w:rsid w:val="00F773D1"/>
    <w:rsid w:val="00F77E0B"/>
    <w:rsid w:val="00F824A2"/>
    <w:rsid w:val="00F844A1"/>
    <w:rsid w:val="00F855D1"/>
    <w:rsid w:val="00F86040"/>
    <w:rsid w:val="00F879B2"/>
    <w:rsid w:val="00F90C18"/>
    <w:rsid w:val="00F95249"/>
    <w:rsid w:val="00FA031F"/>
    <w:rsid w:val="00FA1B46"/>
    <w:rsid w:val="00FA709B"/>
    <w:rsid w:val="00FB01A6"/>
    <w:rsid w:val="00FB06AD"/>
    <w:rsid w:val="00FB52DD"/>
    <w:rsid w:val="00FC1817"/>
    <w:rsid w:val="00FC387C"/>
    <w:rsid w:val="00FC4F04"/>
    <w:rsid w:val="00FD4B02"/>
    <w:rsid w:val="00FD4FA2"/>
    <w:rsid w:val="00FD5453"/>
    <w:rsid w:val="00FD5F43"/>
    <w:rsid w:val="00FD603F"/>
    <w:rsid w:val="00FD79A3"/>
    <w:rsid w:val="00FD7FD4"/>
    <w:rsid w:val="00FE3087"/>
    <w:rsid w:val="00FE4A93"/>
    <w:rsid w:val="00FE58C2"/>
    <w:rsid w:val="00FF080E"/>
    <w:rsid w:val="00FF3382"/>
    <w:rsid w:val="00FF3E55"/>
    <w:rsid w:val="00FF466A"/>
    <w:rsid w:val="00FF4CED"/>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8D4B5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4305A"/>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qFormat/>
    <w:rsid w:val="0034305A"/>
    <w:pPr>
      <w:keepNext/>
      <w:spacing w:before="120"/>
      <w:ind w:right="284"/>
      <w:jc w:val="right"/>
      <w:outlineLvl w:val="1"/>
    </w:pPr>
    <w:rPr>
      <w:rFonts w:ascii=".VnCentury SchoolbookH" w:eastAsia="Calibri" w:hAnsi=".VnCentury SchoolbookH"/>
      <w:b/>
      <w:bCs/>
      <w:sz w:val="22"/>
      <w:szCs w:val="20"/>
    </w:rPr>
  </w:style>
  <w:style w:type="paragraph" w:styleId="Heading3">
    <w:name w:val="heading 3"/>
    <w:basedOn w:val="Normal"/>
    <w:next w:val="Normal"/>
    <w:link w:val="Heading3Char"/>
    <w:qFormat/>
    <w:rsid w:val="0034305A"/>
    <w:pPr>
      <w:keepNext/>
      <w:jc w:val="center"/>
      <w:outlineLvl w:val="2"/>
    </w:pPr>
    <w:rPr>
      <w:rFonts w:ascii=".VnTimeH" w:eastAsia="Calibri" w:hAnsi=".VnTimeH"/>
      <w:b/>
      <w:sz w:val="32"/>
      <w:szCs w:val="20"/>
    </w:rPr>
  </w:style>
  <w:style w:type="paragraph" w:styleId="Heading4">
    <w:name w:val="heading 4"/>
    <w:basedOn w:val="Normal"/>
    <w:link w:val="Heading4Char"/>
    <w:qFormat/>
    <w:rsid w:val="00174394"/>
    <w:pPr>
      <w:spacing w:before="100" w:beforeAutospacing="1" w:after="100" w:afterAutospacing="1"/>
      <w:outlineLvl w:val="3"/>
    </w:pPr>
    <w:rPr>
      <w:rFonts w:ascii="Calibri" w:eastAsia="Calibri" w:hAnsi="Calibri"/>
      <w:b/>
      <w:bCs/>
    </w:rPr>
  </w:style>
  <w:style w:type="paragraph" w:styleId="Heading5">
    <w:name w:val="heading 5"/>
    <w:basedOn w:val="Normal"/>
    <w:next w:val="Normal"/>
    <w:link w:val="Heading5Char"/>
    <w:qFormat/>
    <w:rsid w:val="0034305A"/>
    <w:pPr>
      <w:keepNext/>
      <w:jc w:val="center"/>
      <w:outlineLvl w:val="4"/>
    </w:pPr>
    <w:rPr>
      <w:rFonts w:ascii=".VnTime" w:eastAsia="Calibri" w:hAnsi=".VnTime"/>
      <w:b/>
      <w:sz w:val="36"/>
      <w:szCs w:val="20"/>
    </w:rPr>
  </w:style>
  <w:style w:type="paragraph" w:styleId="Heading6">
    <w:name w:val="heading 6"/>
    <w:basedOn w:val="Normal"/>
    <w:next w:val="Normal"/>
    <w:link w:val="Heading6Char"/>
    <w:qFormat/>
    <w:rsid w:val="0034305A"/>
    <w:pPr>
      <w:keepNext/>
      <w:autoSpaceDE w:val="0"/>
      <w:autoSpaceDN w:val="0"/>
      <w:adjustRightInd w:val="0"/>
      <w:spacing w:before="60" w:after="60" w:line="320" w:lineRule="exact"/>
      <w:jc w:val="center"/>
      <w:outlineLvl w:val="5"/>
    </w:pPr>
    <w:rPr>
      <w:rFonts w:ascii=".VnArial" w:eastAsia="Calibri" w:hAnsi=".VnArial"/>
      <w:b/>
      <w:bCs/>
      <w:color w:val="000000"/>
      <w:sz w:val="20"/>
    </w:rPr>
  </w:style>
  <w:style w:type="paragraph" w:styleId="Heading7">
    <w:name w:val="heading 7"/>
    <w:basedOn w:val="Normal"/>
    <w:next w:val="Normal"/>
    <w:link w:val="Heading7Char"/>
    <w:qFormat/>
    <w:rsid w:val="0034305A"/>
    <w:pPr>
      <w:spacing w:before="240" w:after="60"/>
      <w:outlineLvl w:val="6"/>
    </w:pPr>
    <w:rPr>
      <w:rFonts w:ascii="Calibri" w:eastAsia="Calibri" w:hAnsi="Calibri"/>
    </w:rPr>
  </w:style>
  <w:style w:type="paragraph" w:styleId="Heading8">
    <w:name w:val="heading 8"/>
    <w:basedOn w:val="Normal"/>
    <w:next w:val="Normal"/>
    <w:link w:val="Heading8Char"/>
    <w:qFormat/>
    <w:rsid w:val="0034305A"/>
    <w:pPr>
      <w:keepNext/>
      <w:autoSpaceDE w:val="0"/>
      <w:autoSpaceDN w:val="0"/>
      <w:adjustRightInd w:val="0"/>
      <w:spacing w:before="40" w:after="40" w:line="240" w:lineRule="exact"/>
      <w:outlineLvl w:val="7"/>
    </w:pPr>
    <w:rPr>
      <w:rFonts w:ascii=".VnArial" w:eastAsia="Calibri" w:hAnsi=".VnArial"/>
      <w:b/>
      <w:bCs/>
      <w:color w:val="000000"/>
      <w:sz w:val="18"/>
      <w:szCs w:val="20"/>
    </w:rPr>
  </w:style>
  <w:style w:type="paragraph" w:styleId="Heading9">
    <w:name w:val="heading 9"/>
    <w:basedOn w:val="Normal"/>
    <w:next w:val="Normal"/>
    <w:link w:val="Heading9Char"/>
    <w:qFormat/>
    <w:rsid w:val="0034305A"/>
    <w:pPr>
      <w:keepNext/>
      <w:autoSpaceDE w:val="0"/>
      <w:autoSpaceDN w:val="0"/>
      <w:adjustRightInd w:val="0"/>
      <w:spacing w:before="80" w:after="80" w:line="260" w:lineRule="exact"/>
      <w:jc w:val="center"/>
      <w:outlineLvl w:val="8"/>
    </w:pPr>
    <w:rPr>
      <w:rFonts w:ascii=".VnArial" w:eastAsia="Calibri" w:hAnsi=".Vn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05A"/>
    <w:rPr>
      <w:rFonts w:ascii="Arial" w:hAnsi="Arial"/>
      <w:b/>
      <w:bCs/>
      <w:kern w:val="32"/>
      <w:sz w:val="32"/>
      <w:szCs w:val="32"/>
      <w:lang w:bidi="ar-SA"/>
    </w:rPr>
  </w:style>
  <w:style w:type="character" w:customStyle="1" w:styleId="Heading2Char">
    <w:name w:val="Heading 2 Char"/>
    <w:link w:val="Heading2"/>
    <w:rsid w:val="0034305A"/>
    <w:rPr>
      <w:rFonts w:ascii=".VnCentury SchoolbookH" w:hAnsi=".VnCentury SchoolbookH"/>
      <w:b/>
      <w:bCs/>
      <w:sz w:val="22"/>
      <w:lang w:bidi="ar-SA"/>
    </w:rPr>
  </w:style>
  <w:style w:type="character" w:customStyle="1" w:styleId="Heading3Char">
    <w:name w:val="Heading 3 Char"/>
    <w:link w:val="Heading3"/>
    <w:rsid w:val="0034305A"/>
    <w:rPr>
      <w:rFonts w:ascii=".VnTimeH" w:hAnsi=".VnTimeH"/>
      <w:b/>
      <w:sz w:val="32"/>
      <w:lang w:bidi="ar-SA"/>
    </w:rPr>
  </w:style>
  <w:style w:type="character" w:customStyle="1" w:styleId="Heading4Char">
    <w:name w:val="Heading 4 Char"/>
    <w:link w:val="Heading4"/>
    <w:locked/>
    <w:rsid w:val="0034305A"/>
    <w:rPr>
      <w:b/>
      <w:bCs/>
      <w:sz w:val="24"/>
      <w:szCs w:val="24"/>
    </w:rPr>
  </w:style>
  <w:style w:type="character" w:customStyle="1" w:styleId="Heading5Char">
    <w:name w:val="Heading 5 Char"/>
    <w:link w:val="Heading5"/>
    <w:rsid w:val="0034305A"/>
    <w:rPr>
      <w:rFonts w:ascii=".VnTime" w:hAnsi=".VnTime"/>
      <w:b/>
      <w:sz w:val="36"/>
      <w:lang w:bidi="ar-SA"/>
    </w:rPr>
  </w:style>
  <w:style w:type="character" w:customStyle="1" w:styleId="Heading6Char">
    <w:name w:val="Heading 6 Char"/>
    <w:link w:val="Heading6"/>
    <w:rsid w:val="0034305A"/>
    <w:rPr>
      <w:rFonts w:ascii=".VnArial" w:hAnsi=".VnArial"/>
      <w:b/>
      <w:bCs/>
      <w:color w:val="000000"/>
      <w:szCs w:val="24"/>
      <w:lang w:bidi="ar-SA"/>
    </w:rPr>
  </w:style>
  <w:style w:type="character" w:customStyle="1" w:styleId="Heading7Char">
    <w:name w:val="Heading 7 Char"/>
    <w:link w:val="Heading7"/>
    <w:semiHidden/>
    <w:rsid w:val="0034305A"/>
    <w:rPr>
      <w:rFonts w:ascii="Calibri" w:hAnsi="Calibri"/>
      <w:sz w:val="24"/>
      <w:szCs w:val="24"/>
      <w:lang w:bidi="ar-SA"/>
    </w:rPr>
  </w:style>
  <w:style w:type="character" w:customStyle="1" w:styleId="Heading8Char">
    <w:name w:val="Heading 8 Char"/>
    <w:link w:val="Heading8"/>
    <w:rsid w:val="0034305A"/>
    <w:rPr>
      <w:rFonts w:ascii=".VnArial" w:hAnsi=".VnArial"/>
      <w:b/>
      <w:bCs/>
      <w:color w:val="000000"/>
      <w:sz w:val="18"/>
      <w:lang w:bidi="ar-SA"/>
    </w:rPr>
  </w:style>
  <w:style w:type="character" w:customStyle="1" w:styleId="Heading9Char">
    <w:name w:val="Heading 9 Char"/>
    <w:link w:val="Heading9"/>
    <w:rsid w:val="0034305A"/>
    <w:rPr>
      <w:rFonts w:ascii=".VnArial" w:hAnsi=".VnArial"/>
      <w:b/>
      <w:bCs/>
      <w:color w:val="000000"/>
      <w:sz w:val="18"/>
      <w:szCs w:val="24"/>
      <w:lang w:bidi="ar-SA"/>
    </w:rPr>
  </w:style>
  <w:style w:type="paragraph" w:styleId="Footer">
    <w:name w:val="footer"/>
    <w:basedOn w:val="Normal"/>
    <w:link w:val="FooterChar"/>
    <w:uiPriority w:val="99"/>
    <w:rsid w:val="0034305A"/>
    <w:pPr>
      <w:tabs>
        <w:tab w:val="center" w:pos="4680"/>
        <w:tab w:val="right" w:pos="9360"/>
      </w:tabs>
    </w:pPr>
  </w:style>
  <w:style w:type="character" w:customStyle="1" w:styleId="FooterChar">
    <w:name w:val="Footer Char"/>
    <w:link w:val="Footer"/>
    <w:uiPriority w:val="99"/>
    <w:rsid w:val="0034305A"/>
    <w:rPr>
      <w:rFonts w:ascii="Times New Roman" w:eastAsia="Times New Roman" w:hAnsi="Times New Roman" w:cs="Times New Roman"/>
      <w:sz w:val="24"/>
      <w:szCs w:val="24"/>
    </w:rPr>
  </w:style>
  <w:style w:type="paragraph" w:styleId="ListParagraph">
    <w:name w:val="List Paragraph"/>
    <w:basedOn w:val="Normal"/>
    <w:link w:val="ListParagraphChar"/>
    <w:qFormat/>
    <w:rsid w:val="0034305A"/>
    <w:pPr>
      <w:spacing w:after="200" w:line="276" w:lineRule="auto"/>
      <w:ind w:left="720"/>
      <w:contextualSpacing/>
    </w:pPr>
    <w:rPr>
      <w:rFonts w:eastAsia="Calibri"/>
      <w:sz w:val="22"/>
      <w:szCs w:val="22"/>
    </w:rPr>
  </w:style>
  <w:style w:type="character" w:customStyle="1" w:styleId="ListParagraphChar">
    <w:name w:val="List Paragraph Char"/>
    <w:link w:val="ListParagraph"/>
    <w:locked/>
    <w:rsid w:val="0034305A"/>
    <w:rPr>
      <w:rFonts w:ascii="Times New Roman" w:hAnsi="Times New Roman"/>
      <w:sz w:val="22"/>
      <w:szCs w:val="22"/>
    </w:rPr>
  </w:style>
  <w:style w:type="paragraph" w:styleId="BalloonText">
    <w:name w:val="Balloon Text"/>
    <w:basedOn w:val="Normal"/>
    <w:link w:val="BalloonTextChar"/>
    <w:uiPriority w:val="99"/>
    <w:semiHidden/>
    <w:unhideWhenUsed/>
    <w:rsid w:val="0034305A"/>
    <w:rPr>
      <w:rFonts w:ascii="Tahoma" w:hAnsi="Tahoma"/>
      <w:sz w:val="16"/>
      <w:szCs w:val="16"/>
    </w:rPr>
  </w:style>
  <w:style w:type="character" w:customStyle="1" w:styleId="BalloonTextChar">
    <w:name w:val="Balloon Text Char"/>
    <w:link w:val="BalloonText"/>
    <w:uiPriority w:val="99"/>
    <w:semiHidden/>
    <w:rsid w:val="0034305A"/>
    <w:rPr>
      <w:rFonts w:ascii="Tahoma" w:eastAsia="Times New Roman" w:hAnsi="Tahoma" w:cs="Tahoma"/>
      <w:sz w:val="16"/>
      <w:szCs w:val="16"/>
    </w:rPr>
  </w:style>
  <w:style w:type="paragraph" w:styleId="NormalWeb">
    <w:name w:val="Normal (Web)"/>
    <w:basedOn w:val="Normal"/>
    <w:link w:val="NormalWebChar"/>
    <w:uiPriority w:val="99"/>
    <w:unhideWhenUsed/>
    <w:rsid w:val="0034305A"/>
    <w:pPr>
      <w:spacing w:before="100" w:beforeAutospacing="1" w:after="100" w:afterAutospacing="1"/>
    </w:pPr>
  </w:style>
  <w:style w:type="character" w:customStyle="1" w:styleId="NormalWebChar">
    <w:name w:val="Normal (Web) Char"/>
    <w:link w:val="NormalWeb"/>
    <w:uiPriority w:val="99"/>
    <w:locked/>
    <w:rsid w:val="0034305A"/>
    <w:rPr>
      <w:rFonts w:ascii="Times New Roman" w:eastAsia="Times New Roman" w:hAnsi="Times New Roman"/>
      <w:sz w:val="24"/>
      <w:szCs w:val="24"/>
    </w:rPr>
  </w:style>
  <w:style w:type="table" w:styleId="TableGrid">
    <w:name w:val="Table Grid"/>
    <w:basedOn w:val="TableNormal"/>
    <w:uiPriority w:val="59"/>
    <w:rsid w:val="00343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4305A"/>
    <w:rPr>
      <w:i/>
      <w:iCs/>
    </w:rPr>
  </w:style>
  <w:style w:type="paragraph" w:customStyle="1" w:styleId="CharChar4CharCharCharCharCharChar1CharCharCharChar">
    <w:name w:val="Char Char4 Char Char Char Char Char Char1 Char Char Char Char"/>
    <w:basedOn w:val="Normal"/>
    <w:rsid w:val="0034305A"/>
    <w:pPr>
      <w:spacing w:after="160" w:line="240" w:lineRule="exact"/>
    </w:pPr>
    <w:rPr>
      <w:rFonts w:ascii="Verdana" w:hAnsi="Verdana"/>
      <w:sz w:val="20"/>
      <w:szCs w:val="20"/>
    </w:rPr>
  </w:style>
  <w:style w:type="paragraph" w:customStyle="1" w:styleId="n-dieund-p">
    <w:name w:val="n-dieund-p"/>
    <w:basedOn w:val="Normal"/>
    <w:rsid w:val="0034305A"/>
    <w:pPr>
      <w:jc w:val="both"/>
    </w:pPr>
    <w:rPr>
      <w:sz w:val="20"/>
      <w:szCs w:val="20"/>
    </w:rPr>
  </w:style>
  <w:style w:type="character" w:customStyle="1" w:styleId="CharChar12">
    <w:name w:val="Char Char12"/>
    <w:locked/>
    <w:rsid w:val="0034305A"/>
    <w:rPr>
      <w:sz w:val="24"/>
      <w:szCs w:val="24"/>
    </w:rPr>
  </w:style>
  <w:style w:type="character" w:styleId="PageNumber">
    <w:name w:val="page number"/>
    <w:basedOn w:val="DefaultParagraphFont"/>
    <w:rsid w:val="0034305A"/>
  </w:style>
  <w:style w:type="paragraph" w:styleId="FootnoteText">
    <w:name w:val="footnote text"/>
    <w:basedOn w:val="Normal"/>
    <w:link w:val="FootnoteTextChar"/>
    <w:semiHidden/>
    <w:rsid w:val="00174394"/>
    <w:rPr>
      <w:rFonts w:ascii="Calibri" w:eastAsia="Calibri" w:hAnsi="Calibri"/>
      <w:sz w:val="20"/>
      <w:szCs w:val="20"/>
    </w:rPr>
  </w:style>
  <w:style w:type="character" w:customStyle="1" w:styleId="FootnoteTextChar">
    <w:name w:val="Footnote Text Char"/>
    <w:link w:val="FootnoteText"/>
    <w:semiHidden/>
    <w:locked/>
    <w:rsid w:val="0034305A"/>
    <w:rPr>
      <w:lang w:val="en-US" w:eastAsia="en-US"/>
    </w:rPr>
  </w:style>
  <w:style w:type="character" w:styleId="FootnoteReference">
    <w:name w:val="footnote reference"/>
    <w:semiHidden/>
    <w:rsid w:val="0034305A"/>
    <w:rPr>
      <w:vertAlign w:val="superscript"/>
    </w:rPr>
  </w:style>
  <w:style w:type="paragraph" w:styleId="Header">
    <w:name w:val="header"/>
    <w:basedOn w:val="Normal"/>
    <w:link w:val="HeaderChar"/>
    <w:uiPriority w:val="99"/>
    <w:rsid w:val="00174394"/>
    <w:pPr>
      <w:tabs>
        <w:tab w:val="center" w:pos="4320"/>
        <w:tab w:val="right" w:pos="8640"/>
      </w:tabs>
    </w:pPr>
    <w:rPr>
      <w:rFonts w:ascii="Calibri" w:eastAsia="Calibri" w:hAnsi="Calibri"/>
    </w:rPr>
  </w:style>
  <w:style w:type="character" w:customStyle="1" w:styleId="HeaderChar">
    <w:name w:val="Header Char"/>
    <w:link w:val="Header"/>
    <w:uiPriority w:val="99"/>
    <w:locked/>
    <w:rsid w:val="0034305A"/>
    <w:rPr>
      <w:sz w:val="24"/>
      <w:szCs w:val="24"/>
    </w:rPr>
  </w:style>
  <w:style w:type="character" w:styleId="Hyperlink">
    <w:name w:val="Hyperlink"/>
    <w:rsid w:val="0034305A"/>
    <w:rPr>
      <w:color w:val="0000FF"/>
      <w:u w:val="single"/>
    </w:rPr>
  </w:style>
  <w:style w:type="paragraph" w:styleId="Title">
    <w:name w:val="Title"/>
    <w:basedOn w:val="Normal"/>
    <w:qFormat/>
    <w:rsid w:val="0034305A"/>
    <w:pPr>
      <w:spacing w:before="100" w:beforeAutospacing="1" w:after="100" w:afterAutospacing="1"/>
    </w:pPr>
  </w:style>
  <w:style w:type="character" w:styleId="Strong">
    <w:name w:val="Strong"/>
    <w:qFormat/>
    <w:rsid w:val="0034305A"/>
    <w:rPr>
      <w:b/>
      <w:bCs/>
    </w:rPr>
  </w:style>
  <w:style w:type="paragraph" w:styleId="BodyTextIndent">
    <w:name w:val="Body Text Indent"/>
    <w:aliases w:val=" Char"/>
    <w:basedOn w:val="Normal"/>
    <w:link w:val="BodyTextIndentChar"/>
    <w:rsid w:val="00174394"/>
    <w:pPr>
      <w:spacing w:before="100" w:beforeAutospacing="1" w:after="100" w:afterAutospacing="1"/>
    </w:pPr>
    <w:rPr>
      <w:rFonts w:ascii="Calibri" w:eastAsia="Calibri" w:hAnsi="Calibri"/>
    </w:rPr>
  </w:style>
  <w:style w:type="character" w:customStyle="1" w:styleId="BodyTextIndentChar">
    <w:name w:val="Body Text Indent Char"/>
    <w:aliases w:val=" Char Char"/>
    <w:link w:val="BodyTextIndent"/>
    <w:locked/>
    <w:rsid w:val="0034305A"/>
    <w:rPr>
      <w:sz w:val="24"/>
      <w:szCs w:val="24"/>
    </w:rPr>
  </w:style>
  <w:style w:type="paragraph" w:customStyle="1" w:styleId="boxlink">
    <w:name w:val="boxlink"/>
    <w:basedOn w:val="Normal"/>
    <w:rsid w:val="0034305A"/>
    <w:pPr>
      <w:spacing w:before="100" w:beforeAutospacing="1" w:after="100" w:afterAutospacing="1"/>
    </w:pPr>
  </w:style>
  <w:style w:type="paragraph" w:customStyle="1" w:styleId="Quyetdinh">
    <w:name w:val="Quyet dinh"/>
    <w:basedOn w:val="Normal"/>
    <w:rsid w:val="0034305A"/>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34305A"/>
    <w:rPr>
      <w:rFonts w:ascii=".VnHelvetInsH" w:hAnsi=".VnHelvetInsH"/>
      <w:b w:val="0"/>
      <w:bCs/>
    </w:rPr>
  </w:style>
  <w:style w:type="paragraph" w:styleId="BodyText3">
    <w:name w:val="Body Text 3"/>
    <w:basedOn w:val="Normal"/>
    <w:link w:val="BodyText3Char"/>
    <w:rsid w:val="0034305A"/>
    <w:pPr>
      <w:autoSpaceDE w:val="0"/>
      <w:autoSpaceDN w:val="0"/>
      <w:adjustRightInd w:val="0"/>
      <w:spacing w:before="40" w:after="40" w:line="240" w:lineRule="exact"/>
    </w:pPr>
    <w:rPr>
      <w:rFonts w:ascii=".VnArial" w:eastAsia="Calibri" w:hAnsi=".VnArial"/>
      <w:color w:val="000000"/>
      <w:sz w:val="18"/>
      <w:szCs w:val="20"/>
    </w:rPr>
  </w:style>
  <w:style w:type="character" w:customStyle="1" w:styleId="BodyText3Char">
    <w:name w:val="Body Text 3 Char"/>
    <w:link w:val="BodyText3"/>
    <w:rsid w:val="0034305A"/>
    <w:rPr>
      <w:rFonts w:ascii=".VnArial" w:hAnsi=".VnArial"/>
      <w:color w:val="000000"/>
      <w:sz w:val="18"/>
      <w:lang w:bidi="ar-SA"/>
    </w:rPr>
  </w:style>
  <w:style w:type="paragraph" w:customStyle="1" w:styleId="noidung">
    <w:name w:val="noi dung"/>
    <w:basedOn w:val="Normal"/>
    <w:link w:val="noidungChar"/>
    <w:rsid w:val="0034305A"/>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noidungChar">
    <w:name w:val="noi dung Char"/>
    <w:link w:val="noidung"/>
    <w:rsid w:val="0034305A"/>
    <w:rPr>
      <w:rFonts w:ascii=".VnCentury Schoolbook" w:eastAsia="MS Mincho" w:hAnsi=".VnCentury Schoolbook"/>
      <w:sz w:val="22"/>
      <w:lang w:val="en-US" w:eastAsia="en-US" w:bidi="ar-SA"/>
    </w:rPr>
  </w:style>
  <w:style w:type="paragraph" w:customStyle="1" w:styleId="1nho">
    <w:name w:val="1 nho"/>
    <w:basedOn w:val="Normal"/>
    <w:rsid w:val="0034305A"/>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34305A"/>
    <w:pPr>
      <w:spacing w:before="120" w:after="120" w:line="260" w:lineRule="exact"/>
      <w:jc w:val="right"/>
    </w:pPr>
    <w:rPr>
      <w:rFonts w:ascii=".VnArial" w:hAnsi=".VnArial"/>
      <w:i/>
      <w:sz w:val="18"/>
      <w:szCs w:val="20"/>
    </w:rPr>
  </w:style>
  <w:style w:type="paragraph" w:customStyle="1" w:styleId="Alon">
    <w:name w:val="A lon"/>
    <w:basedOn w:val="Heading7"/>
    <w:rsid w:val="0034305A"/>
    <w:pPr>
      <w:keepNext/>
      <w:autoSpaceDE w:val="0"/>
      <w:autoSpaceDN w:val="0"/>
      <w:adjustRightInd w:val="0"/>
      <w:spacing w:before="40" w:after="40" w:line="260" w:lineRule="exact"/>
    </w:pPr>
    <w:rPr>
      <w:rFonts w:ascii=".VnAvantH" w:hAnsi=".VnAvantH"/>
      <w:b/>
      <w:bCs/>
      <w:color w:val="000000"/>
      <w:sz w:val="22"/>
    </w:rPr>
  </w:style>
  <w:style w:type="paragraph" w:customStyle="1" w:styleId="Lama">
    <w:name w:val="La ma"/>
    <w:basedOn w:val="Normal"/>
    <w:rsid w:val="0034305A"/>
    <w:pPr>
      <w:spacing w:before="120" w:after="120"/>
      <w:jc w:val="center"/>
    </w:pPr>
    <w:rPr>
      <w:rFonts w:ascii=".VnTimeH" w:hAnsi=".VnTimeH"/>
      <w:sz w:val="28"/>
    </w:rPr>
  </w:style>
  <w:style w:type="paragraph" w:customStyle="1" w:styleId="Chiphi">
    <w:name w:val="Chi phi"/>
    <w:basedOn w:val="Normal"/>
    <w:rsid w:val="0034305A"/>
    <w:pPr>
      <w:spacing w:before="120"/>
      <w:ind w:firstLine="720"/>
      <w:jc w:val="both"/>
    </w:pPr>
    <w:rPr>
      <w:rFonts w:ascii=".VnVogue" w:hAnsi=".VnVogue"/>
      <w:i/>
      <w:sz w:val="28"/>
    </w:rPr>
  </w:style>
  <w:style w:type="paragraph" w:styleId="BodyText2">
    <w:name w:val="Body Text 2"/>
    <w:basedOn w:val="Normal"/>
    <w:link w:val="BodyText2Char"/>
    <w:rsid w:val="0034305A"/>
    <w:rPr>
      <w:rFonts w:ascii=".VnTimeH" w:eastAsia="Calibri" w:hAnsi=".VnTimeH"/>
      <w:szCs w:val="20"/>
    </w:rPr>
  </w:style>
  <w:style w:type="character" w:customStyle="1" w:styleId="BodyText2Char">
    <w:name w:val="Body Text 2 Char"/>
    <w:link w:val="BodyText2"/>
    <w:rsid w:val="0034305A"/>
    <w:rPr>
      <w:rFonts w:ascii=".VnTimeH" w:hAnsi=".VnTimeH"/>
      <w:sz w:val="24"/>
      <w:lang w:bidi="ar-SA"/>
    </w:rPr>
  </w:style>
  <w:style w:type="paragraph" w:customStyle="1" w:styleId="Noidung2">
    <w:name w:val="Noi dung 2"/>
    <w:basedOn w:val="noidung"/>
    <w:rsid w:val="0034305A"/>
    <w:pPr>
      <w:tabs>
        <w:tab w:val="clear" w:pos="4111"/>
      </w:tabs>
      <w:spacing w:before="60" w:after="60" w:line="296" w:lineRule="exact"/>
    </w:pPr>
    <w:rPr>
      <w:rFonts w:cs="Courier New"/>
      <w:sz w:val="23"/>
    </w:rPr>
  </w:style>
  <w:style w:type="character" w:customStyle="1" w:styleId="CharChar7">
    <w:name w:val="Char Char7"/>
    <w:semiHidden/>
    <w:rsid w:val="0034305A"/>
    <w:rPr>
      <w:rFonts w:ascii="Tahoma" w:hAnsi="Tahoma" w:cs="Tahoma"/>
      <w:sz w:val="16"/>
      <w:szCs w:val="16"/>
    </w:rPr>
  </w:style>
  <w:style w:type="character" w:customStyle="1" w:styleId="CommentTextChar">
    <w:name w:val="Comment Text Char"/>
    <w:link w:val="CommentText"/>
    <w:semiHidden/>
    <w:rsid w:val="0034305A"/>
    <w:rPr>
      <w:rFonts w:ascii=".VnCentury Schoolbook" w:hAnsi=".VnCentury Schoolbook"/>
      <w:lang w:bidi="ar-SA"/>
    </w:rPr>
  </w:style>
  <w:style w:type="paragraph" w:styleId="CommentText">
    <w:name w:val="annotation text"/>
    <w:basedOn w:val="Normal"/>
    <w:link w:val="CommentTextChar"/>
    <w:semiHidden/>
    <w:rsid w:val="0034305A"/>
    <w:rPr>
      <w:rFonts w:ascii=".VnCentury Schoolbook" w:eastAsia="Calibri" w:hAnsi=".VnCentury Schoolbook"/>
      <w:sz w:val="20"/>
      <w:szCs w:val="20"/>
    </w:rPr>
  </w:style>
  <w:style w:type="paragraph" w:styleId="PlainText">
    <w:name w:val="Plain Text"/>
    <w:basedOn w:val="Normal"/>
    <w:link w:val="PlainTextChar"/>
    <w:rsid w:val="0034305A"/>
    <w:rPr>
      <w:rFonts w:ascii="Courier New" w:eastAsia="Calibri" w:hAnsi="Courier New"/>
      <w:sz w:val="20"/>
      <w:szCs w:val="20"/>
    </w:rPr>
  </w:style>
  <w:style w:type="character" w:customStyle="1" w:styleId="PlainTextChar">
    <w:name w:val="Plain Text Char"/>
    <w:link w:val="PlainText"/>
    <w:rsid w:val="0034305A"/>
    <w:rPr>
      <w:rFonts w:ascii="Courier New" w:hAnsi="Courier New"/>
      <w:lang w:bidi="ar-SA"/>
    </w:rPr>
  </w:style>
  <w:style w:type="character" w:styleId="FollowedHyperlink">
    <w:name w:val="FollowedHyperlink"/>
    <w:rsid w:val="0034305A"/>
    <w:rPr>
      <w:rFonts w:ascii="Times New Roman" w:hAnsi="Times New Roman" w:cs="Times New Roman" w:hint="default"/>
      <w:color w:val="800080"/>
      <w:u w:val="single"/>
    </w:rPr>
  </w:style>
  <w:style w:type="character" w:customStyle="1" w:styleId="BodyTextChar">
    <w:name w:val="Body Text Char"/>
    <w:aliases w:val=" Char Char Char Char, Char Char Char Char Char Char Char Char,Char Char Char, Char Char Char Char Char Char, Char Char Char Char Char Char Char Char Char Char1, Char Char Char Char Char Char Char Char Char Char Char"/>
    <w:link w:val="BodyText"/>
    <w:locked/>
    <w:rsid w:val="0034305A"/>
    <w:rPr>
      <w:rFonts w:ascii=".VnCentury Schoolbook" w:hAnsi=".VnCentury Schoolbook"/>
      <w:sz w:val="22"/>
      <w:lang w:bidi="ar-SA"/>
    </w:rPr>
  </w:style>
  <w:style w:type="paragraph" w:styleId="BodyText">
    <w:name w:val="Body Text"/>
    <w:aliases w:val=" Char Char Char, Char Char Char Char Char Char Char,Char Char, Char Char Char Char Char, Char Char Char Char Char Char Char Char Char, Char Char Char Char Char Char Char Char Char Char"/>
    <w:basedOn w:val="Normal"/>
    <w:link w:val="BodyTextChar"/>
    <w:rsid w:val="0034305A"/>
    <w:pPr>
      <w:spacing w:line="320" w:lineRule="exact"/>
      <w:jc w:val="center"/>
    </w:pPr>
    <w:rPr>
      <w:rFonts w:ascii=".VnCentury Schoolbook" w:eastAsia="Calibri" w:hAnsi=".VnCentury Schoolbook"/>
      <w:sz w:val="22"/>
      <w:szCs w:val="20"/>
    </w:rPr>
  </w:style>
  <w:style w:type="character" w:customStyle="1" w:styleId="BodyTextChar1">
    <w:name w:val="Body Text Char1"/>
    <w:semiHidden/>
    <w:rsid w:val="0034305A"/>
    <w:rPr>
      <w:sz w:val="24"/>
      <w:szCs w:val="24"/>
    </w:rPr>
  </w:style>
  <w:style w:type="character" w:customStyle="1" w:styleId="CharChar13">
    <w:name w:val="Char Char13"/>
    <w:locked/>
    <w:rsid w:val="0034305A"/>
    <w:rPr>
      <w:rFonts w:ascii=".VnArial" w:hAnsi=".VnArial"/>
      <w:color w:val="000000"/>
      <w:sz w:val="18"/>
      <w:lang w:val="en-US" w:eastAsia="en-US" w:bidi="ar-SA"/>
    </w:rPr>
  </w:style>
  <w:style w:type="character" w:customStyle="1" w:styleId="BodyTextIndent2Char">
    <w:name w:val="Body Text Indent 2 Char"/>
    <w:link w:val="BodyTextIndent2"/>
    <w:locked/>
    <w:rsid w:val="0034305A"/>
    <w:rPr>
      <w:rFonts w:ascii=".VnTime" w:hAnsi=".VnTime"/>
      <w:sz w:val="24"/>
      <w:lang w:bidi="ar-SA"/>
    </w:rPr>
  </w:style>
  <w:style w:type="paragraph" w:styleId="BodyTextIndent2">
    <w:name w:val="Body Text Indent 2"/>
    <w:basedOn w:val="Normal"/>
    <w:link w:val="BodyTextIndent2Char"/>
    <w:rsid w:val="0034305A"/>
    <w:pPr>
      <w:ind w:firstLine="630"/>
      <w:jc w:val="center"/>
    </w:pPr>
    <w:rPr>
      <w:rFonts w:ascii=".VnTime" w:eastAsia="Calibri" w:hAnsi=".VnTime"/>
      <w:szCs w:val="20"/>
    </w:rPr>
  </w:style>
  <w:style w:type="character" w:customStyle="1" w:styleId="BodyTextIndent2Char1">
    <w:name w:val="Body Text Indent 2 Char1"/>
    <w:semiHidden/>
    <w:rsid w:val="0034305A"/>
    <w:rPr>
      <w:sz w:val="24"/>
      <w:szCs w:val="24"/>
    </w:rPr>
  </w:style>
  <w:style w:type="character" w:customStyle="1" w:styleId="BodyTextIndent3Char">
    <w:name w:val="Body Text Indent 3 Char"/>
    <w:link w:val="BodyTextIndent3"/>
    <w:locked/>
    <w:rsid w:val="0034305A"/>
    <w:rPr>
      <w:rFonts w:ascii=".VnTime" w:hAnsi=".VnTime"/>
      <w:sz w:val="28"/>
      <w:lang w:bidi="ar-SA"/>
    </w:rPr>
  </w:style>
  <w:style w:type="paragraph" w:styleId="BodyTextIndent3">
    <w:name w:val="Body Text Indent 3"/>
    <w:basedOn w:val="Normal"/>
    <w:link w:val="BodyTextIndent3Char"/>
    <w:rsid w:val="0034305A"/>
    <w:pPr>
      <w:spacing w:before="60" w:after="60" w:line="320" w:lineRule="exact"/>
      <w:ind w:firstLine="567"/>
      <w:jc w:val="both"/>
    </w:pPr>
    <w:rPr>
      <w:rFonts w:ascii=".VnTime" w:eastAsia="Calibri" w:hAnsi=".VnTime"/>
      <w:sz w:val="28"/>
      <w:szCs w:val="20"/>
    </w:rPr>
  </w:style>
  <w:style w:type="character" w:customStyle="1" w:styleId="BodyTextIndent3Char1">
    <w:name w:val="Body Text Indent 3 Char1"/>
    <w:semiHidden/>
    <w:rsid w:val="0034305A"/>
    <w:rPr>
      <w:sz w:val="16"/>
      <w:szCs w:val="16"/>
    </w:rPr>
  </w:style>
  <w:style w:type="paragraph" w:styleId="BlockText">
    <w:name w:val="Block Text"/>
    <w:basedOn w:val="Normal"/>
    <w:rsid w:val="0034305A"/>
    <w:pPr>
      <w:tabs>
        <w:tab w:val="left" w:pos="851"/>
      </w:tabs>
      <w:ind w:left="426" w:right="254"/>
      <w:jc w:val="both"/>
    </w:pPr>
    <w:rPr>
      <w:rFonts w:ascii=".VnTime" w:hAnsi=".VnTime"/>
      <w:sz w:val="28"/>
      <w:szCs w:val="20"/>
    </w:rPr>
  </w:style>
  <w:style w:type="paragraph" w:styleId="CommentSubject">
    <w:name w:val="annotation subject"/>
    <w:basedOn w:val="CommentText"/>
    <w:next w:val="CommentText"/>
    <w:semiHidden/>
    <w:rsid w:val="0034305A"/>
    <w:rPr>
      <w:b/>
      <w:bCs/>
    </w:rPr>
  </w:style>
  <w:style w:type="character" w:customStyle="1" w:styleId="CommentSubjectChar1">
    <w:name w:val="Comment Subject Char1"/>
    <w:semiHidden/>
    <w:rsid w:val="0034305A"/>
    <w:rPr>
      <w:rFonts w:ascii=".VnCentury Schoolbook" w:hAnsi=".VnCentury Schoolbook"/>
      <w:b/>
      <w:bCs/>
    </w:rPr>
  </w:style>
  <w:style w:type="paragraph" w:customStyle="1" w:styleId="abc">
    <w:name w:val="abc"/>
    <w:basedOn w:val="Normal"/>
    <w:rsid w:val="0034305A"/>
    <w:rPr>
      <w:rFonts w:ascii=".VnTime" w:hAnsi=".VnTime"/>
      <w:sz w:val="28"/>
      <w:szCs w:val="20"/>
    </w:rPr>
  </w:style>
  <w:style w:type="paragraph" w:customStyle="1" w:styleId="Strang">
    <w:name w:val="Sè trang"/>
    <w:basedOn w:val="Normal"/>
    <w:autoRedefine/>
    <w:rsid w:val="0034305A"/>
    <w:pPr>
      <w:numPr>
        <w:numId w:val="1"/>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4305A"/>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4305A"/>
    <w:pPr>
      <w:numPr>
        <w:numId w:val="2"/>
      </w:numPr>
      <w:tabs>
        <w:tab w:val="clear" w:pos="360"/>
      </w:tabs>
      <w:autoSpaceDE w:val="0"/>
      <w:autoSpaceDN w:val="0"/>
      <w:adjustRightInd w:val="0"/>
      <w:spacing w:before="120" w:after="80" w:line="300" w:lineRule="exact"/>
      <w:ind w:left="0" w:firstLine="425"/>
      <w:jc w:val="both"/>
    </w:pPr>
    <w:rPr>
      <w:rFonts w:ascii=".VnCentury Schoolbook" w:hAnsi=".VnCentury Schoolbook"/>
      <w:b/>
      <w:bCs/>
      <w:i/>
      <w:iCs/>
      <w:color w:val="000000"/>
      <w:sz w:val="22"/>
    </w:rPr>
  </w:style>
  <w:style w:type="paragraph" w:customStyle="1" w:styleId="noidungbang">
    <w:name w:val="noi dung bang"/>
    <w:basedOn w:val="Normal"/>
    <w:rsid w:val="0034305A"/>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34305A"/>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4305A"/>
    <w:pPr>
      <w:spacing w:before="40" w:after="240" w:line="300" w:lineRule="exact"/>
      <w:ind w:firstLine="0"/>
    </w:pPr>
    <w:rPr>
      <w:rFonts w:ascii=".VnArial" w:hAnsi=".VnArial"/>
      <w:b/>
      <w:i/>
      <w:sz w:val="22"/>
    </w:rPr>
  </w:style>
  <w:style w:type="paragraph" w:customStyle="1" w:styleId="duoia">
    <w:name w:val="duoi a"/>
    <w:basedOn w:val="anho"/>
    <w:rsid w:val="0034305A"/>
    <w:rPr>
      <w:b w:val="0"/>
    </w:rPr>
  </w:style>
  <w:style w:type="paragraph" w:customStyle="1" w:styleId="arial">
    <w:name w:val="arial"/>
    <w:basedOn w:val="duoia"/>
    <w:rsid w:val="0034305A"/>
    <w:rPr>
      <w:rFonts w:ascii=".VnArial" w:hAnsi=".VnArial"/>
      <w:i w:val="0"/>
      <w:sz w:val="20"/>
    </w:rPr>
  </w:style>
  <w:style w:type="paragraph" w:customStyle="1" w:styleId="Heading40">
    <w:name w:val="Heading4"/>
    <w:basedOn w:val="BodyText"/>
    <w:next w:val="Heading4"/>
    <w:rsid w:val="0034305A"/>
    <w:pPr>
      <w:tabs>
        <w:tab w:val="left" w:pos="1066"/>
      </w:tabs>
      <w:spacing w:before="120" w:after="60" w:line="360" w:lineRule="auto"/>
      <w:jc w:val="both"/>
    </w:pPr>
    <w:rPr>
      <w:rFonts w:ascii=".VnTime" w:hAnsi=".VnTime"/>
      <w:b/>
      <w:i/>
      <w:sz w:val="26"/>
    </w:rPr>
  </w:style>
  <w:style w:type="paragraph" w:customStyle="1" w:styleId="Style1">
    <w:name w:val="Style1"/>
    <w:basedOn w:val="duoia"/>
    <w:rsid w:val="0034305A"/>
    <w:rPr>
      <w:rFonts w:ascii=".VnTime" w:hAnsi=".VnTime"/>
      <w:b/>
      <w:sz w:val="23"/>
    </w:rPr>
  </w:style>
  <w:style w:type="paragraph" w:customStyle="1" w:styleId="lama0">
    <w:name w:val="la ma"/>
    <w:basedOn w:val="PlainText"/>
    <w:rsid w:val="0034305A"/>
    <w:pPr>
      <w:widowControl w:val="0"/>
      <w:spacing w:before="240" w:after="120" w:line="264" w:lineRule="auto"/>
      <w:jc w:val="both"/>
    </w:pPr>
    <w:rPr>
      <w:rFonts w:ascii=".VnCentury SchoolbookH" w:eastAsia="MS Mincho" w:hAnsi=".VnCentury SchoolbookH"/>
      <w:sz w:val="23"/>
    </w:rPr>
  </w:style>
  <w:style w:type="paragraph" w:customStyle="1" w:styleId="cham">
    <w:name w:val="cham"/>
    <w:basedOn w:val="Normal"/>
    <w:rsid w:val="0034305A"/>
    <w:pPr>
      <w:tabs>
        <w:tab w:val="num" w:pos="720"/>
        <w:tab w:val="num" w:pos="108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34305A"/>
    <w:pPr>
      <w:spacing w:after="400"/>
      <w:jc w:val="center"/>
    </w:pPr>
    <w:rPr>
      <w:rFonts w:ascii=".VnAvantH" w:hAnsi=".VnAvantH"/>
      <w:b/>
      <w:sz w:val="26"/>
      <w:szCs w:val="20"/>
    </w:rPr>
  </w:style>
  <w:style w:type="paragraph" w:customStyle="1" w:styleId="Avant11">
    <w:name w:val="Avant 11"/>
    <w:basedOn w:val="noidung"/>
    <w:rsid w:val="0034305A"/>
    <w:rPr>
      <w:rFonts w:ascii=".VnAvant" w:hAnsi=".VnAvant"/>
      <w:b/>
    </w:rPr>
  </w:style>
  <w:style w:type="paragraph" w:customStyle="1" w:styleId="font5">
    <w:name w:val="font5"/>
    <w:basedOn w:val="Normal"/>
    <w:rsid w:val="0034305A"/>
    <w:pPr>
      <w:spacing w:before="100" w:beforeAutospacing="1" w:after="100" w:afterAutospacing="1"/>
    </w:pPr>
    <w:rPr>
      <w:rFonts w:ascii=".VnArial" w:hAnsi=".VnArial"/>
      <w:b/>
      <w:bCs/>
      <w:i/>
      <w:iCs/>
    </w:rPr>
  </w:style>
  <w:style w:type="paragraph" w:customStyle="1" w:styleId="font6">
    <w:name w:val="font6"/>
    <w:basedOn w:val="Normal"/>
    <w:rsid w:val="0034305A"/>
    <w:pPr>
      <w:spacing w:before="100" w:beforeAutospacing="1" w:after="100" w:afterAutospacing="1"/>
    </w:pPr>
    <w:rPr>
      <w:rFonts w:ascii=".VnArial" w:hAnsi=".VnArial"/>
      <w:sz w:val="20"/>
      <w:szCs w:val="20"/>
    </w:rPr>
  </w:style>
  <w:style w:type="paragraph" w:customStyle="1" w:styleId="font7">
    <w:name w:val="font7"/>
    <w:basedOn w:val="Normal"/>
    <w:rsid w:val="0034305A"/>
    <w:pPr>
      <w:spacing w:before="100" w:beforeAutospacing="1" w:after="100" w:afterAutospacing="1"/>
    </w:pPr>
    <w:rPr>
      <w:rFonts w:ascii=".VnArialH" w:hAnsi=".VnArialH"/>
      <w:b/>
      <w:bCs/>
      <w:i/>
      <w:iCs/>
    </w:rPr>
  </w:style>
  <w:style w:type="paragraph" w:customStyle="1" w:styleId="xl91">
    <w:name w:val="xl91"/>
    <w:basedOn w:val="Normal"/>
    <w:rsid w:val="0034305A"/>
    <w:pPr>
      <w:shd w:val="clear" w:color="auto" w:fill="FFFFFF"/>
      <w:spacing w:before="100" w:beforeAutospacing="1" w:after="100" w:afterAutospacing="1"/>
    </w:pPr>
    <w:rPr>
      <w:rFonts w:ascii=".VnArial" w:hAnsi=".VnArial"/>
      <w:b/>
      <w:bCs/>
      <w:sz w:val="20"/>
      <w:szCs w:val="20"/>
    </w:rPr>
  </w:style>
  <w:style w:type="paragraph" w:customStyle="1" w:styleId="xl92">
    <w:name w:val="xl92"/>
    <w:basedOn w:val="Normal"/>
    <w:rsid w:val="0034305A"/>
    <w:pPr>
      <w:shd w:val="clear" w:color="auto" w:fill="FFFFFF"/>
      <w:spacing w:before="100" w:beforeAutospacing="1" w:after="100" w:afterAutospacing="1"/>
    </w:pPr>
    <w:rPr>
      <w:rFonts w:ascii=".VnArial" w:hAnsi=".VnArial"/>
      <w:sz w:val="20"/>
      <w:szCs w:val="20"/>
    </w:rPr>
  </w:style>
  <w:style w:type="paragraph" w:customStyle="1" w:styleId="xl93">
    <w:name w:val="xl93"/>
    <w:basedOn w:val="Normal"/>
    <w:rsid w:val="0034305A"/>
    <w:pPr>
      <w:shd w:val="clear" w:color="auto" w:fill="FFFFFF"/>
      <w:spacing w:before="100" w:beforeAutospacing="1" w:after="100" w:afterAutospacing="1"/>
    </w:pPr>
    <w:rPr>
      <w:rFonts w:ascii=".VnArial" w:hAnsi=".VnArial"/>
      <w:i/>
      <w:iCs/>
      <w:sz w:val="20"/>
      <w:szCs w:val="20"/>
    </w:rPr>
  </w:style>
  <w:style w:type="paragraph" w:customStyle="1" w:styleId="xl94">
    <w:name w:val="xl94"/>
    <w:basedOn w:val="Normal"/>
    <w:rsid w:val="0034305A"/>
    <w:pPr>
      <w:shd w:val="clear" w:color="auto" w:fill="FFFFFF"/>
      <w:spacing w:before="100" w:beforeAutospacing="1" w:after="100" w:afterAutospacing="1"/>
      <w:jc w:val="center"/>
    </w:pPr>
    <w:rPr>
      <w:rFonts w:ascii=".VnArial" w:hAnsi=".VnArial"/>
      <w:b/>
      <w:bCs/>
      <w:sz w:val="20"/>
      <w:szCs w:val="20"/>
    </w:rPr>
  </w:style>
  <w:style w:type="paragraph" w:customStyle="1" w:styleId="xl95">
    <w:name w:val="xl95"/>
    <w:basedOn w:val="Normal"/>
    <w:rsid w:val="0034305A"/>
    <w:pPr>
      <w:shd w:val="clear" w:color="auto" w:fill="FFFFFF"/>
      <w:spacing w:before="100" w:beforeAutospacing="1" w:after="100" w:afterAutospacing="1"/>
    </w:pPr>
    <w:rPr>
      <w:rFonts w:ascii=".VnArial" w:hAnsi=".VnArial"/>
      <w:b/>
      <w:bCs/>
      <w:i/>
      <w:iCs/>
      <w:sz w:val="20"/>
      <w:szCs w:val="20"/>
    </w:rPr>
  </w:style>
  <w:style w:type="paragraph" w:customStyle="1" w:styleId="xl96">
    <w:name w:val="xl96"/>
    <w:basedOn w:val="Normal"/>
    <w:rsid w:val="0034305A"/>
    <w:pPr>
      <w:shd w:val="clear" w:color="auto" w:fill="FFFFFF"/>
      <w:spacing w:before="100" w:beforeAutospacing="1" w:after="100" w:afterAutospacing="1"/>
      <w:jc w:val="right"/>
    </w:pPr>
    <w:rPr>
      <w:rFonts w:ascii=".VnArial" w:hAnsi=".VnArial"/>
      <w:b/>
      <w:bCs/>
      <w:i/>
      <w:iCs/>
      <w:sz w:val="20"/>
      <w:szCs w:val="20"/>
    </w:rPr>
  </w:style>
  <w:style w:type="paragraph" w:customStyle="1" w:styleId="xl97">
    <w:name w:val="xl97"/>
    <w:basedOn w:val="Normal"/>
    <w:rsid w:val="0034305A"/>
    <w:pPr>
      <w:shd w:val="clear" w:color="auto" w:fill="FFFFFF"/>
      <w:spacing w:before="100" w:beforeAutospacing="1" w:after="100" w:afterAutospacing="1"/>
    </w:pPr>
    <w:rPr>
      <w:rFonts w:ascii=".VnArial" w:hAnsi=".VnArial"/>
      <w:b/>
      <w:bCs/>
      <w:i/>
      <w:iCs/>
      <w:sz w:val="20"/>
      <w:szCs w:val="20"/>
    </w:rPr>
  </w:style>
  <w:style w:type="paragraph" w:customStyle="1" w:styleId="xl98">
    <w:name w:val="xl98"/>
    <w:basedOn w:val="Normal"/>
    <w:rsid w:val="0034305A"/>
    <w:pPr>
      <w:shd w:val="clear" w:color="auto" w:fill="FFFFFF"/>
      <w:spacing w:before="100" w:beforeAutospacing="1" w:after="100" w:afterAutospacing="1"/>
    </w:pPr>
    <w:rPr>
      <w:rFonts w:ascii=".VnArial" w:hAnsi=".VnArial"/>
      <w:b/>
      <w:bCs/>
      <w:sz w:val="20"/>
      <w:szCs w:val="20"/>
    </w:rPr>
  </w:style>
  <w:style w:type="paragraph" w:customStyle="1" w:styleId="xl99">
    <w:name w:val="xl99"/>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0">
    <w:name w:val="xl100"/>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1">
    <w:name w:val="xl101"/>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2">
    <w:name w:val="xl102"/>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3">
    <w:name w:val="xl103"/>
    <w:basedOn w:val="Normal"/>
    <w:rsid w:val="0034305A"/>
    <w:pPr>
      <w:pBdr>
        <w:top w:val="single" w:sz="4" w:space="0" w:color="auto"/>
      </w:pBdr>
      <w:shd w:val="clear" w:color="auto" w:fill="FFFFFF"/>
      <w:spacing w:before="100" w:beforeAutospacing="1" w:after="100" w:afterAutospacing="1"/>
    </w:pPr>
    <w:rPr>
      <w:rFonts w:ascii=".VnArial" w:hAnsi=".VnArial"/>
      <w:sz w:val="20"/>
      <w:szCs w:val="20"/>
    </w:rPr>
  </w:style>
  <w:style w:type="paragraph" w:customStyle="1" w:styleId="xl104">
    <w:name w:val="xl104"/>
    <w:basedOn w:val="Normal"/>
    <w:rsid w:val="0034305A"/>
    <w:pPr>
      <w:pBdr>
        <w:top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5">
    <w:name w:val="xl105"/>
    <w:basedOn w:val="Normal"/>
    <w:rsid w:val="0034305A"/>
    <w:pPr>
      <w:pBdr>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6">
    <w:name w:val="xl106"/>
    <w:basedOn w:val="Normal"/>
    <w:rsid w:val="0034305A"/>
    <w:pPr>
      <w:pBdr>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7">
    <w:name w:val="xl107"/>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8">
    <w:name w:val="xl108"/>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09">
    <w:name w:val="xl109"/>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0">
    <w:name w:val="xl110"/>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1">
    <w:name w:val="xl111"/>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2">
    <w:name w:val="xl112"/>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3">
    <w:name w:val="xl113"/>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4">
    <w:name w:val="xl114"/>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5">
    <w:name w:val="xl115"/>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16">
    <w:name w:val="xl116"/>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7">
    <w:name w:val="xl117"/>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18">
    <w:name w:val="xl118"/>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19">
    <w:name w:val="xl119"/>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0">
    <w:name w:val="xl120"/>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21">
    <w:name w:val="xl121"/>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22">
    <w:name w:val="xl122"/>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3">
    <w:name w:val="xl123"/>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4">
    <w:name w:val="xl124"/>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5">
    <w:name w:val="xl125"/>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6">
    <w:name w:val="xl126"/>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7">
    <w:name w:val="xl127"/>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8">
    <w:name w:val="xl128"/>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9">
    <w:name w:val="xl129"/>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30">
    <w:name w:val="xl130"/>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1">
    <w:name w:val="xl131"/>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2">
    <w:name w:val="xl132"/>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3">
    <w:name w:val="xl133"/>
    <w:basedOn w:val="Normal"/>
    <w:rsid w:val="0034305A"/>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34">
    <w:name w:val="xl134"/>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35">
    <w:name w:val="xl135"/>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6">
    <w:name w:val="xl136"/>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7">
    <w:name w:val="xl137"/>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8">
    <w:name w:val="xl138"/>
    <w:basedOn w:val="Normal"/>
    <w:rsid w:val="0034305A"/>
    <w:pPr>
      <w:pBdr>
        <w:left w:val="single" w:sz="8" w:space="0" w:color="auto"/>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39">
    <w:name w:val="xl139"/>
    <w:basedOn w:val="Normal"/>
    <w:rsid w:val="0034305A"/>
    <w:pPr>
      <w:pBdr>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0">
    <w:name w:val="xl140"/>
    <w:basedOn w:val="Normal"/>
    <w:rsid w:val="0034305A"/>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34305A"/>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34305A"/>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34305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34305A"/>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34305A"/>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34305A"/>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34305A"/>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34305A"/>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34305A"/>
    <w:pPr>
      <w:pBdr>
        <w:right w:val="single" w:sz="8" w:space="0" w:color="auto"/>
      </w:pBdr>
      <w:shd w:val="clear" w:color="auto" w:fill="FFFFFF"/>
      <w:spacing w:before="100" w:beforeAutospacing="1" w:after="100" w:afterAutospacing="1"/>
      <w:jc w:val="center"/>
    </w:pPr>
    <w:rPr>
      <w:rFonts w:ascii=".VnBlackH" w:hAnsi=".VnBlackH"/>
      <w:sz w:val="28"/>
      <w:szCs w:val="28"/>
    </w:rPr>
  </w:style>
  <w:style w:type="character" w:customStyle="1" w:styleId="CharChar22">
    <w:name w:val="Char Char22"/>
    <w:rsid w:val="0034305A"/>
    <w:rPr>
      <w:rFonts w:ascii="Cambria" w:eastAsia="Times New Roman" w:hAnsi="Cambria" w:cs="Times New Roman"/>
      <w:b/>
      <w:bCs/>
      <w:kern w:val="32"/>
      <w:sz w:val="32"/>
      <w:szCs w:val="32"/>
    </w:rPr>
  </w:style>
  <w:style w:type="character" w:customStyle="1" w:styleId="EmailStyle155">
    <w:name w:val="EmailStyle155"/>
    <w:rsid w:val="0034305A"/>
    <w:rPr>
      <w:rFonts w:ascii="Arial" w:hAnsi="Arial" w:cs="Arial"/>
      <w:color w:val="auto"/>
      <w:sz w:val="20"/>
    </w:rPr>
  </w:style>
  <w:style w:type="character" w:customStyle="1" w:styleId="EmailStyle156">
    <w:name w:val="EmailStyle156"/>
    <w:rsid w:val="0034305A"/>
    <w:rPr>
      <w:rFonts w:ascii="Arial" w:hAnsi="Arial" w:cs="Arial"/>
      <w:color w:val="auto"/>
      <w:sz w:val="20"/>
    </w:rPr>
  </w:style>
  <w:style w:type="character" w:customStyle="1" w:styleId="CharChar4">
    <w:name w:val="Char Char4"/>
    <w:rsid w:val="0034305A"/>
    <w:rPr>
      <w:rFonts w:ascii="Cambria" w:eastAsia="Times New Roman" w:hAnsi="Cambria" w:cs="Times New Roman"/>
      <w:b/>
      <w:bCs/>
      <w:kern w:val="28"/>
      <w:sz w:val="32"/>
      <w:szCs w:val="32"/>
    </w:rPr>
  </w:style>
  <w:style w:type="character" w:customStyle="1" w:styleId="Char1">
    <w:name w:val="Char1"/>
    <w:rsid w:val="0034305A"/>
    <w:rPr>
      <w:rFonts w:ascii=".VnArial" w:hAnsi=".VnArial"/>
      <w:color w:val="000000"/>
      <w:sz w:val="18"/>
      <w:szCs w:val="24"/>
      <w:lang w:val="en-US" w:eastAsia="en-US" w:bidi="ar-SA"/>
    </w:rPr>
  </w:style>
  <w:style w:type="paragraph" w:customStyle="1" w:styleId="chunghieng">
    <w:name w:val="chu nghieng"/>
    <w:basedOn w:val="noidung"/>
    <w:rsid w:val="0034305A"/>
    <w:pPr>
      <w:tabs>
        <w:tab w:val="clear" w:pos="4111"/>
      </w:tabs>
      <w:spacing w:before="120" w:after="120" w:line="292" w:lineRule="exact"/>
    </w:pPr>
    <w:rPr>
      <w:rFonts w:cs="Courier New"/>
      <w:i/>
      <w:sz w:val="23"/>
    </w:rPr>
  </w:style>
  <w:style w:type="paragraph" w:customStyle="1" w:styleId="gia2">
    <w:name w:val="gi÷a 2"/>
    <w:basedOn w:val="Normal"/>
    <w:rsid w:val="0034305A"/>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4305A"/>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rsid w:val="0034305A"/>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34305A"/>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34305A"/>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4305A"/>
    <w:pPr>
      <w:spacing w:before="120" w:after="600" w:line="276" w:lineRule="auto"/>
      <w:jc w:val="center"/>
    </w:pPr>
    <w:rPr>
      <w:rFonts w:ascii=".VnArial" w:eastAsia="MS Mincho" w:hAnsi=".VnArial"/>
    </w:rPr>
  </w:style>
  <w:style w:type="paragraph" w:customStyle="1" w:styleId="xl38">
    <w:name w:val="xl38"/>
    <w:basedOn w:val="Normal"/>
    <w:rsid w:val="0034305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8"/>
      <w:szCs w:val="18"/>
    </w:rPr>
  </w:style>
  <w:style w:type="character" w:customStyle="1" w:styleId="EmailStyle167">
    <w:name w:val="EmailStyle167"/>
    <w:rsid w:val="0034305A"/>
    <w:rPr>
      <w:rFonts w:ascii="Arial" w:hAnsi="Arial" w:cs="Arial"/>
      <w:color w:val="auto"/>
      <w:sz w:val="20"/>
    </w:rPr>
  </w:style>
  <w:style w:type="character" w:customStyle="1" w:styleId="EmailStyle168">
    <w:name w:val="EmailStyle168"/>
    <w:rsid w:val="0034305A"/>
    <w:rPr>
      <w:rFonts w:ascii="Arial" w:hAnsi="Arial" w:cs="Arial"/>
      <w:color w:val="auto"/>
      <w:sz w:val="20"/>
    </w:rPr>
  </w:style>
  <w:style w:type="paragraph" w:customStyle="1" w:styleId="Default">
    <w:name w:val="Default"/>
    <w:rsid w:val="0034305A"/>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ap3">
    <w:name w:val="Cap3"/>
    <w:basedOn w:val="Normal"/>
    <w:rsid w:val="0034305A"/>
    <w:pPr>
      <w:numPr>
        <w:ilvl w:val="1"/>
        <w:numId w:val="3"/>
      </w:numPr>
      <w:tabs>
        <w:tab w:val="clear" w:pos="576"/>
      </w:tabs>
      <w:spacing w:line="312" w:lineRule="auto"/>
      <w:ind w:left="1950"/>
      <w:jc w:val="both"/>
    </w:pPr>
    <w:rPr>
      <w:rFonts w:ascii=".VnArial" w:hAnsi=".VnArial"/>
      <w:sz w:val="26"/>
    </w:rPr>
  </w:style>
  <w:style w:type="character" w:customStyle="1" w:styleId="CharChar3">
    <w:name w:val="Char Char3"/>
    <w:rsid w:val="0034305A"/>
    <w:rPr>
      <w:rFonts w:ascii=".VnTime" w:hAnsi=".VnTime"/>
      <w:b/>
      <w:sz w:val="28"/>
    </w:rPr>
  </w:style>
  <w:style w:type="paragraph" w:styleId="TOCHeading">
    <w:name w:val="TOC Heading"/>
    <w:basedOn w:val="Heading1"/>
    <w:next w:val="Normal"/>
    <w:qFormat/>
    <w:rsid w:val="0034305A"/>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nhideWhenUsed/>
    <w:rsid w:val="0034305A"/>
    <w:pPr>
      <w:tabs>
        <w:tab w:val="left" w:pos="8505"/>
        <w:tab w:val="right" w:leader="dot" w:pos="9360"/>
      </w:tabs>
      <w:spacing w:before="100" w:beforeAutospacing="1" w:after="100" w:afterAutospacing="1" w:line="360" w:lineRule="auto"/>
      <w:ind w:left="990" w:right="567" w:hanging="810"/>
    </w:pPr>
    <w:rPr>
      <w:b/>
      <w:noProof/>
    </w:rPr>
  </w:style>
  <w:style w:type="paragraph" w:styleId="TOC2">
    <w:name w:val="toc 2"/>
    <w:basedOn w:val="Normal"/>
    <w:next w:val="Normal"/>
    <w:autoRedefine/>
    <w:unhideWhenUsed/>
    <w:rsid w:val="0034305A"/>
    <w:pPr>
      <w:tabs>
        <w:tab w:val="right" w:leader="dot" w:pos="8926"/>
      </w:tabs>
      <w:spacing w:line="480" w:lineRule="auto"/>
      <w:ind w:left="245"/>
    </w:pPr>
    <w:rPr>
      <w:b/>
      <w:noProof/>
      <w:spacing w:val="-4"/>
    </w:rPr>
  </w:style>
  <w:style w:type="paragraph" w:customStyle="1" w:styleId="calendar">
    <w:name w:val="calendar"/>
    <w:basedOn w:val="Normal"/>
    <w:rsid w:val="0034305A"/>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character" w:customStyle="1" w:styleId="BodyText3Char1">
    <w:name w:val="Body Text 3 Char1"/>
    <w:locked/>
    <w:rsid w:val="0034305A"/>
    <w:rPr>
      <w:rFonts w:ascii=".VnArial" w:hAnsi=".VnArial" w:cs=".VnArial"/>
      <w:color w:val="000000"/>
      <w:sz w:val="18"/>
      <w:szCs w:val="18"/>
      <w:lang w:val="en-US" w:eastAsia="en-US"/>
    </w:rPr>
  </w:style>
  <w:style w:type="paragraph" w:customStyle="1" w:styleId="B1">
    <w:name w:val="B1"/>
    <w:basedOn w:val="Normal"/>
    <w:rsid w:val="0034305A"/>
    <w:pPr>
      <w:spacing w:before="120" w:after="120" w:line="312" w:lineRule="auto"/>
      <w:ind w:firstLine="720"/>
      <w:jc w:val="both"/>
    </w:pPr>
    <w:rPr>
      <w:b/>
      <w:i/>
      <w:sz w:val="28"/>
      <w:szCs w:val="28"/>
    </w:rPr>
  </w:style>
  <w:style w:type="paragraph" w:customStyle="1" w:styleId="A">
    <w:name w:val="A"/>
    <w:basedOn w:val="Normal"/>
    <w:rsid w:val="0034305A"/>
    <w:pPr>
      <w:spacing w:before="120" w:after="120" w:line="312" w:lineRule="auto"/>
      <w:ind w:firstLine="720"/>
      <w:jc w:val="both"/>
    </w:pPr>
    <w:rPr>
      <w:sz w:val="28"/>
      <w:szCs w:val="28"/>
    </w:rPr>
  </w:style>
  <w:style w:type="character" w:styleId="CommentReference">
    <w:name w:val="annotation reference"/>
    <w:semiHidden/>
    <w:unhideWhenUsed/>
    <w:rsid w:val="0034305A"/>
    <w:rPr>
      <w:sz w:val="16"/>
      <w:szCs w:val="16"/>
    </w:rPr>
  </w:style>
  <w:style w:type="character" w:customStyle="1" w:styleId="CharChar25">
    <w:name w:val="Char Char25"/>
    <w:rsid w:val="0034305A"/>
    <w:rPr>
      <w:rFonts w:ascii="Arial" w:hAnsi="Arial" w:cs="Arial"/>
      <w:b/>
      <w:bCs/>
      <w:kern w:val="32"/>
      <w:sz w:val="32"/>
      <w:szCs w:val="32"/>
    </w:rPr>
  </w:style>
  <w:style w:type="paragraph" w:styleId="DocumentMap">
    <w:name w:val="Document Map"/>
    <w:basedOn w:val="Normal"/>
    <w:semiHidden/>
    <w:unhideWhenUsed/>
    <w:rsid w:val="0034305A"/>
    <w:rPr>
      <w:rFonts w:ascii="Tahoma" w:hAnsi="Tahoma"/>
      <w:sz w:val="16"/>
      <w:szCs w:val="16"/>
    </w:rPr>
  </w:style>
  <w:style w:type="character" w:customStyle="1" w:styleId="CharCharChar2">
    <w:name w:val="Char Char Char2"/>
    <w:rsid w:val="0034305A"/>
    <w:rPr>
      <w:rFonts w:ascii=".VnTime" w:hAnsi=".VnTime"/>
      <w:sz w:val="28"/>
      <w:lang w:val="en-US" w:eastAsia="en-US" w:bidi="ar-SA"/>
    </w:rPr>
  </w:style>
  <w:style w:type="paragraph" w:styleId="TOC3">
    <w:name w:val="toc 3"/>
    <w:basedOn w:val="Normal"/>
    <w:next w:val="Normal"/>
    <w:autoRedefine/>
    <w:unhideWhenUsed/>
    <w:rsid w:val="0034305A"/>
    <w:pPr>
      <w:spacing w:after="100" w:line="276" w:lineRule="auto"/>
      <w:ind w:left="440"/>
    </w:pPr>
    <w:rPr>
      <w:rFonts w:ascii="Calibri" w:hAnsi="Calibri"/>
      <w:sz w:val="22"/>
      <w:szCs w:val="22"/>
    </w:rPr>
  </w:style>
  <w:style w:type="paragraph" w:styleId="TOC4">
    <w:name w:val="toc 4"/>
    <w:basedOn w:val="Normal"/>
    <w:next w:val="Normal"/>
    <w:autoRedefine/>
    <w:unhideWhenUsed/>
    <w:rsid w:val="0034305A"/>
    <w:pPr>
      <w:spacing w:after="100" w:line="276" w:lineRule="auto"/>
      <w:ind w:left="660"/>
    </w:pPr>
    <w:rPr>
      <w:rFonts w:ascii="Calibri" w:hAnsi="Calibri"/>
      <w:sz w:val="22"/>
      <w:szCs w:val="22"/>
    </w:rPr>
  </w:style>
  <w:style w:type="paragraph" w:styleId="TOC5">
    <w:name w:val="toc 5"/>
    <w:basedOn w:val="Normal"/>
    <w:next w:val="Normal"/>
    <w:autoRedefine/>
    <w:unhideWhenUsed/>
    <w:rsid w:val="0034305A"/>
    <w:pPr>
      <w:spacing w:after="100" w:line="276" w:lineRule="auto"/>
      <w:ind w:left="880"/>
    </w:pPr>
    <w:rPr>
      <w:rFonts w:ascii="Calibri" w:hAnsi="Calibri"/>
      <w:sz w:val="22"/>
      <w:szCs w:val="22"/>
    </w:rPr>
  </w:style>
  <w:style w:type="paragraph" w:styleId="TOC6">
    <w:name w:val="toc 6"/>
    <w:basedOn w:val="Normal"/>
    <w:next w:val="Normal"/>
    <w:autoRedefine/>
    <w:unhideWhenUsed/>
    <w:rsid w:val="0034305A"/>
    <w:pPr>
      <w:spacing w:after="100" w:line="276" w:lineRule="auto"/>
      <w:ind w:left="1100"/>
    </w:pPr>
    <w:rPr>
      <w:rFonts w:ascii="Calibri" w:hAnsi="Calibri"/>
      <w:sz w:val="22"/>
      <w:szCs w:val="22"/>
    </w:rPr>
  </w:style>
  <w:style w:type="paragraph" w:styleId="TOC7">
    <w:name w:val="toc 7"/>
    <w:basedOn w:val="Normal"/>
    <w:next w:val="Normal"/>
    <w:autoRedefine/>
    <w:unhideWhenUsed/>
    <w:rsid w:val="0034305A"/>
    <w:pPr>
      <w:spacing w:after="100" w:line="276" w:lineRule="auto"/>
      <w:ind w:left="1320"/>
    </w:pPr>
    <w:rPr>
      <w:rFonts w:ascii="Calibri" w:hAnsi="Calibri"/>
      <w:sz w:val="22"/>
      <w:szCs w:val="22"/>
    </w:rPr>
  </w:style>
  <w:style w:type="paragraph" w:styleId="TOC8">
    <w:name w:val="toc 8"/>
    <w:basedOn w:val="Normal"/>
    <w:next w:val="Normal"/>
    <w:autoRedefine/>
    <w:unhideWhenUsed/>
    <w:rsid w:val="0034305A"/>
    <w:pPr>
      <w:spacing w:after="100" w:line="276" w:lineRule="auto"/>
      <w:ind w:left="1540"/>
    </w:pPr>
    <w:rPr>
      <w:rFonts w:ascii="Calibri" w:hAnsi="Calibri"/>
      <w:sz w:val="22"/>
      <w:szCs w:val="22"/>
    </w:rPr>
  </w:style>
  <w:style w:type="paragraph" w:styleId="TOC9">
    <w:name w:val="toc 9"/>
    <w:basedOn w:val="Normal"/>
    <w:next w:val="Normal"/>
    <w:autoRedefine/>
    <w:unhideWhenUsed/>
    <w:rsid w:val="0034305A"/>
    <w:pPr>
      <w:spacing w:after="100" w:line="276" w:lineRule="auto"/>
      <w:ind w:left="1760"/>
    </w:pPr>
    <w:rPr>
      <w:rFonts w:ascii="Calibri" w:hAnsi="Calibri"/>
      <w:sz w:val="22"/>
      <w:szCs w:val="22"/>
    </w:rPr>
  </w:style>
  <w:style w:type="paragraph" w:customStyle="1" w:styleId="dieu">
    <w:name w:val="dieu"/>
    <w:basedOn w:val="Normal"/>
    <w:link w:val="dieuChar"/>
    <w:autoRedefine/>
    <w:rsid w:val="00174394"/>
    <w:pPr>
      <w:spacing w:after="120"/>
      <w:ind w:firstLine="720"/>
    </w:pPr>
    <w:rPr>
      <w:rFonts w:ascii="Calibri" w:eastAsia="Calibri" w:hAnsi="Calibri"/>
      <w:b/>
      <w:color w:val="0000FF"/>
      <w:spacing w:val="24"/>
      <w:sz w:val="26"/>
      <w:szCs w:val="26"/>
    </w:rPr>
  </w:style>
  <w:style w:type="character" w:customStyle="1" w:styleId="dieuChar">
    <w:name w:val="dieu Char"/>
    <w:link w:val="dieu"/>
    <w:locked/>
    <w:rsid w:val="0034305A"/>
    <w:rPr>
      <w:b/>
      <w:color w:val="0000FF"/>
      <w:spacing w:val="24"/>
      <w:sz w:val="26"/>
      <w:szCs w:val="26"/>
      <w:lang w:val="en-US" w:eastAsia="en-US"/>
    </w:rPr>
  </w:style>
  <w:style w:type="character" w:customStyle="1" w:styleId="EmailStyle1941">
    <w:name w:val="EmailStyle1941"/>
    <w:rsid w:val="0034305A"/>
    <w:rPr>
      <w:rFonts w:ascii="Arial" w:hAnsi="Arial" w:cs="Arial"/>
      <w:color w:val="auto"/>
      <w:sz w:val="20"/>
    </w:rPr>
  </w:style>
  <w:style w:type="character" w:customStyle="1" w:styleId="EmailStyle1951">
    <w:name w:val="EmailStyle1951"/>
    <w:rsid w:val="0034305A"/>
    <w:rPr>
      <w:rFonts w:ascii="Arial" w:hAnsi="Arial" w:cs="Arial"/>
      <w:color w:val="auto"/>
      <w:sz w:val="20"/>
    </w:rPr>
  </w:style>
  <w:style w:type="character" w:customStyle="1" w:styleId="EmailStyle1971">
    <w:name w:val="EmailStyle1971"/>
    <w:rsid w:val="0034305A"/>
    <w:rPr>
      <w:rFonts w:ascii="Arial" w:hAnsi="Arial" w:cs="Arial"/>
      <w:color w:val="auto"/>
      <w:sz w:val="20"/>
    </w:rPr>
  </w:style>
  <w:style w:type="character" w:customStyle="1" w:styleId="EmailStyle1981">
    <w:name w:val="EmailStyle1981"/>
    <w:rsid w:val="0034305A"/>
    <w:rPr>
      <w:rFonts w:ascii="Arial" w:hAnsi="Arial" w:cs="Arial"/>
      <w:color w:val="auto"/>
      <w:sz w:val="20"/>
    </w:rPr>
  </w:style>
  <w:style w:type="paragraph" w:customStyle="1" w:styleId="CM61">
    <w:name w:val="CM61"/>
    <w:basedOn w:val="Normal"/>
    <w:next w:val="Normal"/>
    <w:rsid w:val="0034305A"/>
    <w:pPr>
      <w:widowControl w:val="0"/>
      <w:autoSpaceDE w:val="0"/>
      <w:autoSpaceDN w:val="0"/>
      <w:adjustRightInd w:val="0"/>
      <w:spacing w:after="123"/>
    </w:pPr>
  </w:style>
  <w:style w:type="paragraph" w:styleId="Revision">
    <w:name w:val="Revision"/>
    <w:hidden/>
    <w:semiHidden/>
    <w:rsid w:val="0034305A"/>
    <w:rPr>
      <w:rFonts w:ascii="Times New Roman" w:eastAsia="Times New Roman" w:hAnsi="Times New Roman"/>
      <w:sz w:val="24"/>
      <w:szCs w:val="24"/>
      <w:lang w:val="en-US" w:eastAsia="en-US"/>
    </w:rPr>
  </w:style>
  <w:style w:type="character" w:customStyle="1" w:styleId="EmailStyle1551">
    <w:name w:val="EmailStyle1551"/>
    <w:rsid w:val="0034305A"/>
    <w:rPr>
      <w:rFonts w:ascii="Arial" w:hAnsi="Arial" w:cs="Arial"/>
      <w:color w:val="auto"/>
      <w:sz w:val="20"/>
    </w:rPr>
  </w:style>
  <w:style w:type="character" w:customStyle="1" w:styleId="EmailStyle1561">
    <w:name w:val="EmailStyle1561"/>
    <w:rsid w:val="0034305A"/>
    <w:rPr>
      <w:rFonts w:ascii="Arial" w:hAnsi="Arial" w:cs="Arial"/>
      <w:color w:val="auto"/>
      <w:sz w:val="20"/>
    </w:rPr>
  </w:style>
  <w:style w:type="character" w:customStyle="1" w:styleId="EmailStyle1671">
    <w:name w:val="EmailStyle1671"/>
    <w:rsid w:val="0034305A"/>
    <w:rPr>
      <w:rFonts w:ascii="Arial" w:hAnsi="Arial" w:cs="Arial"/>
      <w:color w:val="auto"/>
      <w:sz w:val="20"/>
    </w:rPr>
  </w:style>
  <w:style w:type="character" w:customStyle="1" w:styleId="EmailStyle1681">
    <w:name w:val="EmailStyle1681"/>
    <w:rsid w:val="0034305A"/>
    <w:rPr>
      <w:rFonts w:ascii="Arial" w:hAnsi="Arial" w:cs="Arial"/>
      <w:color w:val="auto"/>
      <w:sz w:val="20"/>
    </w:rPr>
  </w:style>
  <w:style w:type="character" w:customStyle="1" w:styleId="EmailStyle194">
    <w:name w:val="EmailStyle194"/>
    <w:rsid w:val="0034305A"/>
    <w:rPr>
      <w:rFonts w:ascii="Arial" w:hAnsi="Arial" w:cs="Arial"/>
      <w:color w:val="auto"/>
      <w:sz w:val="20"/>
    </w:rPr>
  </w:style>
  <w:style w:type="character" w:customStyle="1" w:styleId="EmailStyle195">
    <w:name w:val="EmailStyle195"/>
    <w:rsid w:val="0034305A"/>
    <w:rPr>
      <w:rFonts w:ascii="Arial" w:hAnsi="Arial" w:cs="Arial"/>
      <w:color w:val="auto"/>
      <w:sz w:val="20"/>
    </w:rPr>
  </w:style>
  <w:style w:type="character" w:customStyle="1" w:styleId="EmailStyle197">
    <w:name w:val="EmailStyle197"/>
    <w:rsid w:val="0034305A"/>
    <w:rPr>
      <w:rFonts w:ascii="Arial" w:hAnsi="Arial" w:cs="Arial"/>
      <w:color w:val="auto"/>
      <w:sz w:val="20"/>
    </w:rPr>
  </w:style>
  <w:style w:type="character" w:customStyle="1" w:styleId="EmailStyle198">
    <w:name w:val="EmailStyle198"/>
    <w:rsid w:val="0034305A"/>
    <w:rPr>
      <w:rFonts w:ascii="Arial" w:hAnsi="Arial" w:cs="Arial"/>
      <w:color w:val="auto"/>
      <w:sz w:val="20"/>
    </w:rPr>
  </w:style>
  <w:style w:type="character" w:customStyle="1" w:styleId="CharChar24">
    <w:name w:val="Char Char24"/>
    <w:rsid w:val="0034305A"/>
    <w:rPr>
      <w:rFonts w:ascii="Arial" w:hAnsi="Arial" w:cs="Arial"/>
      <w:b/>
      <w:bCs/>
      <w:kern w:val="32"/>
      <w:sz w:val="32"/>
      <w:szCs w:val="32"/>
    </w:rPr>
  </w:style>
  <w:style w:type="character" w:customStyle="1" w:styleId="CharChar23">
    <w:name w:val="Char Char23"/>
    <w:rsid w:val="0034305A"/>
    <w:rPr>
      <w:rFonts w:ascii=".VnCentury SchoolbookH" w:hAnsi=".VnCentury SchoolbookH"/>
      <w:b/>
      <w:bCs/>
      <w:sz w:val="22"/>
    </w:rPr>
  </w:style>
  <w:style w:type="character" w:customStyle="1" w:styleId="CharChar220">
    <w:name w:val="Char Char22"/>
    <w:rsid w:val="0034305A"/>
    <w:rPr>
      <w:rFonts w:ascii="Cambria" w:eastAsia="Times New Roman" w:hAnsi="Cambria" w:cs="Times New Roman"/>
      <w:b/>
      <w:bCs/>
      <w:kern w:val="32"/>
      <w:sz w:val="32"/>
      <w:szCs w:val="32"/>
    </w:rPr>
  </w:style>
  <w:style w:type="character" w:customStyle="1" w:styleId="EmailStyle21">
    <w:name w:val="EmailStyle21"/>
    <w:rsid w:val="0034305A"/>
    <w:rPr>
      <w:rFonts w:ascii="Arial" w:hAnsi="Arial" w:cs="Arial"/>
      <w:color w:val="auto"/>
      <w:sz w:val="20"/>
    </w:rPr>
  </w:style>
  <w:style w:type="character" w:customStyle="1" w:styleId="EmailStyle22">
    <w:name w:val="EmailStyle22"/>
    <w:rsid w:val="0034305A"/>
    <w:rPr>
      <w:rFonts w:ascii="Arial" w:hAnsi="Arial" w:cs="Arial"/>
      <w:color w:val="auto"/>
      <w:sz w:val="20"/>
    </w:rPr>
  </w:style>
  <w:style w:type="character" w:customStyle="1" w:styleId="PersonalComposeStyle">
    <w:name w:val="Personal Compose Style"/>
    <w:rsid w:val="0034305A"/>
    <w:rPr>
      <w:rFonts w:ascii="Arial" w:hAnsi="Arial" w:cs="Arial"/>
      <w:color w:val="auto"/>
      <w:sz w:val="20"/>
    </w:rPr>
  </w:style>
  <w:style w:type="character" w:customStyle="1" w:styleId="PersonalReplyStyle">
    <w:name w:val="Personal Reply Style"/>
    <w:rsid w:val="0034305A"/>
    <w:rPr>
      <w:rFonts w:ascii="Arial" w:hAnsi="Arial" w:cs="Arial"/>
      <w:color w:val="auto"/>
      <w:sz w:val="20"/>
    </w:rPr>
  </w:style>
  <w:style w:type="character" w:customStyle="1" w:styleId="CharChar250">
    <w:name w:val="Char Char25"/>
    <w:rsid w:val="0034305A"/>
    <w:rPr>
      <w:rFonts w:ascii="Arial" w:hAnsi="Arial" w:cs="Arial"/>
      <w:b/>
      <w:bCs/>
      <w:kern w:val="32"/>
      <w:sz w:val="32"/>
      <w:szCs w:val="32"/>
    </w:rPr>
  </w:style>
  <w:style w:type="character" w:customStyle="1" w:styleId="CharCharChar20">
    <w:name w:val="Char Char Char2"/>
    <w:rsid w:val="0034305A"/>
    <w:rPr>
      <w:rFonts w:ascii=".VnTime" w:hAnsi=".VnTime"/>
      <w:sz w:val="28"/>
      <w:lang w:val="en-US" w:eastAsia="en-US" w:bidi="ar-SA"/>
    </w:rPr>
  </w:style>
  <w:style w:type="paragraph" w:customStyle="1" w:styleId="1nho0">
    <w:name w:val="1nho"/>
    <w:basedOn w:val="Normal"/>
    <w:next w:val="Normal"/>
    <w:link w:val="1nhoChar"/>
    <w:rsid w:val="0034305A"/>
    <w:pPr>
      <w:spacing w:before="180" w:line="288" w:lineRule="auto"/>
      <w:ind w:firstLine="567"/>
      <w:jc w:val="both"/>
    </w:pPr>
    <w:rPr>
      <w:rFonts w:ascii="Times New Roman Bold" w:eastAsia="Calibri" w:hAnsi="Times New Roman Bold"/>
      <w:b/>
      <w:iCs/>
      <w:spacing w:val="-2"/>
      <w:sz w:val="26"/>
      <w:szCs w:val="26"/>
      <w:lang w:val="vi-VN"/>
    </w:rPr>
  </w:style>
  <w:style w:type="character" w:customStyle="1" w:styleId="1nhoChar">
    <w:name w:val="1nho Char"/>
    <w:link w:val="1nho0"/>
    <w:rsid w:val="0034305A"/>
    <w:rPr>
      <w:rFonts w:ascii="Times New Roman Bold" w:hAnsi="Times New Roman Bold"/>
      <w:b/>
      <w:iCs/>
      <w:spacing w:val="-2"/>
      <w:sz w:val="26"/>
      <w:szCs w:val="26"/>
      <w:lang w:val="vi-VN" w:eastAsia="en-US" w:bidi="ar-SA"/>
    </w:rPr>
  </w:style>
  <w:style w:type="character" w:customStyle="1" w:styleId="apple-converted-space">
    <w:name w:val="apple-converted-space"/>
    <w:basedOn w:val="DefaultParagraphFont"/>
    <w:rsid w:val="0034305A"/>
  </w:style>
  <w:style w:type="paragraph" w:customStyle="1" w:styleId="1nhoarial">
    <w:name w:val="1 nho arial"/>
    <w:basedOn w:val="Normal"/>
    <w:rsid w:val="0034305A"/>
    <w:pPr>
      <w:spacing w:before="240" w:line="288" w:lineRule="auto"/>
      <w:ind w:firstLine="567"/>
      <w:jc w:val="both"/>
    </w:pPr>
    <w:rPr>
      <w:rFonts w:ascii="Arial" w:hAnsi="Arial" w:cs="Arial"/>
      <w:b/>
      <w:iCs/>
      <w:spacing w:val="-2"/>
      <w:sz w:val="26"/>
      <w:szCs w:val="26"/>
      <w:lang w:val="vi-VN"/>
    </w:rPr>
  </w:style>
  <w:style w:type="paragraph" w:styleId="Caption">
    <w:name w:val="caption"/>
    <w:basedOn w:val="Normal"/>
    <w:next w:val="Normal"/>
    <w:qFormat/>
    <w:rsid w:val="0034305A"/>
    <w:pPr>
      <w:tabs>
        <w:tab w:val="left" w:pos="540"/>
      </w:tabs>
      <w:spacing w:before="120" w:after="120" w:line="288" w:lineRule="auto"/>
      <w:jc w:val="both"/>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686">
      <w:bodyDiv w:val="1"/>
      <w:marLeft w:val="0"/>
      <w:marRight w:val="0"/>
      <w:marTop w:val="0"/>
      <w:marBottom w:val="0"/>
      <w:divBdr>
        <w:top w:val="none" w:sz="0" w:space="0" w:color="auto"/>
        <w:left w:val="none" w:sz="0" w:space="0" w:color="auto"/>
        <w:bottom w:val="none" w:sz="0" w:space="0" w:color="auto"/>
        <w:right w:val="none" w:sz="0" w:space="0" w:color="auto"/>
      </w:divBdr>
    </w:div>
    <w:div w:id="301736416">
      <w:bodyDiv w:val="1"/>
      <w:marLeft w:val="0"/>
      <w:marRight w:val="0"/>
      <w:marTop w:val="0"/>
      <w:marBottom w:val="0"/>
      <w:divBdr>
        <w:top w:val="none" w:sz="0" w:space="0" w:color="auto"/>
        <w:left w:val="none" w:sz="0" w:space="0" w:color="auto"/>
        <w:bottom w:val="none" w:sz="0" w:space="0" w:color="auto"/>
        <w:right w:val="none" w:sz="0" w:space="0" w:color="auto"/>
      </w:divBdr>
    </w:div>
    <w:div w:id="365911714">
      <w:bodyDiv w:val="1"/>
      <w:marLeft w:val="0"/>
      <w:marRight w:val="0"/>
      <w:marTop w:val="0"/>
      <w:marBottom w:val="0"/>
      <w:divBdr>
        <w:top w:val="none" w:sz="0" w:space="0" w:color="auto"/>
        <w:left w:val="none" w:sz="0" w:space="0" w:color="auto"/>
        <w:bottom w:val="none" w:sz="0" w:space="0" w:color="auto"/>
        <w:right w:val="none" w:sz="0" w:space="0" w:color="auto"/>
      </w:divBdr>
    </w:div>
    <w:div w:id="598947138">
      <w:bodyDiv w:val="1"/>
      <w:marLeft w:val="0"/>
      <w:marRight w:val="0"/>
      <w:marTop w:val="0"/>
      <w:marBottom w:val="0"/>
      <w:divBdr>
        <w:top w:val="none" w:sz="0" w:space="0" w:color="auto"/>
        <w:left w:val="none" w:sz="0" w:space="0" w:color="auto"/>
        <w:bottom w:val="none" w:sz="0" w:space="0" w:color="auto"/>
        <w:right w:val="none" w:sz="0" w:space="0" w:color="auto"/>
      </w:divBdr>
      <w:divsChild>
        <w:div w:id="481897539">
          <w:marLeft w:val="0"/>
          <w:marRight w:val="0"/>
          <w:marTop w:val="0"/>
          <w:marBottom w:val="0"/>
          <w:divBdr>
            <w:top w:val="none" w:sz="0" w:space="0" w:color="auto"/>
            <w:left w:val="none" w:sz="0" w:space="0" w:color="auto"/>
            <w:bottom w:val="none" w:sz="0" w:space="0" w:color="auto"/>
            <w:right w:val="none" w:sz="0" w:space="0" w:color="auto"/>
          </w:divBdr>
          <w:divsChild>
            <w:div w:id="500898168">
              <w:marLeft w:val="0"/>
              <w:marRight w:val="0"/>
              <w:marTop w:val="0"/>
              <w:marBottom w:val="0"/>
              <w:divBdr>
                <w:top w:val="none" w:sz="0" w:space="0" w:color="auto"/>
                <w:left w:val="none" w:sz="0" w:space="0" w:color="auto"/>
                <w:bottom w:val="none" w:sz="0" w:space="0" w:color="auto"/>
                <w:right w:val="none" w:sz="0" w:space="0" w:color="auto"/>
              </w:divBdr>
              <w:divsChild>
                <w:div w:id="2132243615">
                  <w:marLeft w:val="0"/>
                  <w:marRight w:val="0"/>
                  <w:marTop w:val="0"/>
                  <w:marBottom w:val="0"/>
                  <w:divBdr>
                    <w:top w:val="none" w:sz="0" w:space="0" w:color="auto"/>
                    <w:left w:val="none" w:sz="0" w:space="0" w:color="auto"/>
                    <w:bottom w:val="none" w:sz="0" w:space="0" w:color="auto"/>
                    <w:right w:val="none" w:sz="0" w:space="0" w:color="auto"/>
                  </w:divBdr>
                  <w:divsChild>
                    <w:div w:id="1323123119">
                      <w:marLeft w:val="0"/>
                      <w:marRight w:val="0"/>
                      <w:marTop w:val="0"/>
                      <w:marBottom w:val="0"/>
                      <w:divBdr>
                        <w:top w:val="none" w:sz="0" w:space="0" w:color="auto"/>
                        <w:left w:val="none" w:sz="0" w:space="0" w:color="auto"/>
                        <w:bottom w:val="none" w:sz="0" w:space="0" w:color="auto"/>
                        <w:right w:val="none" w:sz="0" w:space="0" w:color="auto"/>
                      </w:divBdr>
                      <w:divsChild>
                        <w:div w:id="670837411">
                          <w:marLeft w:val="0"/>
                          <w:marRight w:val="0"/>
                          <w:marTop w:val="0"/>
                          <w:marBottom w:val="0"/>
                          <w:divBdr>
                            <w:top w:val="none" w:sz="0" w:space="0" w:color="auto"/>
                            <w:left w:val="none" w:sz="0" w:space="0" w:color="auto"/>
                            <w:bottom w:val="none" w:sz="0" w:space="0" w:color="auto"/>
                            <w:right w:val="none" w:sz="0" w:space="0" w:color="auto"/>
                          </w:divBdr>
                          <w:divsChild>
                            <w:div w:id="474681933">
                              <w:marLeft w:val="0"/>
                              <w:marRight w:val="0"/>
                              <w:marTop w:val="0"/>
                              <w:marBottom w:val="0"/>
                              <w:divBdr>
                                <w:top w:val="none" w:sz="0" w:space="0" w:color="auto"/>
                                <w:left w:val="none" w:sz="0" w:space="0" w:color="auto"/>
                                <w:bottom w:val="none" w:sz="0" w:space="0" w:color="auto"/>
                                <w:right w:val="none" w:sz="0" w:space="0" w:color="auto"/>
                              </w:divBdr>
                              <w:divsChild>
                                <w:div w:id="1346438338">
                                  <w:marLeft w:val="0"/>
                                  <w:marRight w:val="0"/>
                                  <w:marTop w:val="0"/>
                                  <w:marBottom w:val="0"/>
                                  <w:divBdr>
                                    <w:top w:val="none" w:sz="0" w:space="0" w:color="auto"/>
                                    <w:left w:val="none" w:sz="0" w:space="0" w:color="auto"/>
                                    <w:bottom w:val="none" w:sz="0" w:space="0" w:color="auto"/>
                                    <w:right w:val="none" w:sz="0" w:space="0" w:color="auto"/>
                                  </w:divBdr>
                                  <w:divsChild>
                                    <w:div w:id="70663591">
                                      <w:marLeft w:val="0"/>
                                      <w:marRight w:val="0"/>
                                      <w:marTop w:val="0"/>
                                      <w:marBottom w:val="0"/>
                                      <w:divBdr>
                                        <w:top w:val="none" w:sz="0" w:space="0" w:color="auto"/>
                                        <w:left w:val="none" w:sz="0" w:space="0" w:color="auto"/>
                                        <w:bottom w:val="none" w:sz="0" w:space="0" w:color="auto"/>
                                        <w:right w:val="none" w:sz="0" w:space="0" w:color="auto"/>
                                      </w:divBdr>
                                      <w:divsChild>
                                        <w:div w:id="1792673175">
                                          <w:marLeft w:val="0"/>
                                          <w:marRight w:val="0"/>
                                          <w:marTop w:val="0"/>
                                          <w:marBottom w:val="0"/>
                                          <w:divBdr>
                                            <w:top w:val="none" w:sz="0" w:space="0" w:color="auto"/>
                                            <w:left w:val="none" w:sz="0" w:space="0" w:color="auto"/>
                                            <w:bottom w:val="none" w:sz="0" w:space="0" w:color="auto"/>
                                            <w:right w:val="none" w:sz="0" w:space="0" w:color="auto"/>
                                          </w:divBdr>
                                          <w:divsChild>
                                            <w:div w:id="2055687963">
                                              <w:marLeft w:val="0"/>
                                              <w:marRight w:val="0"/>
                                              <w:marTop w:val="0"/>
                                              <w:marBottom w:val="0"/>
                                              <w:divBdr>
                                                <w:top w:val="none" w:sz="0" w:space="0" w:color="auto"/>
                                                <w:left w:val="none" w:sz="0" w:space="0" w:color="auto"/>
                                                <w:bottom w:val="none" w:sz="0" w:space="0" w:color="auto"/>
                                                <w:right w:val="none" w:sz="0" w:space="0" w:color="auto"/>
                                              </w:divBdr>
                                              <w:divsChild>
                                                <w:div w:id="31393402">
                                                  <w:marLeft w:val="0"/>
                                                  <w:marRight w:val="0"/>
                                                  <w:marTop w:val="0"/>
                                                  <w:marBottom w:val="0"/>
                                                  <w:divBdr>
                                                    <w:top w:val="none" w:sz="0" w:space="0" w:color="auto"/>
                                                    <w:left w:val="none" w:sz="0" w:space="0" w:color="auto"/>
                                                    <w:bottom w:val="none" w:sz="0" w:space="0" w:color="auto"/>
                                                    <w:right w:val="none" w:sz="0" w:space="0" w:color="auto"/>
                                                  </w:divBdr>
                                                  <w:divsChild>
                                                    <w:div w:id="1111239286">
                                                      <w:marLeft w:val="0"/>
                                                      <w:marRight w:val="0"/>
                                                      <w:marTop w:val="0"/>
                                                      <w:marBottom w:val="0"/>
                                                      <w:divBdr>
                                                        <w:top w:val="none" w:sz="0" w:space="0" w:color="auto"/>
                                                        <w:left w:val="none" w:sz="0" w:space="0" w:color="auto"/>
                                                        <w:bottom w:val="none" w:sz="0" w:space="0" w:color="auto"/>
                                                        <w:right w:val="none" w:sz="0" w:space="0" w:color="auto"/>
                                                      </w:divBdr>
                                                      <w:divsChild>
                                                        <w:div w:id="1025981139">
                                                          <w:marLeft w:val="0"/>
                                                          <w:marRight w:val="0"/>
                                                          <w:marTop w:val="0"/>
                                                          <w:marBottom w:val="0"/>
                                                          <w:divBdr>
                                                            <w:top w:val="none" w:sz="0" w:space="0" w:color="auto"/>
                                                            <w:left w:val="none" w:sz="0" w:space="0" w:color="auto"/>
                                                            <w:bottom w:val="none" w:sz="0" w:space="0" w:color="auto"/>
                                                            <w:right w:val="none" w:sz="0" w:space="0" w:color="auto"/>
                                                          </w:divBdr>
                                                          <w:divsChild>
                                                            <w:div w:id="884410520">
                                                              <w:marLeft w:val="0"/>
                                                              <w:marRight w:val="0"/>
                                                              <w:marTop w:val="0"/>
                                                              <w:marBottom w:val="0"/>
                                                              <w:divBdr>
                                                                <w:top w:val="single" w:sz="6" w:space="0" w:color="DDDDDD"/>
                                                                <w:left w:val="single" w:sz="6" w:space="8" w:color="DDDDDD"/>
                                                                <w:bottom w:val="single" w:sz="6" w:space="15" w:color="DDDDDD"/>
                                                                <w:right w:val="single" w:sz="6" w:space="8" w:color="DDDDDD"/>
                                                              </w:divBdr>
                                                              <w:divsChild>
                                                                <w:div w:id="12842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174605">
      <w:bodyDiv w:val="1"/>
      <w:marLeft w:val="0"/>
      <w:marRight w:val="0"/>
      <w:marTop w:val="0"/>
      <w:marBottom w:val="0"/>
      <w:divBdr>
        <w:top w:val="none" w:sz="0" w:space="0" w:color="auto"/>
        <w:left w:val="none" w:sz="0" w:space="0" w:color="auto"/>
        <w:bottom w:val="none" w:sz="0" w:space="0" w:color="auto"/>
        <w:right w:val="none" w:sz="0" w:space="0" w:color="auto"/>
      </w:divBdr>
    </w:div>
    <w:div w:id="1497527764">
      <w:bodyDiv w:val="1"/>
      <w:marLeft w:val="0"/>
      <w:marRight w:val="0"/>
      <w:marTop w:val="0"/>
      <w:marBottom w:val="0"/>
      <w:divBdr>
        <w:top w:val="none" w:sz="0" w:space="0" w:color="auto"/>
        <w:left w:val="none" w:sz="0" w:space="0" w:color="auto"/>
        <w:bottom w:val="none" w:sz="0" w:space="0" w:color="auto"/>
        <w:right w:val="none" w:sz="0" w:space="0" w:color="auto"/>
      </w:divBdr>
    </w:div>
    <w:div w:id="1545680987">
      <w:bodyDiv w:val="1"/>
      <w:marLeft w:val="0"/>
      <w:marRight w:val="0"/>
      <w:marTop w:val="0"/>
      <w:marBottom w:val="0"/>
      <w:divBdr>
        <w:top w:val="none" w:sz="0" w:space="0" w:color="auto"/>
        <w:left w:val="none" w:sz="0" w:space="0" w:color="auto"/>
        <w:bottom w:val="none" w:sz="0" w:space="0" w:color="auto"/>
        <w:right w:val="none" w:sz="0" w:space="0" w:color="auto"/>
      </w:divBdr>
    </w:div>
    <w:div w:id="1645617951">
      <w:bodyDiv w:val="1"/>
      <w:marLeft w:val="0"/>
      <w:marRight w:val="0"/>
      <w:marTop w:val="0"/>
      <w:marBottom w:val="0"/>
      <w:divBdr>
        <w:top w:val="none" w:sz="0" w:space="0" w:color="auto"/>
        <w:left w:val="none" w:sz="0" w:space="0" w:color="auto"/>
        <w:bottom w:val="none" w:sz="0" w:space="0" w:color="auto"/>
        <w:right w:val="none" w:sz="0" w:space="0" w:color="auto"/>
      </w:divBdr>
    </w:div>
    <w:div w:id="1732729050">
      <w:bodyDiv w:val="1"/>
      <w:marLeft w:val="0"/>
      <w:marRight w:val="0"/>
      <w:marTop w:val="0"/>
      <w:marBottom w:val="0"/>
      <w:divBdr>
        <w:top w:val="none" w:sz="0" w:space="0" w:color="auto"/>
        <w:left w:val="none" w:sz="0" w:space="0" w:color="auto"/>
        <w:bottom w:val="none" w:sz="0" w:space="0" w:color="auto"/>
        <w:right w:val="none" w:sz="0" w:space="0" w:color="auto"/>
      </w:divBdr>
    </w:div>
    <w:div w:id="1888057270">
      <w:bodyDiv w:val="1"/>
      <w:marLeft w:val="0"/>
      <w:marRight w:val="0"/>
      <w:marTop w:val="0"/>
      <w:marBottom w:val="0"/>
      <w:divBdr>
        <w:top w:val="none" w:sz="0" w:space="0" w:color="auto"/>
        <w:left w:val="none" w:sz="0" w:space="0" w:color="auto"/>
        <w:bottom w:val="none" w:sz="0" w:space="0" w:color="auto"/>
        <w:right w:val="none" w:sz="0" w:space="0" w:color="auto"/>
      </w:divBdr>
    </w:div>
    <w:div w:id="1934897683">
      <w:bodyDiv w:val="1"/>
      <w:marLeft w:val="0"/>
      <w:marRight w:val="0"/>
      <w:marTop w:val="0"/>
      <w:marBottom w:val="0"/>
      <w:divBdr>
        <w:top w:val="none" w:sz="0" w:space="0" w:color="auto"/>
        <w:left w:val="none" w:sz="0" w:space="0" w:color="auto"/>
        <w:bottom w:val="none" w:sz="0" w:space="0" w:color="auto"/>
        <w:right w:val="none" w:sz="0" w:space="0" w:color="auto"/>
      </w:divBdr>
    </w:div>
    <w:div w:id="1962111251">
      <w:bodyDiv w:val="1"/>
      <w:marLeft w:val="0"/>
      <w:marRight w:val="0"/>
      <w:marTop w:val="0"/>
      <w:marBottom w:val="0"/>
      <w:divBdr>
        <w:top w:val="none" w:sz="0" w:space="0" w:color="auto"/>
        <w:left w:val="none" w:sz="0" w:space="0" w:color="auto"/>
        <w:bottom w:val="none" w:sz="0" w:space="0" w:color="auto"/>
        <w:right w:val="none" w:sz="0" w:space="0" w:color="auto"/>
      </w:divBdr>
    </w:div>
    <w:div w:id="2012903028">
      <w:bodyDiv w:val="1"/>
      <w:marLeft w:val="0"/>
      <w:marRight w:val="0"/>
      <w:marTop w:val="0"/>
      <w:marBottom w:val="0"/>
      <w:divBdr>
        <w:top w:val="none" w:sz="0" w:space="0" w:color="auto"/>
        <w:left w:val="none" w:sz="0" w:space="0" w:color="auto"/>
        <w:bottom w:val="none" w:sz="0" w:space="0" w:color="auto"/>
        <w:right w:val="none" w:sz="0" w:space="0" w:color="auto"/>
      </w:divBdr>
    </w:div>
    <w:div w:id="20273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ACD50-B19B-447B-9242-4A86623BD107}">
  <ds:schemaRefs>
    <ds:schemaRef ds:uri="http://schemas.openxmlformats.org/officeDocument/2006/bibliography"/>
  </ds:schemaRefs>
</ds:datastoreItem>
</file>

<file path=customXml/itemProps2.xml><?xml version="1.0" encoding="utf-8"?>
<ds:datastoreItem xmlns:ds="http://schemas.openxmlformats.org/officeDocument/2006/customXml" ds:itemID="{6613CD73-1F7A-4855-9F4A-01F390CDB837}">
  <ds:schemaRefs>
    <ds:schemaRef ds:uri="http://schemas.openxmlformats.org/officeDocument/2006/bibliography"/>
  </ds:schemaRefs>
</ds:datastoreItem>
</file>

<file path=customXml/itemProps3.xml><?xml version="1.0" encoding="utf-8"?>
<ds:datastoreItem xmlns:ds="http://schemas.openxmlformats.org/officeDocument/2006/customXml" ds:itemID="{0529A7D2-D05A-49E7-A954-CC8157C9BABA}"/>
</file>

<file path=customXml/itemProps4.xml><?xml version="1.0" encoding="utf-8"?>
<ds:datastoreItem xmlns:ds="http://schemas.openxmlformats.org/officeDocument/2006/customXml" ds:itemID="{1871E24A-75E6-42DC-A702-4EE8A62F1ACF}"/>
</file>

<file path=customXml/itemProps5.xml><?xml version="1.0" encoding="utf-8"?>
<ds:datastoreItem xmlns:ds="http://schemas.openxmlformats.org/officeDocument/2006/customXml" ds:itemID="{9C6F32D6-4A53-460C-A38A-0BF2174D186F}"/>
</file>

<file path=docProps/app.xml><?xml version="1.0" encoding="utf-8"?>
<Properties xmlns="http://schemas.openxmlformats.org/officeDocument/2006/extended-properties" xmlns:vt="http://schemas.openxmlformats.org/officeDocument/2006/docPropsVTypes">
  <Template>Normal</Template>
  <TotalTime>685</TotalTime>
  <Pages>92</Pages>
  <Words>13688</Words>
  <Characters>78022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ttlinh</dc:creator>
  <cp:lastModifiedBy>Mai Thị Ngọc</cp:lastModifiedBy>
  <cp:revision>192</cp:revision>
  <cp:lastPrinted>2022-08-31T07:11:00Z</cp:lastPrinted>
  <dcterms:created xsi:type="dcterms:W3CDTF">2023-01-10T03:26:00Z</dcterms:created>
  <dcterms:modified xsi:type="dcterms:W3CDTF">2023-02-20T04:23:00Z</dcterms:modified>
</cp:coreProperties>
</file>